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A0C8" w14:textId="77777777" w:rsidR="00717F90" w:rsidRDefault="00717F90">
      <w:pPr>
        <w:keepNext/>
        <w:widowControl w:val="0"/>
        <w:adjustRightInd w:val="0"/>
        <w:snapToGrid w:val="0"/>
        <w:outlineLvl w:val="0"/>
        <w:rPr>
          <w:rFonts w:eastAsia="Arial Unicode MS" w:cs="Arial"/>
          <w:b/>
          <w:caps/>
          <w:snapToGrid w:val="0"/>
          <w:sz w:val="24"/>
        </w:rPr>
      </w:pPr>
      <w:bookmarkStart w:id="0" w:name="_Hlk161734920"/>
    </w:p>
    <w:p w14:paraId="5273EC47" w14:textId="1E67DCA8" w:rsidR="00717F90" w:rsidRDefault="004C7EA9">
      <w:pPr>
        <w:pStyle w:val="P68B1DB1-Normal1"/>
        <w:keepNext/>
        <w:widowControl w:val="0"/>
        <w:adjustRightInd w:val="0"/>
        <w:snapToGrid w:val="0"/>
        <w:outlineLvl w:val="0"/>
        <w:rPr>
          <w:snapToGrid w:val="0"/>
        </w:rPr>
      </w:pPr>
      <w:r>
        <w:rPr>
          <w:noProof/>
        </w:rPr>
        <w:drawing>
          <wp:inline distT="0" distB="0" distL="0" distR="0" wp14:anchorId="06CE1A93" wp14:editId="7D7220F9">
            <wp:extent cx="3223260" cy="982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982980"/>
                    </a:xfrm>
                    <a:prstGeom prst="rect">
                      <a:avLst/>
                    </a:prstGeom>
                    <a:noFill/>
                    <a:ln>
                      <a:noFill/>
                    </a:ln>
                  </pic:spPr>
                </pic:pic>
              </a:graphicData>
            </a:graphic>
          </wp:inline>
        </w:drawing>
      </w:r>
    </w:p>
    <w:p w14:paraId="443C2E8B" w14:textId="77777777" w:rsidR="00717F90" w:rsidRDefault="00717F90">
      <w:pPr>
        <w:keepNext/>
        <w:widowControl w:val="0"/>
        <w:adjustRightInd w:val="0"/>
        <w:snapToGrid w:val="0"/>
        <w:outlineLvl w:val="0"/>
        <w:rPr>
          <w:rFonts w:eastAsia="Arial Unicode MS" w:cs="Arial"/>
          <w:b/>
          <w:caps/>
          <w:snapToGrid w:val="0"/>
          <w:sz w:val="24"/>
        </w:rPr>
      </w:pPr>
    </w:p>
    <w:p w14:paraId="53D260AA" w14:textId="022D6A2E" w:rsidR="00717F90" w:rsidRDefault="004C7EA9">
      <w:pPr>
        <w:pStyle w:val="P68B1DB1-Normal2"/>
        <w:keepNext/>
        <w:widowControl w:val="0"/>
        <w:adjustRightInd w:val="0"/>
        <w:snapToGrid w:val="0"/>
        <w:outlineLvl w:val="0"/>
        <w:rPr>
          <w:rFonts w:eastAsia="Arial Unicode MS" w:cs="Arial"/>
          <w:b/>
          <w:caps/>
          <w:snapToGrid w:val="0"/>
        </w:rPr>
      </w:pPr>
      <w:r>
        <w:rPr>
          <w:rFonts w:eastAsia="Arial Unicode MS" w:cs="Arial"/>
          <w:b/>
        </w:rPr>
        <w:t xml:space="preserve">NİHAİ TASLAK: </w:t>
      </w:r>
      <w:r>
        <w:rPr>
          <w:rFonts w:cs="Arial"/>
          <w:b/>
        </w:rPr>
        <w:t>TÜRKİYE'DEN</w:t>
      </w:r>
      <w:r>
        <w:rPr>
          <w:rFonts w:eastAsia="Arial Unicode MS" w:cs="Arial"/>
          <w:b/>
        </w:rPr>
        <w:t xml:space="preserve"> </w:t>
      </w:r>
      <w:r>
        <w:rPr>
          <w:rFonts w:eastAsia="Arial Unicode MS" w:cs="Arial"/>
          <w:b/>
          <w:kern w:val="2"/>
        </w:rPr>
        <w:t>GÜNEY AFRİKA'YA</w:t>
      </w:r>
      <w:r>
        <w:rPr>
          <w:rFonts w:eastAsia="Arial Unicode MS" w:cs="Arial"/>
          <w:b/>
        </w:rPr>
        <w:t xml:space="preserve"> KİRAZ (</w:t>
      </w:r>
      <w:bookmarkStart w:id="1" w:name="_Hlk164686572"/>
      <w:r>
        <w:rPr>
          <w:rFonts w:eastAsia="Arial Unicode MS" w:cs="Arial"/>
          <w:b/>
          <w:i/>
        </w:rPr>
        <w:t xml:space="preserve">Prunus </w:t>
      </w:r>
      <w:proofErr w:type="spellStart"/>
      <w:r>
        <w:rPr>
          <w:rFonts w:eastAsia="Arial Unicode MS" w:cs="Arial"/>
          <w:b/>
          <w:i/>
        </w:rPr>
        <w:t>avium</w:t>
      </w:r>
      <w:proofErr w:type="spellEnd"/>
      <w:r>
        <w:rPr>
          <w:rFonts w:eastAsia="Arial Unicode MS" w:cs="Arial"/>
          <w:b/>
          <w:i/>
        </w:rPr>
        <w:t xml:space="preserve"> </w:t>
      </w:r>
      <w:r>
        <w:rPr>
          <w:rFonts w:cs="Arial"/>
          <w:b/>
        </w:rPr>
        <w:t xml:space="preserve">ve </w:t>
      </w:r>
      <w:r>
        <w:rPr>
          <w:rFonts w:cs="Arial"/>
          <w:b/>
          <w:i/>
        </w:rPr>
        <w:t xml:space="preserve">P. </w:t>
      </w:r>
      <w:proofErr w:type="spellStart"/>
      <w:r>
        <w:rPr>
          <w:rFonts w:cs="Arial"/>
          <w:b/>
          <w:i/>
        </w:rPr>
        <w:t>cerasus</w:t>
      </w:r>
      <w:bookmarkEnd w:id="1"/>
      <w:proofErr w:type="spellEnd"/>
      <w:r>
        <w:rPr>
          <w:rFonts w:eastAsia="Arial Unicode MS" w:cs="Arial"/>
          <w:b/>
        </w:rPr>
        <w:t>) TAZE MEYVESİ İÇİN</w:t>
      </w:r>
      <w:r>
        <w:rPr>
          <w:rFonts w:cs="Arial"/>
          <w:i/>
        </w:rPr>
        <w:t xml:space="preserve"> </w:t>
      </w:r>
      <w:r>
        <w:rPr>
          <w:rFonts w:eastAsia="Arial Unicode MS" w:cs="Arial"/>
          <w:b/>
        </w:rPr>
        <w:t>BİTKİ SAĞLIĞI ÇALIŞMA PLANI</w:t>
      </w:r>
    </w:p>
    <w:p w14:paraId="48D32F40" w14:textId="77777777" w:rsidR="00717F90" w:rsidRDefault="00717F90">
      <w:pPr>
        <w:tabs>
          <w:tab w:val="left" w:pos="-1134"/>
          <w:tab w:val="left" w:pos="-720"/>
          <w:tab w:val="left" w:pos="0"/>
        </w:tabs>
        <w:rPr>
          <w:rFonts w:cs="Arial"/>
          <w:sz w:val="24"/>
        </w:rPr>
      </w:pPr>
    </w:p>
    <w:p w14:paraId="2D86110B" w14:textId="59D71FBB" w:rsidR="00717F90" w:rsidRDefault="004C7EA9">
      <w:pPr>
        <w:pStyle w:val="P68B1DB1-Normal3"/>
        <w:tabs>
          <w:tab w:val="left" w:pos="-1134"/>
          <w:tab w:val="left" w:pos="-720"/>
          <w:tab w:val="left" w:pos="0"/>
        </w:tabs>
      </w:pPr>
      <w:r>
        <w:t>Türkiye'den Güney Afrika Cumhuriyeti'ne (RSA) kiraz (</w:t>
      </w:r>
      <w:r>
        <w:rPr>
          <w:i/>
        </w:rPr>
        <w:t xml:space="preserve">Prunus </w:t>
      </w:r>
      <w:proofErr w:type="spellStart"/>
      <w:r>
        <w:rPr>
          <w:i/>
        </w:rPr>
        <w:t>avium</w:t>
      </w:r>
      <w:proofErr w:type="spellEnd"/>
      <w:r>
        <w:t xml:space="preserve"> ve </w:t>
      </w:r>
      <w:r>
        <w:rPr>
          <w:i/>
        </w:rPr>
        <w:t xml:space="preserve">P. </w:t>
      </w:r>
      <w:proofErr w:type="spellStart"/>
      <w:r>
        <w:rPr>
          <w:i/>
        </w:rPr>
        <w:t>cerasus</w:t>
      </w:r>
      <w:proofErr w:type="spellEnd"/>
      <w:r>
        <w:t>) taze meyvesini güvenli bir şekilde ihraç etmek için Türkiye Ulusal Bitki Koruma Örgütü (NPPO) ve Güney Afrika Tarım, Toprak Reformu ve Kırsal Kalkınma Bakanlığı (bundan böyle NPPOZA olarak anılacaktır) zararlı risk analizi (PRA) temelinde görüş alışverişinde bulunmuş ve aşağıdaki şekilde fikir birliğine varmıştır:</w:t>
      </w:r>
    </w:p>
    <w:p w14:paraId="2431904A" w14:textId="77777777" w:rsidR="00717F90" w:rsidRDefault="00717F90">
      <w:pPr>
        <w:tabs>
          <w:tab w:val="left" w:pos="-1134"/>
          <w:tab w:val="left" w:pos="-720"/>
          <w:tab w:val="left" w:pos="0"/>
        </w:tabs>
        <w:rPr>
          <w:rFonts w:cs="Arial"/>
          <w:sz w:val="24"/>
        </w:rPr>
      </w:pPr>
    </w:p>
    <w:p w14:paraId="042EAC88" w14:textId="3BB3DDE8" w:rsidR="00717F90" w:rsidRDefault="004C7EA9">
      <w:pPr>
        <w:pStyle w:val="P68B1DB1-ListeParagraf4"/>
        <w:numPr>
          <w:ilvl w:val="0"/>
          <w:numId w:val="40"/>
        </w:numPr>
        <w:tabs>
          <w:tab w:val="left" w:pos="-1134"/>
          <w:tab w:val="left" w:pos="-720"/>
          <w:tab w:val="left" w:pos="0"/>
        </w:tabs>
      </w:pPr>
      <w:r>
        <w:t>BİTKİ SAĞLIĞI SERTİFİKASINA İLİŞKİN EK BEYANNAME:</w:t>
      </w:r>
    </w:p>
    <w:p w14:paraId="3519353F" w14:textId="77777777" w:rsidR="00717F90" w:rsidRDefault="00717F90">
      <w:pPr>
        <w:pStyle w:val="ListeParagraf"/>
        <w:tabs>
          <w:tab w:val="left" w:pos="-1134"/>
          <w:tab w:val="left" w:pos="-720"/>
          <w:tab w:val="left" w:pos="0"/>
        </w:tabs>
        <w:ind w:left="360"/>
        <w:rPr>
          <w:rFonts w:cs="Arial"/>
          <w:b/>
          <w:sz w:val="24"/>
        </w:rPr>
      </w:pPr>
    </w:p>
    <w:p w14:paraId="22E4FF00" w14:textId="36DFF7B4" w:rsidR="00717F90" w:rsidRDefault="004C7EA9">
      <w:pPr>
        <w:pStyle w:val="P68B1DB1-ListeParagraf5"/>
        <w:numPr>
          <w:ilvl w:val="1"/>
          <w:numId w:val="40"/>
        </w:numPr>
        <w:tabs>
          <w:tab w:val="left" w:pos="-1134"/>
          <w:tab w:val="left" w:pos="-720"/>
          <w:tab w:val="left" w:pos="0"/>
        </w:tabs>
        <w:ind w:hanging="574"/>
      </w:pPr>
      <w:r>
        <w:t>Bu sevkiyattaki meyve, kayıtlı Üretim Yer(</w:t>
      </w:r>
      <w:proofErr w:type="spellStart"/>
      <w:r>
        <w:t>ler</w:t>
      </w:r>
      <w:proofErr w:type="spellEnd"/>
      <w:r>
        <w:t>)inden, Paketleme Tesis(</w:t>
      </w:r>
      <w:proofErr w:type="spellStart"/>
      <w:r>
        <w:t>ler</w:t>
      </w:r>
      <w:proofErr w:type="spellEnd"/>
      <w:r>
        <w:t>)inden ve Depolama Tesis(</w:t>
      </w:r>
      <w:proofErr w:type="spellStart"/>
      <w:r>
        <w:t>ler</w:t>
      </w:r>
      <w:proofErr w:type="spellEnd"/>
      <w:r>
        <w:t>)inden gelmektedir.</w:t>
      </w:r>
    </w:p>
    <w:p w14:paraId="1DEC60A0" w14:textId="77777777" w:rsidR="00717F90" w:rsidRDefault="00717F90">
      <w:pPr>
        <w:pStyle w:val="ListeParagraf"/>
        <w:tabs>
          <w:tab w:val="left" w:pos="-1134"/>
          <w:tab w:val="left" w:pos="-720"/>
          <w:tab w:val="left" w:pos="0"/>
        </w:tabs>
        <w:ind w:left="792"/>
        <w:rPr>
          <w:rFonts w:cs="Arial"/>
          <w:sz w:val="24"/>
        </w:rPr>
      </w:pPr>
    </w:p>
    <w:p w14:paraId="2F7A113D" w14:textId="76156652" w:rsidR="00717F90" w:rsidRDefault="004C7EA9">
      <w:pPr>
        <w:pStyle w:val="P68B1DB1-ListeParagraf5"/>
        <w:numPr>
          <w:ilvl w:val="1"/>
          <w:numId w:val="40"/>
        </w:numPr>
        <w:tabs>
          <w:tab w:val="left" w:pos="-1134"/>
          <w:tab w:val="left" w:pos="-720"/>
          <w:tab w:val="left" w:pos="0"/>
        </w:tabs>
        <w:ind w:hanging="574"/>
      </w:pPr>
      <w:r>
        <w:t>Bu sevkiyattaki meyve incelenmiş olup Türkiye'den Güney Afrika'ya kadar Kiraz (</w:t>
      </w:r>
      <w:r>
        <w:rPr>
          <w:i/>
        </w:rPr>
        <w:t xml:space="preserve">Prunus </w:t>
      </w:r>
      <w:proofErr w:type="spellStart"/>
      <w:r>
        <w:rPr>
          <w:i/>
        </w:rPr>
        <w:t>avium</w:t>
      </w:r>
      <w:proofErr w:type="spellEnd"/>
      <w:r>
        <w:rPr>
          <w:i/>
        </w:rPr>
        <w:t xml:space="preserve"> ve P. </w:t>
      </w:r>
      <w:proofErr w:type="spellStart"/>
      <w:r>
        <w:rPr>
          <w:i/>
        </w:rPr>
        <w:t>cerasus</w:t>
      </w:r>
      <w:proofErr w:type="spellEnd"/>
      <w:r>
        <w:t xml:space="preserve">) meyvesine yönelik Bitki Sağlığı çalışma planının tüm gerekliliklerine uygundur ve Ek 1'de listelenen karantina zararlılarından aridir. </w:t>
      </w:r>
    </w:p>
    <w:p w14:paraId="1BAF1E26" w14:textId="77777777" w:rsidR="00717F90" w:rsidRDefault="00717F90">
      <w:pPr>
        <w:tabs>
          <w:tab w:val="left" w:pos="-1134"/>
          <w:tab w:val="left" w:pos="-720"/>
          <w:tab w:val="left" w:pos="0"/>
        </w:tabs>
        <w:rPr>
          <w:rFonts w:cs="Arial"/>
          <w:sz w:val="24"/>
        </w:rPr>
      </w:pPr>
    </w:p>
    <w:p w14:paraId="21780DA1" w14:textId="199641EF" w:rsidR="00717F90" w:rsidRDefault="004C7EA9">
      <w:pPr>
        <w:pStyle w:val="P68B1DB1-ListeParagraf5"/>
        <w:numPr>
          <w:ilvl w:val="1"/>
          <w:numId w:val="40"/>
        </w:numPr>
        <w:tabs>
          <w:tab w:val="left" w:pos="-1134"/>
          <w:tab w:val="left" w:pos="-720"/>
          <w:tab w:val="left" w:pos="0"/>
        </w:tabs>
        <w:ind w:hanging="574"/>
      </w:pPr>
      <w:r>
        <w:t>Bu sevkiyattaki meyvenin menşei şöyledir:</w:t>
      </w:r>
    </w:p>
    <w:p w14:paraId="051DECD0" w14:textId="77777777" w:rsidR="00717F90" w:rsidRDefault="00717F90">
      <w:pPr>
        <w:pStyle w:val="ListeParagraf"/>
        <w:tabs>
          <w:tab w:val="left" w:pos="-1134"/>
          <w:tab w:val="left" w:pos="-720"/>
          <w:tab w:val="left" w:pos="0"/>
        </w:tabs>
        <w:ind w:left="792"/>
        <w:rPr>
          <w:rFonts w:cs="Arial"/>
          <w:sz w:val="24"/>
        </w:rPr>
      </w:pPr>
    </w:p>
    <w:p w14:paraId="5587980E" w14:textId="0E367B46" w:rsidR="00717F90" w:rsidRDefault="004C7EA9">
      <w:pPr>
        <w:pStyle w:val="ListeParagraf"/>
        <w:numPr>
          <w:ilvl w:val="2"/>
          <w:numId w:val="40"/>
        </w:numPr>
        <w:ind w:hanging="657"/>
        <w:rPr>
          <w:rFonts w:cs="Arial"/>
          <w:sz w:val="24"/>
          <w:highlight w:val="yellow"/>
        </w:rPr>
      </w:pPr>
      <w:proofErr w:type="spellStart"/>
      <w:r>
        <w:rPr>
          <w:rFonts w:cs="Arial"/>
          <w:i/>
          <w:sz w:val="24"/>
          <w:highlight w:val="yellow"/>
        </w:rPr>
        <w:t>Monilinia</w:t>
      </w:r>
      <w:proofErr w:type="spellEnd"/>
      <w:r>
        <w:rPr>
          <w:rFonts w:cs="Arial"/>
          <w:i/>
          <w:sz w:val="24"/>
          <w:highlight w:val="yellow"/>
        </w:rPr>
        <w:t xml:space="preserve"> </w:t>
      </w:r>
      <w:proofErr w:type="spellStart"/>
      <w:r>
        <w:rPr>
          <w:rFonts w:cs="Arial"/>
          <w:i/>
          <w:sz w:val="24"/>
          <w:highlight w:val="yellow"/>
        </w:rPr>
        <w:t>fructicola</w:t>
      </w:r>
      <w:proofErr w:type="spellEnd"/>
      <w:r>
        <w:rPr>
          <w:rStyle w:val="AklamaBavurusu"/>
        </w:rPr>
        <w:t xml:space="preserve"> ve </w:t>
      </w:r>
      <w:proofErr w:type="spellStart"/>
      <w:r>
        <w:rPr>
          <w:rFonts w:cs="Arial"/>
          <w:i/>
          <w:sz w:val="24"/>
          <w:highlight w:val="yellow"/>
        </w:rPr>
        <w:t>Monilinia</w:t>
      </w:r>
      <w:proofErr w:type="spellEnd"/>
      <w:r>
        <w:rPr>
          <w:rFonts w:cs="Arial"/>
          <w:i/>
          <w:sz w:val="24"/>
          <w:highlight w:val="yellow"/>
        </w:rPr>
        <w:t xml:space="preserve"> </w:t>
      </w:r>
      <w:proofErr w:type="spellStart"/>
      <w:r>
        <w:rPr>
          <w:rFonts w:cs="Arial"/>
          <w:i/>
          <w:sz w:val="24"/>
          <w:highlight w:val="yellow"/>
        </w:rPr>
        <w:t>fructigena</w:t>
      </w:r>
      <w:proofErr w:type="spellEnd"/>
      <w:r>
        <w:rPr>
          <w:rStyle w:val="AklamaBavurusu"/>
        </w:rPr>
        <w:t xml:space="preserve"> için </w:t>
      </w:r>
      <w:r>
        <w:rPr>
          <w:rFonts w:cs="Arial"/>
          <w:sz w:val="24"/>
          <w:highlight w:val="yellow"/>
        </w:rPr>
        <w:t xml:space="preserve">Zararlılardan Arındırılmış alanlar (Adana, Afyonkarahisar, Aksaray, Amasya, Ankara, Antalya, Artvin, Batman, Bilecik, Burdur, Elazığ, Erzincan, Erzurum, Eskişehir, Gaziantep, Isparta, Kahramanmaraş, Karaman, Kırıkkale, Konya, </w:t>
      </w:r>
      <w:r>
        <w:rPr>
          <w:rFonts w:cs="Arial"/>
          <w:sz w:val="22"/>
          <w:highlight w:val="yellow"/>
        </w:rPr>
        <w:t>Kütahya</w:t>
      </w:r>
      <w:r>
        <w:rPr>
          <w:rFonts w:cs="Arial"/>
          <w:sz w:val="24"/>
          <w:highlight w:val="yellow"/>
        </w:rPr>
        <w:t>, Mardin, Niğde, Tokat,</w:t>
      </w:r>
      <w:r>
        <w:rPr>
          <w:highlight w:val="yellow"/>
        </w:rPr>
        <w:t xml:space="preserve"> </w:t>
      </w:r>
      <w:r>
        <w:rPr>
          <w:rFonts w:cs="Arial"/>
          <w:sz w:val="24"/>
          <w:highlight w:val="yellow"/>
        </w:rPr>
        <w:t>Uşak).</w:t>
      </w:r>
    </w:p>
    <w:p w14:paraId="4F0D6C9C" w14:textId="77777777" w:rsidR="00717F90" w:rsidRDefault="00717F90">
      <w:pPr>
        <w:pStyle w:val="ListeParagraf"/>
        <w:ind w:left="1224"/>
        <w:rPr>
          <w:rFonts w:cs="Arial"/>
          <w:sz w:val="24"/>
        </w:rPr>
      </w:pPr>
    </w:p>
    <w:p w14:paraId="19967B5F" w14:textId="77777777" w:rsidR="00717F90" w:rsidRDefault="004C7EA9">
      <w:pPr>
        <w:pStyle w:val="P68B1DB1-ListeParagraf6"/>
        <w:numPr>
          <w:ilvl w:val="1"/>
          <w:numId w:val="40"/>
        </w:numPr>
        <w:tabs>
          <w:tab w:val="left" w:pos="-1134"/>
          <w:tab w:val="left" w:pos="-720"/>
          <w:tab w:val="left" w:pos="0"/>
        </w:tabs>
        <w:ind w:left="567" w:hanging="567"/>
      </w:pPr>
      <w:r>
        <w:t xml:space="preserve">Gönderi, aşağıdakilerden arınmış olmasını sağlamak için aşağıdaki çizelgeye göre metil bromür ile </w:t>
      </w:r>
      <w:proofErr w:type="spellStart"/>
      <w:r>
        <w:t>fümigasyona</w:t>
      </w:r>
      <w:proofErr w:type="spellEnd"/>
      <w:r>
        <w:t xml:space="preserve"> tabi tutulmuştur:</w:t>
      </w:r>
      <w:bookmarkStart w:id="2" w:name="_Hlk164676668"/>
    </w:p>
    <w:p w14:paraId="527E672C" w14:textId="77777777" w:rsidR="00717F90" w:rsidRDefault="00717F90">
      <w:pPr>
        <w:pStyle w:val="ListeParagraf"/>
        <w:tabs>
          <w:tab w:val="left" w:pos="-1134"/>
          <w:tab w:val="left" w:pos="-720"/>
          <w:tab w:val="left" w:pos="0"/>
        </w:tabs>
        <w:ind w:left="709"/>
        <w:rPr>
          <w:rFonts w:cs="Arial"/>
          <w:sz w:val="24"/>
          <w:highlight w:val="yellow"/>
        </w:rPr>
      </w:pPr>
    </w:p>
    <w:p w14:paraId="6A0DEC0E" w14:textId="77777777" w:rsidR="00717F90" w:rsidRDefault="004C7EA9">
      <w:pPr>
        <w:pStyle w:val="P68B1DB1-ListeParagraf6"/>
        <w:tabs>
          <w:tab w:val="left" w:pos="-1134"/>
          <w:tab w:val="left" w:pos="-720"/>
          <w:tab w:val="left" w:pos="0"/>
        </w:tabs>
        <w:ind w:left="709" w:hanging="142"/>
        <w:rPr>
          <w:i/>
        </w:rPr>
      </w:pPr>
      <w:r>
        <w:t>Böcekler:</w:t>
      </w:r>
      <w:r>
        <w:tab/>
      </w:r>
      <w:bookmarkStart w:id="3" w:name="_Hlk164943810"/>
      <w:proofErr w:type="spellStart"/>
      <w:r>
        <w:rPr>
          <w:i/>
        </w:rPr>
        <w:t>Grapholita</w:t>
      </w:r>
      <w:proofErr w:type="spellEnd"/>
      <w:r>
        <w:rPr>
          <w:i/>
        </w:rPr>
        <w:t xml:space="preserve"> </w:t>
      </w:r>
      <w:proofErr w:type="spellStart"/>
      <w:r>
        <w:rPr>
          <w:i/>
        </w:rPr>
        <w:t>funebrana</w:t>
      </w:r>
      <w:proofErr w:type="spellEnd"/>
    </w:p>
    <w:p w14:paraId="56899995" w14:textId="4E06B4AA" w:rsidR="00717F90" w:rsidRDefault="004C7EA9">
      <w:pPr>
        <w:pStyle w:val="P68B1DB1-Balk57"/>
        <w:tabs>
          <w:tab w:val="clear" w:pos="0"/>
          <w:tab w:val="clear" w:pos="453"/>
          <w:tab w:val="clear" w:pos="907"/>
          <w:tab w:val="clear" w:pos="2419"/>
        </w:tabs>
        <w:ind w:left="709"/>
      </w:pPr>
      <w:r>
        <w:t xml:space="preserve"> </w:t>
      </w:r>
      <w:r>
        <w:tab/>
      </w:r>
      <w:proofErr w:type="spellStart"/>
      <w:r>
        <w:t>Rhagoletis</w:t>
      </w:r>
      <w:proofErr w:type="spellEnd"/>
      <w:r>
        <w:t xml:space="preserve"> </w:t>
      </w:r>
      <w:proofErr w:type="spellStart"/>
      <w:r>
        <w:t>cerasi</w:t>
      </w:r>
      <w:proofErr w:type="spellEnd"/>
      <w:r>
        <w:t xml:space="preserve"> </w:t>
      </w:r>
    </w:p>
    <w:bookmarkEnd w:id="3"/>
    <w:p w14:paraId="1AFCE92C" w14:textId="77777777" w:rsidR="00717F90" w:rsidRDefault="00717F90">
      <w:pPr>
        <w:rPr>
          <w:highlight w:val="yellow"/>
        </w:rPr>
      </w:pPr>
    </w:p>
    <w:p w14:paraId="1BA1677A" w14:textId="5B90A151" w:rsidR="00717F90" w:rsidRDefault="004C7EA9">
      <w:pPr>
        <w:pStyle w:val="P68B1DB1-Balk58"/>
        <w:tabs>
          <w:tab w:val="clear" w:pos="0"/>
          <w:tab w:val="clear" w:pos="453"/>
          <w:tab w:val="clear" w:pos="907"/>
          <w:tab w:val="clear" w:pos="2419"/>
        </w:tabs>
        <w:ind w:left="709" w:hanging="142"/>
      </w:pPr>
      <w:r>
        <w:t xml:space="preserve">NAP - branda veya haznede metil bromür: </w:t>
      </w:r>
    </w:p>
    <w:p w14:paraId="12417DD9" w14:textId="77777777" w:rsidR="00717F90" w:rsidRDefault="00717F90">
      <w:pPr>
        <w:rPr>
          <w:highlight w:val="yellow"/>
        </w:rPr>
      </w:pPr>
    </w:p>
    <w:tbl>
      <w:tblPr>
        <w:tblW w:w="8144" w:type="dxa"/>
        <w:tblInd w:w="6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51"/>
        <w:gridCol w:w="2206"/>
        <w:gridCol w:w="1804"/>
        <w:gridCol w:w="2183"/>
      </w:tblGrid>
      <w:tr w:rsidR="00717F90" w14:paraId="20AACEFA" w14:textId="77777777">
        <w:trPr>
          <w:cantSplit/>
          <w:trHeight w:val="393"/>
        </w:trPr>
        <w:tc>
          <w:tcPr>
            <w:tcW w:w="1966" w:type="dxa"/>
            <w:vMerge w:val="restart"/>
          </w:tcPr>
          <w:p w14:paraId="2DD40BAB" w14:textId="77777777" w:rsidR="00717F90" w:rsidRDefault="00717F90">
            <w:pPr>
              <w:pStyle w:val="ListeParagraf"/>
              <w:tabs>
                <w:tab w:val="left" w:pos="0"/>
              </w:tabs>
              <w:rPr>
                <w:rFonts w:cs="Arial"/>
                <w:sz w:val="24"/>
                <w:highlight w:val="yellow"/>
              </w:rPr>
            </w:pPr>
          </w:p>
          <w:p w14:paraId="3AD058F7" w14:textId="77777777" w:rsidR="00717F90" w:rsidRDefault="004C7EA9">
            <w:pPr>
              <w:pStyle w:val="P68B1DB1-ListeParagraf6"/>
              <w:tabs>
                <w:tab w:val="left" w:pos="0"/>
              </w:tabs>
              <w:ind w:left="709"/>
            </w:pPr>
            <w:r>
              <w:t>Sıcaklık</w:t>
            </w:r>
          </w:p>
        </w:tc>
        <w:tc>
          <w:tcPr>
            <w:tcW w:w="2089" w:type="dxa"/>
            <w:vMerge w:val="restart"/>
          </w:tcPr>
          <w:p w14:paraId="65F1DE42" w14:textId="77777777" w:rsidR="00717F90" w:rsidRDefault="00717F90">
            <w:pPr>
              <w:pStyle w:val="ListeParagraf"/>
              <w:tabs>
                <w:tab w:val="left" w:pos="0"/>
              </w:tabs>
              <w:rPr>
                <w:rFonts w:cs="Arial"/>
                <w:sz w:val="24"/>
                <w:highlight w:val="yellow"/>
              </w:rPr>
            </w:pPr>
          </w:p>
          <w:p w14:paraId="0AE884B6" w14:textId="77777777" w:rsidR="00717F90" w:rsidRDefault="004C7EA9">
            <w:pPr>
              <w:pStyle w:val="P68B1DB1-ListeParagraf6"/>
              <w:tabs>
                <w:tab w:val="left" w:pos="0"/>
              </w:tabs>
              <w:ind w:left="709"/>
            </w:pPr>
            <w:r>
              <w:t xml:space="preserve">Dozaj Oranı (lb/1,000ft3) </w:t>
            </w:r>
          </w:p>
        </w:tc>
        <w:tc>
          <w:tcPr>
            <w:tcW w:w="4089" w:type="dxa"/>
            <w:gridSpan w:val="2"/>
          </w:tcPr>
          <w:p w14:paraId="153801D4" w14:textId="77777777" w:rsidR="00717F90" w:rsidRDefault="004C7EA9">
            <w:pPr>
              <w:pStyle w:val="P68B1DB1-ListeParagraf6"/>
              <w:tabs>
                <w:tab w:val="left" w:pos="0"/>
              </w:tabs>
              <w:ind w:left="709"/>
            </w:pPr>
            <w:r>
              <w:t>Minimum Konsantrasyon Okumaları (ons):</w:t>
            </w:r>
          </w:p>
        </w:tc>
      </w:tr>
      <w:tr w:rsidR="00717F90" w14:paraId="0F2F65CC" w14:textId="77777777">
        <w:trPr>
          <w:cantSplit/>
          <w:trHeight w:val="377"/>
        </w:trPr>
        <w:tc>
          <w:tcPr>
            <w:tcW w:w="1966" w:type="dxa"/>
            <w:vMerge/>
          </w:tcPr>
          <w:p w14:paraId="53D2FFB2" w14:textId="77777777" w:rsidR="00717F90" w:rsidRDefault="00717F90">
            <w:pPr>
              <w:pStyle w:val="ListeParagraf"/>
              <w:tabs>
                <w:tab w:val="left" w:pos="0"/>
              </w:tabs>
              <w:rPr>
                <w:rFonts w:cs="Arial"/>
                <w:sz w:val="24"/>
                <w:highlight w:val="yellow"/>
              </w:rPr>
            </w:pPr>
          </w:p>
        </w:tc>
        <w:tc>
          <w:tcPr>
            <w:tcW w:w="2089" w:type="dxa"/>
            <w:vMerge/>
          </w:tcPr>
          <w:p w14:paraId="60A83650" w14:textId="77777777" w:rsidR="00717F90" w:rsidRDefault="00717F90">
            <w:pPr>
              <w:pStyle w:val="ListeParagraf"/>
              <w:tabs>
                <w:tab w:val="left" w:pos="0"/>
              </w:tabs>
              <w:rPr>
                <w:rFonts w:cs="Arial"/>
                <w:sz w:val="24"/>
                <w:highlight w:val="yellow"/>
              </w:rPr>
            </w:pPr>
          </w:p>
        </w:tc>
        <w:tc>
          <w:tcPr>
            <w:tcW w:w="1839" w:type="dxa"/>
          </w:tcPr>
          <w:p w14:paraId="3038956C" w14:textId="77777777" w:rsidR="00717F90" w:rsidRDefault="004C7EA9">
            <w:pPr>
              <w:pStyle w:val="P68B1DB1-ListeParagraf6"/>
              <w:tabs>
                <w:tab w:val="left" w:pos="0"/>
              </w:tabs>
            </w:pPr>
            <w:r>
              <w:t>0,5 saat</w:t>
            </w:r>
          </w:p>
        </w:tc>
        <w:tc>
          <w:tcPr>
            <w:tcW w:w="2250" w:type="dxa"/>
          </w:tcPr>
          <w:p w14:paraId="05C91B77" w14:textId="77777777" w:rsidR="00717F90" w:rsidRDefault="004C7EA9">
            <w:pPr>
              <w:pStyle w:val="P68B1DB1-ListeParagraf6"/>
              <w:tabs>
                <w:tab w:val="left" w:pos="0"/>
              </w:tabs>
            </w:pPr>
            <w:r>
              <w:t>2 saat</w:t>
            </w:r>
          </w:p>
        </w:tc>
      </w:tr>
      <w:tr w:rsidR="00717F90" w14:paraId="6DB835FB" w14:textId="77777777">
        <w:trPr>
          <w:trHeight w:val="386"/>
        </w:trPr>
        <w:tc>
          <w:tcPr>
            <w:tcW w:w="1966" w:type="dxa"/>
          </w:tcPr>
          <w:p w14:paraId="2860F41D" w14:textId="77777777" w:rsidR="00717F90" w:rsidRDefault="004C7EA9">
            <w:pPr>
              <w:pStyle w:val="P68B1DB1-ListeParagraf6"/>
              <w:tabs>
                <w:tab w:val="left" w:pos="0"/>
              </w:tabs>
            </w:pPr>
            <w:r>
              <w:t>80°F veya üzeri</w:t>
            </w:r>
          </w:p>
        </w:tc>
        <w:tc>
          <w:tcPr>
            <w:tcW w:w="2089" w:type="dxa"/>
          </w:tcPr>
          <w:p w14:paraId="2A81CE6F" w14:textId="77777777" w:rsidR="00717F90" w:rsidRDefault="004C7EA9">
            <w:pPr>
              <w:pStyle w:val="P68B1DB1-ListeParagraf6"/>
              <w:tabs>
                <w:tab w:val="left" w:pos="0"/>
              </w:tabs>
            </w:pPr>
            <w:r>
              <w:t xml:space="preserve">1,5 </w:t>
            </w:r>
            <w:proofErr w:type="spellStart"/>
            <w:r>
              <w:t>lbs</w:t>
            </w:r>
            <w:proofErr w:type="spellEnd"/>
          </w:p>
        </w:tc>
        <w:tc>
          <w:tcPr>
            <w:tcW w:w="1839" w:type="dxa"/>
          </w:tcPr>
          <w:p w14:paraId="50D94041" w14:textId="77777777" w:rsidR="00717F90" w:rsidRDefault="004C7EA9">
            <w:pPr>
              <w:pStyle w:val="P68B1DB1-ListeParagraf6"/>
              <w:tabs>
                <w:tab w:val="left" w:pos="0"/>
              </w:tabs>
            </w:pPr>
            <w:r>
              <w:t>19</w:t>
            </w:r>
          </w:p>
        </w:tc>
        <w:tc>
          <w:tcPr>
            <w:tcW w:w="2250" w:type="dxa"/>
          </w:tcPr>
          <w:p w14:paraId="3982E5D7" w14:textId="77777777" w:rsidR="00717F90" w:rsidRDefault="004C7EA9">
            <w:pPr>
              <w:pStyle w:val="P68B1DB1-ListeParagraf6"/>
              <w:tabs>
                <w:tab w:val="left" w:pos="0"/>
              </w:tabs>
            </w:pPr>
            <w:r>
              <w:t>14</w:t>
            </w:r>
          </w:p>
        </w:tc>
      </w:tr>
      <w:tr w:rsidR="00717F90" w14:paraId="4AC8C06F" w14:textId="77777777">
        <w:trPr>
          <w:trHeight w:val="350"/>
        </w:trPr>
        <w:tc>
          <w:tcPr>
            <w:tcW w:w="1966" w:type="dxa"/>
          </w:tcPr>
          <w:p w14:paraId="4EFBC5F5" w14:textId="77777777" w:rsidR="00717F90" w:rsidRDefault="004C7EA9">
            <w:pPr>
              <w:pStyle w:val="P68B1DB1-ListeParagraf6"/>
              <w:tabs>
                <w:tab w:val="left" w:pos="0"/>
              </w:tabs>
            </w:pPr>
            <w:r>
              <w:t>70 - 79°F</w:t>
            </w:r>
          </w:p>
        </w:tc>
        <w:tc>
          <w:tcPr>
            <w:tcW w:w="2089" w:type="dxa"/>
          </w:tcPr>
          <w:p w14:paraId="2BE637E0" w14:textId="77777777" w:rsidR="00717F90" w:rsidRDefault="004C7EA9">
            <w:pPr>
              <w:pStyle w:val="P68B1DB1-ListeParagraf6"/>
              <w:tabs>
                <w:tab w:val="left" w:pos="0"/>
              </w:tabs>
            </w:pPr>
            <w:r>
              <w:t xml:space="preserve">2 </w:t>
            </w:r>
            <w:proofErr w:type="spellStart"/>
            <w:r>
              <w:t>lbs</w:t>
            </w:r>
            <w:proofErr w:type="spellEnd"/>
          </w:p>
        </w:tc>
        <w:tc>
          <w:tcPr>
            <w:tcW w:w="1839" w:type="dxa"/>
          </w:tcPr>
          <w:p w14:paraId="39FA471F" w14:textId="77777777" w:rsidR="00717F90" w:rsidRDefault="004C7EA9">
            <w:pPr>
              <w:pStyle w:val="P68B1DB1-ListeParagraf6"/>
              <w:tabs>
                <w:tab w:val="left" w:pos="0"/>
              </w:tabs>
            </w:pPr>
            <w:r>
              <w:t>26</w:t>
            </w:r>
          </w:p>
        </w:tc>
        <w:tc>
          <w:tcPr>
            <w:tcW w:w="2250" w:type="dxa"/>
          </w:tcPr>
          <w:p w14:paraId="51873352" w14:textId="77777777" w:rsidR="00717F90" w:rsidRDefault="004C7EA9">
            <w:pPr>
              <w:pStyle w:val="P68B1DB1-ListeParagraf6"/>
              <w:tabs>
                <w:tab w:val="left" w:pos="0"/>
              </w:tabs>
            </w:pPr>
            <w:r>
              <w:t>19</w:t>
            </w:r>
          </w:p>
        </w:tc>
      </w:tr>
      <w:tr w:rsidR="00717F90" w14:paraId="1D1C415F" w14:textId="77777777">
        <w:trPr>
          <w:trHeight w:val="350"/>
        </w:trPr>
        <w:tc>
          <w:tcPr>
            <w:tcW w:w="1966" w:type="dxa"/>
          </w:tcPr>
          <w:p w14:paraId="128B2E88" w14:textId="77777777" w:rsidR="00717F90" w:rsidRDefault="004C7EA9">
            <w:pPr>
              <w:pStyle w:val="P68B1DB1-ListeParagraf6"/>
              <w:tabs>
                <w:tab w:val="left" w:pos="0"/>
              </w:tabs>
            </w:pPr>
            <w:r>
              <w:t>60 – 69°F</w:t>
            </w:r>
          </w:p>
        </w:tc>
        <w:tc>
          <w:tcPr>
            <w:tcW w:w="2089" w:type="dxa"/>
          </w:tcPr>
          <w:p w14:paraId="0084C079" w14:textId="77777777" w:rsidR="00717F90" w:rsidRDefault="004C7EA9">
            <w:pPr>
              <w:pStyle w:val="P68B1DB1-ListeParagraf6"/>
              <w:tabs>
                <w:tab w:val="left" w:pos="0"/>
              </w:tabs>
            </w:pPr>
            <w:r>
              <w:t xml:space="preserve">2,5 </w:t>
            </w:r>
            <w:proofErr w:type="spellStart"/>
            <w:r>
              <w:t>lbs</w:t>
            </w:r>
            <w:proofErr w:type="spellEnd"/>
          </w:p>
        </w:tc>
        <w:tc>
          <w:tcPr>
            <w:tcW w:w="1839" w:type="dxa"/>
          </w:tcPr>
          <w:p w14:paraId="7FD883BF" w14:textId="77777777" w:rsidR="00717F90" w:rsidRDefault="004C7EA9">
            <w:pPr>
              <w:pStyle w:val="P68B1DB1-ListeParagraf6"/>
              <w:tabs>
                <w:tab w:val="left" w:pos="0"/>
              </w:tabs>
            </w:pPr>
            <w:r>
              <w:t>32</w:t>
            </w:r>
          </w:p>
        </w:tc>
        <w:tc>
          <w:tcPr>
            <w:tcW w:w="2250" w:type="dxa"/>
          </w:tcPr>
          <w:p w14:paraId="30433385" w14:textId="77777777" w:rsidR="00717F90" w:rsidRDefault="004C7EA9">
            <w:pPr>
              <w:pStyle w:val="P68B1DB1-ListeParagraf6"/>
              <w:tabs>
                <w:tab w:val="left" w:pos="0"/>
              </w:tabs>
            </w:pPr>
            <w:r>
              <w:t>24</w:t>
            </w:r>
          </w:p>
        </w:tc>
      </w:tr>
      <w:tr w:rsidR="00717F90" w14:paraId="06628641" w14:textId="77777777">
        <w:trPr>
          <w:trHeight w:val="350"/>
        </w:trPr>
        <w:tc>
          <w:tcPr>
            <w:tcW w:w="1966" w:type="dxa"/>
          </w:tcPr>
          <w:p w14:paraId="60049AFF" w14:textId="77777777" w:rsidR="00717F90" w:rsidRDefault="004C7EA9">
            <w:pPr>
              <w:pStyle w:val="P68B1DB1-ListeParagraf6"/>
              <w:tabs>
                <w:tab w:val="left" w:pos="0"/>
              </w:tabs>
            </w:pPr>
            <w:r>
              <w:lastRenderedPageBreak/>
              <w:t>50 – 59°F</w:t>
            </w:r>
          </w:p>
        </w:tc>
        <w:tc>
          <w:tcPr>
            <w:tcW w:w="2089" w:type="dxa"/>
          </w:tcPr>
          <w:p w14:paraId="2BBB1F66" w14:textId="77777777" w:rsidR="00717F90" w:rsidRDefault="004C7EA9">
            <w:pPr>
              <w:pStyle w:val="P68B1DB1-ListeParagraf6"/>
              <w:tabs>
                <w:tab w:val="left" w:pos="0"/>
              </w:tabs>
            </w:pPr>
            <w:r>
              <w:t xml:space="preserve">3 </w:t>
            </w:r>
            <w:proofErr w:type="spellStart"/>
            <w:r>
              <w:t>lbs</w:t>
            </w:r>
            <w:proofErr w:type="spellEnd"/>
          </w:p>
        </w:tc>
        <w:tc>
          <w:tcPr>
            <w:tcW w:w="1839" w:type="dxa"/>
          </w:tcPr>
          <w:p w14:paraId="44B06213" w14:textId="77777777" w:rsidR="00717F90" w:rsidRDefault="004C7EA9">
            <w:pPr>
              <w:pStyle w:val="P68B1DB1-ListeParagraf6"/>
              <w:tabs>
                <w:tab w:val="left" w:pos="0"/>
              </w:tabs>
            </w:pPr>
            <w:r>
              <w:t>38</w:t>
            </w:r>
          </w:p>
        </w:tc>
        <w:tc>
          <w:tcPr>
            <w:tcW w:w="2250" w:type="dxa"/>
          </w:tcPr>
          <w:p w14:paraId="3DAF3A76" w14:textId="77777777" w:rsidR="00717F90" w:rsidRDefault="004C7EA9">
            <w:pPr>
              <w:pStyle w:val="P68B1DB1-ListeParagraf6"/>
              <w:tabs>
                <w:tab w:val="left" w:pos="0"/>
              </w:tabs>
            </w:pPr>
            <w:r>
              <w:t>29</w:t>
            </w:r>
          </w:p>
        </w:tc>
      </w:tr>
      <w:tr w:rsidR="00717F90" w14:paraId="173AD832" w14:textId="77777777">
        <w:trPr>
          <w:trHeight w:val="350"/>
        </w:trPr>
        <w:tc>
          <w:tcPr>
            <w:tcW w:w="1966" w:type="dxa"/>
          </w:tcPr>
          <w:p w14:paraId="0CC526BC" w14:textId="77777777" w:rsidR="00717F90" w:rsidRDefault="004C7EA9">
            <w:pPr>
              <w:pStyle w:val="P68B1DB1-ListeParagraf6"/>
              <w:tabs>
                <w:tab w:val="left" w:pos="0"/>
              </w:tabs>
            </w:pPr>
            <w:r>
              <w:t xml:space="preserve">40 – 49°F </w:t>
            </w:r>
          </w:p>
        </w:tc>
        <w:tc>
          <w:tcPr>
            <w:tcW w:w="2089" w:type="dxa"/>
          </w:tcPr>
          <w:p w14:paraId="026BB9D7" w14:textId="77777777" w:rsidR="00717F90" w:rsidRDefault="004C7EA9">
            <w:pPr>
              <w:pStyle w:val="P68B1DB1-ListeParagraf6"/>
              <w:tabs>
                <w:tab w:val="left" w:pos="0"/>
              </w:tabs>
            </w:pPr>
            <w:r>
              <w:t xml:space="preserve">4 </w:t>
            </w:r>
            <w:proofErr w:type="spellStart"/>
            <w:r>
              <w:t>lbs</w:t>
            </w:r>
            <w:proofErr w:type="spellEnd"/>
          </w:p>
        </w:tc>
        <w:tc>
          <w:tcPr>
            <w:tcW w:w="1839" w:type="dxa"/>
          </w:tcPr>
          <w:p w14:paraId="79C521C7" w14:textId="77777777" w:rsidR="00717F90" w:rsidRDefault="004C7EA9">
            <w:pPr>
              <w:pStyle w:val="P68B1DB1-ListeParagraf6"/>
              <w:tabs>
                <w:tab w:val="left" w:pos="0"/>
              </w:tabs>
            </w:pPr>
            <w:r>
              <w:t>48</w:t>
            </w:r>
          </w:p>
        </w:tc>
        <w:tc>
          <w:tcPr>
            <w:tcW w:w="2250" w:type="dxa"/>
          </w:tcPr>
          <w:p w14:paraId="1AADC3BD" w14:textId="77777777" w:rsidR="00717F90" w:rsidRDefault="004C7EA9">
            <w:pPr>
              <w:pStyle w:val="ListeParagraf"/>
              <w:tabs>
                <w:tab w:val="left" w:pos="0"/>
              </w:tabs>
              <w:rPr>
                <w:rFonts w:cs="Arial"/>
                <w:sz w:val="24"/>
              </w:rPr>
            </w:pPr>
            <w:r>
              <w:rPr>
                <w:rFonts w:cs="Arial"/>
                <w:sz w:val="24"/>
                <w:highlight w:val="yellow"/>
              </w:rPr>
              <w:t>38</w:t>
            </w:r>
          </w:p>
        </w:tc>
      </w:tr>
    </w:tbl>
    <w:p w14:paraId="7CF68AAF" w14:textId="1A0B770F" w:rsidR="00717F90" w:rsidRDefault="00717F90">
      <w:pPr>
        <w:pStyle w:val="ListeParagraf"/>
        <w:tabs>
          <w:tab w:val="left" w:pos="-1134"/>
          <w:tab w:val="left" w:pos="-720"/>
          <w:tab w:val="left" w:pos="0"/>
        </w:tabs>
        <w:ind w:left="709"/>
        <w:rPr>
          <w:rFonts w:cs="Arial"/>
          <w:i/>
          <w:sz w:val="24"/>
        </w:rPr>
      </w:pPr>
    </w:p>
    <w:p w14:paraId="1FFB82FC" w14:textId="77777777" w:rsidR="00717F90" w:rsidRDefault="00717F90">
      <w:pPr>
        <w:pStyle w:val="Balk5"/>
        <w:tabs>
          <w:tab w:val="clear" w:pos="0"/>
          <w:tab w:val="clear" w:pos="453"/>
          <w:tab w:val="clear" w:pos="907"/>
          <w:tab w:val="clear" w:pos="2419"/>
        </w:tabs>
        <w:ind w:left="709"/>
        <w:rPr>
          <w:rFonts w:cs="Arial"/>
          <w:sz w:val="24"/>
        </w:rPr>
      </w:pPr>
    </w:p>
    <w:bookmarkEnd w:id="2"/>
    <w:p w14:paraId="66EB4FE7" w14:textId="6DCA1967" w:rsidR="00717F90" w:rsidRDefault="004C7EA9">
      <w:pPr>
        <w:pStyle w:val="P68B1DB1-ListeParagraf4"/>
        <w:numPr>
          <w:ilvl w:val="0"/>
          <w:numId w:val="40"/>
        </w:numPr>
        <w:tabs>
          <w:tab w:val="left" w:pos="-1134"/>
          <w:tab w:val="left" w:pos="-720"/>
          <w:tab w:val="left" w:pos="0"/>
        </w:tabs>
      </w:pPr>
      <w:r>
        <w:t>ÜRETİM YERLERİ, PAKETLEME TESİSLERİ, DEPOLAR VE ARITMA TESİSLERİNİN KAYDI VE ONAYI</w:t>
      </w:r>
    </w:p>
    <w:p w14:paraId="45BA63BB" w14:textId="77777777" w:rsidR="00717F90" w:rsidRDefault="00717F90">
      <w:pPr>
        <w:pStyle w:val="ListeParagraf"/>
        <w:tabs>
          <w:tab w:val="left" w:pos="-1134"/>
          <w:tab w:val="left" w:pos="-720"/>
          <w:tab w:val="left" w:pos="0"/>
        </w:tabs>
        <w:ind w:left="360"/>
        <w:rPr>
          <w:rFonts w:cs="Arial"/>
          <w:b/>
          <w:sz w:val="24"/>
        </w:rPr>
      </w:pPr>
    </w:p>
    <w:p w14:paraId="2E532244" w14:textId="498F6724" w:rsidR="00717F90" w:rsidRPr="00D80EA0" w:rsidRDefault="004C7EA9">
      <w:pPr>
        <w:pStyle w:val="P68B1DB1-ListeParagraf5"/>
        <w:numPr>
          <w:ilvl w:val="1"/>
          <w:numId w:val="40"/>
        </w:numPr>
        <w:tabs>
          <w:tab w:val="left" w:pos="-1134"/>
          <w:tab w:val="left" w:pos="-720"/>
          <w:tab w:val="left" w:pos="0"/>
        </w:tabs>
        <w:ind w:hanging="574"/>
        <w:rPr>
          <w:highlight w:val="yellow"/>
        </w:rPr>
      </w:pPr>
      <w:r w:rsidRPr="00D80EA0">
        <w:rPr>
          <w:highlight w:val="yellow"/>
        </w:rPr>
        <w:t xml:space="preserve">Güney Afrika'ya ihracat </w:t>
      </w:r>
      <w:r w:rsidR="0055144F" w:rsidRPr="00D80EA0">
        <w:rPr>
          <w:highlight w:val="yellow"/>
        </w:rPr>
        <w:t>edilecek kiraz meyveleri</w:t>
      </w:r>
      <w:r w:rsidRPr="00D80EA0">
        <w:rPr>
          <w:highlight w:val="yellow"/>
        </w:rPr>
        <w:t>,</w:t>
      </w:r>
      <w:r w:rsidR="0055144F" w:rsidRPr="00D80EA0">
        <w:rPr>
          <w:highlight w:val="yellow"/>
        </w:rPr>
        <w:t xml:space="preserve"> Bölüm 1.3.1’de listelenen zararlılardan Ari bölgelerde bulunan ve</w:t>
      </w:r>
      <w:r w:rsidRPr="00D80EA0">
        <w:rPr>
          <w:highlight w:val="yellow"/>
        </w:rPr>
        <w:t xml:space="preserve"> Türkiye'nin </w:t>
      </w:r>
      <w:proofErr w:type="spellStart"/>
      <w:r w:rsidRPr="00D80EA0">
        <w:rPr>
          <w:highlight w:val="yellow"/>
        </w:rPr>
        <w:t>NPPO'su</w:t>
      </w:r>
      <w:proofErr w:type="spellEnd"/>
      <w:r w:rsidRPr="00D80EA0">
        <w:rPr>
          <w:highlight w:val="yellow"/>
        </w:rPr>
        <w:t xml:space="preserve"> tarafından yıllık olarak kaydedilen ve onaylanan Üretim Yerleri, Paketleme Tesisleri ve Depolama Tesislerinden gelecektir.</w:t>
      </w:r>
    </w:p>
    <w:p w14:paraId="7F28CF16" w14:textId="77777777" w:rsidR="00717F90" w:rsidRDefault="00717F90">
      <w:pPr>
        <w:pStyle w:val="ListeParagraf"/>
        <w:tabs>
          <w:tab w:val="left" w:pos="-1134"/>
          <w:tab w:val="left" w:pos="-720"/>
          <w:tab w:val="left" w:pos="0"/>
        </w:tabs>
        <w:ind w:left="792"/>
        <w:rPr>
          <w:rFonts w:cs="Arial"/>
          <w:sz w:val="24"/>
        </w:rPr>
      </w:pPr>
    </w:p>
    <w:p w14:paraId="46B5D358" w14:textId="6856C68E" w:rsidR="00717F90" w:rsidRDefault="004C7EA9">
      <w:pPr>
        <w:pStyle w:val="P68B1DB1-ListeParagraf5"/>
        <w:numPr>
          <w:ilvl w:val="1"/>
          <w:numId w:val="40"/>
        </w:numPr>
        <w:tabs>
          <w:tab w:val="left" w:pos="-1134"/>
          <w:tab w:val="left" w:pos="-720"/>
          <w:tab w:val="left" w:pos="0"/>
        </w:tabs>
        <w:ind w:hanging="574"/>
      </w:pPr>
      <w:r>
        <w:t>Kiraz meyvesinin Güney Afrika'ya ihracatı için onaylanmış kayıtlı tesislerin listesi/veri tabanı aşağıdaki bilgileri içermelidir:</w:t>
      </w:r>
    </w:p>
    <w:p w14:paraId="0B937B13" w14:textId="77777777" w:rsidR="00717F90" w:rsidRDefault="00717F90">
      <w:pPr>
        <w:tabs>
          <w:tab w:val="left" w:pos="-1134"/>
          <w:tab w:val="left" w:pos="-720"/>
          <w:tab w:val="left" w:pos="0"/>
        </w:tabs>
        <w:rPr>
          <w:rFonts w:cs="Arial"/>
          <w:sz w:val="24"/>
        </w:rPr>
      </w:pPr>
    </w:p>
    <w:p w14:paraId="6256C725" w14:textId="27F56474" w:rsidR="00717F90" w:rsidRDefault="004C7EA9">
      <w:pPr>
        <w:pStyle w:val="P68B1DB1-ListeParagraf5"/>
        <w:numPr>
          <w:ilvl w:val="2"/>
          <w:numId w:val="40"/>
        </w:numPr>
        <w:tabs>
          <w:tab w:val="left" w:pos="-1134"/>
          <w:tab w:val="left" w:pos="-720"/>
          <w:tab w:val="left" w:pos="0"/>
        </w:tabs>
        <w:ind w:hanging="657"/>
      </w:pPr>
      <w:r>
        <w:t>Her Üretim Yerinin adı ve kayıt numarası/kodu;</w:t>
      </w:r>
    </w:p>
    <w:p w14:paraId="2B786DA4" w14:textId="0C933669" w:rsidR="00717F90" w:rsidRDefault="004C7EA9">
      <w:pPr>
        <w:pStyle w:val="P68B1DB1-ListeParagraf5"/>
        <w:numPr>
          <w:ilvl w:val="2"/>
          <w:numId w:val="40"/>
        </w:numPr>
        <w:tabs>
          <w:tab w:val="left" w:pos="-1134"/>
          <w:tab w:val="left" w:pos="-720"/>
          <w:tab w:val="left" w:pos="0"/>
        </w:tabs>
        <w:ind w:hanging="657"/>
      </w:pPr>
      <w:r>
        <w:t>Bütüncül Zararlı Yönetimi programının bir parçası olarak her bir üretim yerinde kullanılan pestisit/mantar ilacı uygulamalarının listesi/veri tabanı;</w:t>
      </w:r>
    </w:p>
    <w:p w14:paraId="42827C2F" w14:textId="659DC6D8" w:rsidR="00717F90" w:rsidRDefault="004C7EA9">
      <w:pPr>
        <w:pStyle w:val="P68B1DB1-ListeParagraf5"/>
        <w:numPr>
          <w:ilvl w:val="2"/>
          <w:numId w:val="40"/>
        </w:numPr>
        <w:tabs>
          <w:tab w:val="left" w:pos="-1134"/>
          <w:tab w:val="left" w:pos="-720"/>
          <w:tab w:val="left" w:pos="0"/>
        </w:tabs>
        <w:ind w:hanging="657"/>
      </w:pPr>
      <w:r>
        <w:t>Her Paketleme Tesisinin adı ve kayıt numarası/kodu;</w:t>
      </w:r>
    </w:p>
    <w:p w14:paraId="5BF29B1F" w14:textId="72295992" w:rsidR="00717F90" w:rsidRDefault="004C7EA9">
      <w:pPr>
        <w:pStyle w:val="P68B1DB1-ListeParagraf5"/>
        <w:numPr>
          <w:ilvl w:val="2"/>
          <w:numId w:val="40"/>
        </w:numPr>
        <w:tabs>
          <w:tab w:val="left" w:pos="-1134"/>
          <w:tab w:val="left" w:pos="-720"/>
          <w:tab w:val="left" w:pos="0"/>
        </w:tabs>
        <w:ind w:hanging="657"/>
      </w:pPr>
      <w:r>
        <w:t>Her Depolama Tesisinin adı ve kayıt numarası/kodu.</w:t>
      </w:r>
    </w:p>
    <w:p w14:paraId="14F657F7" w14:textId="77777777" w:rsidR="00717F90" w:rsidRDefault="00717F90">
      <w:pPr>
        <w:tabs>
          <w:tab w:val="left" w:pos="-1134"/>
          <w:tab w:val="left" w:pos="-720"/>
          <w:tab w:val="left" w:pos="0"/>
        </w:tabs>
        <w:rPr>
          <w:rFonts w:cs="Arial"/>
          <w:sz w:val="24"/>
        </w:rPr>
      </w:pPr>
    </w:p>
    <w:p w14:paraId="37E6E554" w14:textId="7433846C" w:rsidR="00717F90" w:rsidRDefault="004C7EA9">
      <w:pPr>
        <w:pStyle w:val="P68B1DB1-ListeParagraf5"/>
        <w:numPr>
          <w:ilvl w:val="1"/>
          <w:numId w:val="40"/>
        </w:numPr>
        <w:tabs>
          <w:tab w:val="left" w:pos="-1134"/>
          <w:tab w:val="left" w:pos="-720"/>
          <w:tab w:val="left" w:pos="0"/>
        </w:tabs>
        <w:ind w:hanging="574"/>
      </w:pPr>
      <w:r>
        <w:t xml:space="preserve">Kiraz meyvesinin Güney Afrika'ya ihracatı için Türkiye </w:t>
      </w:r>
      <w:proofErr w:type="spellStart"/>
      <w:r>
        <w:t>NPPO'su</w:t>
      </w:r>
      <w:proofErr w:type="spellEnd"/>
      <w:r>
        <w:t xml:space="preserve"> tarafından denetlenmiş ve onaylanmış kayıtlı tesislerin listesi/veri tabanı, ilk sevkiyatın kalkışından en az dört hafta önce </w:t>
      </w:r>
      <w:proofErr w:type="spellStart"/>
      <w:r>
        <w:t>NPPOZA'ya</w:t>
      </w:r>
      <w:proofErr w:type="spellEnd"/>
      <w:r>
        <w:t xml:space="preserve"> yıllık olarak sunulacaktır. NPPOZA listeyi/</w:t>
      </w:r>
      <w:proofErr w:type="spellStart"/>
      <w:r>
        <w:t>veritabanını</w:t>
      </w:r>
      <w:proofErr w:type="spellEnd"/>
      <w:r>
        <w:t xml:space="preserve"> değerlendirecek ve onaylanmış tesisler Tarım, Toprak Reformu ve Kırsal Kalkınma Bakanlığı (DALRRD) web sitesinde güncellenecektir. Daha sonra NPPOZA, Türkiye </w:t>
      </w:r>
      <w:proofErr w:type="spellStart"/>
      <w:r>
        <w:t>NPPO'suna</w:t>
      </w:r>
      <w:proofErr w:type="spellEnd"/>
      <w:r>
        <w:t xml:space="preserve"> derhal bildirimde bulunacaktır.</w:t>
      </w:r>
    </w:p>
    <w:p w14:paraId="31F3BA88" w14:textId="77777777" w:rsidR="00717F90" w:rsidRDefault="00717F90">
      <w:pPr>
        <w:tabs>
          <w:tab w:val="left" w:pos="-1134"/>
          <w:tab w:val="left" w:pos="-720"/>
          <w:tab w:val="left" w:pos="0"/>
        </w:tabs>
        <w:rPr>
          <w:rFonts w:cs="Arial"/>
          <w:sz w:val="24"/>
        </w:rPr>
      </w:pPr>
    </w:p>
    <w:p w14:paraId="278D4F8E" w14:textId="1123B712" w:rsidR="00717F90" w:rsidRDefault="004C7EA9">
      <w:pPr>
        <w:pStyle w:val="P68B1DB1-ListeParagraf4"/>
        <w:numPr>
          <w:ilvl w:val="0"/>
          <w:numId w:val="40"/>
        </w:numPr>
        <w:tabs>
          <w:tab w:val="left" w:pos="-1134"/>
          <w:tab w:val="left" w:pos="-720"/>
          <w:tab w:val="left" w:pos="0"/>
        </w:tabs>
      </w:pPr>
      <w:r>
        <w:t>HASAT ÖNCESİ ZARARLI YÖNETİMİ PROGRAMI VE GENEL GÖZETİM</w:t>
      </w:r>
    </w:p>
    <w:p w14:paraId="2B13D350" w14:textId="77777777" w:rsidR="00717F90" w:rsidRDefault="00717F90">
      <w:pPr>
        <w:pStyle w:val="ListeParagraf"/>
        <w:tabs>
          <w:tab w:val="left" w:pos="-1134"/>
          <w:tab w:val="left" w:pos="-720"/>
          <w:tab w:val="left" w:pos="0"/>
        </w:tabs>
        <w:ind w:left="360"/>
        <w:rPr>
          <w:rFonts w:cs="Arial"/>
          <w:sz w:val="24"/>
        </w:rPr>
      </w:pPr>
    </w:p>
    <w:p w14:paraId="633DC252" w14:textId="5C0B069A" w:rsidR="00717F90" w:rsidRDefault="004C7EA9">
      <w:pPr>
        <w:pStyle w:val="P68B1DB1-ListeParagraf5"/>
        <w:numPr>
          <w:ilvl w:val="1"/>
          <w:numId w:val="40"/>
        </w:numPr>
        <w:tabs>
          <w:tab w:val="left" w:pos="-1134"/>
          <w:tab w:val="left" w:pos="-720"/>
          <w:tab w:val="left" w:pos="0"/>
        </w:tabs>
        <w:ind w:hanging="574"/>
      </w:pPr>
      <w:r>
        <w:t xml:space="preserve">Türkiye'nin </w:t>
      </w:r>
      <w:proofErr w:type="spellStart"/>
      <w:r>
        <w:t>NPPO'su</w:t>
      </w:r>
      <w:proofErr w:type="spellEnd"/>
      <w:r>
        <w:t xml:space="preserve">, Üretim Yerleri, Paketleme Tesisleri ve Depolama Tesislerinin onaylanmasından önce denetimden ve yalnızca </w:t>
      </w:r>
      <w:proofErr w:type="spellStart"/>
      <w:r>
        <w:t>GLOBALG.A.P.'ye</w:t>
      </w:r>
      <w:proofErr w:type="spellEnd"/>
      <w:r>
        <w:t xml:space="preserve"> uygun üretim yerlerinin Güney Afrika'ya ihracat yapmasına izin verildiğinden emin olmaktan sorumlu olacaktır.</w:t>
      </w:r>
    </w:p>
    <w:p w14:paraId="730F6F5C" w14:textId="77777777" w:rsidR="00717F90" w:rsidRDefault="00717F90">
      <w:pPr>
        <w:pStyle w:val="ListeParagraf"/>
        <w:tabs>
          <w:tab w:val="left" w:pos="-1134"/>
          <w:tab w:val="left" w:pos="-720"/>
          <w:tab w:val="left" w:pos="0"/>
        </w:tabs>
        <w:ind w:left="792"/>
        <w:rPr>
          <w:rFonts w:cs="Arial"/>
          <w:sz w:val="24"/>
        </w:rPr>
      </w:pPr>
    </w:p>
    <w:p w14:paraId="7AED1139" w14:textId="56FAD4D2" w:rsidR="00717F90" w:rsidRDefault="004C7EA9">
      <w:pPr>
        <w:pStyle w:val="P68B1DB1-ListeParagraf5"/>
        <w:numPr>
          <w:ilvl w:val="1"/>
          <w:numId w:val="40"/>
        </w:numPr>
        <w:tabs>
          <w:tab w:val="left" w:pos="-1134"/>
          <w:tab w:val="left" w:pos="-720"/>
          <w:tab w:val="left" w:pos="0"/>
        </w:tabs>
        <w:ind w:hanging="574"/>
      </w:pPr>
      <w:r>
        <w:t xml:space="preserve">Türkiye'nin </w:t>
      </w:r>
      <w:proofErr w:type="spellStart"/>
      <w:r>
        <w:t>NPPO'su</w:t>
      </w:r>
      <w:proofErr w:type="spellEnd"/>
      <w:r>
        <w:t xml:space="preserve">, üreticilerin zararlı gözetimi ve/veya izleme ve Bütüncül Zararlı Yönetimi (IPM) uygulamalarını sağlayacak ve üreticileri Güney Afrika için endişe verici karantina zararlıları listesi hakkında bilgilendirecektir (Ek 1). Talep üzerine haşere izleme ve kontrol kayıtları/verileri </w:t>
      </w:r>
      <w:proofErr w:type="spellStart"/>
      <w:r>
        <w:t>NPPOZA'ya</w:t>
      </w:r>
      <w:proofErr w:type="spellEnd"/>
      <w:r>
        <w:t xml:space="preserve"> sunulacaktır.</w:t>
      </w:r>
    </w:p>
    <w:p w14:paraId="198A040D" w14:textId="77777777" w:rsidR="00717F90" w:rsidRDefault="00717F90">
      <w:pPr>
        <w:tabs>
          <w:tab w:val="left" w:pos="-1134"/>
          <w:tab w:val="left" w:pos="-720"/>
          <w:tab w:val="left" w:pos="0"/>
        </w:tabs>
        <w:rPr>
          <w:rFonts w:cs="Arial"/>
          <w:sz w:val="24"/>
        </w:rPr>
      </w:pPr>
    </w:p>
    <w:p w14:paraId="799863E4" w14:textId="76358EE1" w:rsidR="00717F90" w:rsidRDefault="004C7EA9">
      <w:pPr>
        <w:pStyle w:val="P68B1DB1-ListeParagraf5"/>
        <w:numPr>
          <w:ilvl w:val="1"/>
          <w:numId w:val="40"/>
        </w:numPr>
        <w:tabs>
          <w:tab w:val="left" w:pos="-1134"/>
          <w:tab w:val="left" w:pos="-720"/>
          <w:tab w:val="left" w:pos="0"/>
        </w:tabs>
        <w:ind w:hanging="574"/>
      </w:pPr>
      <w:r>
        <w:t xml:space="preserve">Yetiştirme mevsimi boyunca zararlıların izlenmesi, üreticiler tarafından kayıtlı Üretim Yerlerinde düzenli olarak yapılacak ve kayıtlar muhafaza edilecektir. İzleme hedefleri arasında yapraklar, saplar, çiçekler ve meyveler yer alacaktır. İzleme ve kontrol kayıtları Türkiye </w:t>
      </w:r>
      <w:proofErr w:type="spellStart"/>
      <w:r>
        <w:t>NPPO'su</w:t>
      </w:r>
      <w:proofErr w:type="spellEnd"/>
      <w:r>
        <w:t xml:space="preserve"> tarafından denetlenir. Güney Afrika için endişe konusu karantina zararlılarının görsel belirtileri olması durumunda derhal düzeltici önlemler alınacaktır. Türkiye'nin </w:t>
      </w:r>
      <w:proofErr w:type="spellStart"/>
      <w:r>
        <w:t>NPPO'su</w:t>
      </w:r>
      <w:proofErr w:type="spellEnd"/>
      <w:r>
        <w:t>, Üretim Yerlerinin dahil edilmesi veya hariç tutulması ile ilgili nihai kararı alacaktır.</w:t>
      </w:r>
    </w:p>
    <w:p w14:paraId="55CE96F9" w14:textId="77777777" w:rsidR="00717F90" w:rsidRDefault="00717F90">
      <w:pPr>
        <w:tabs>
          <w:tab w:val="left" w:pos="-1134"/>
          <w:tab w:val="left" w:pos="-720"/>
          <w:tab w:val="left" w:pos="0"/>
        </w:tabs>
        <w:rPr>
          <w:rFonts w:cs="Arial"/>
          <w:sz w:val="24"/>
        </w:rPr>
      </w:pPr>
    </w:p>
    <w:p w14:paraId="0D7F61C3" w14:textId="2DD3DB17" w:rsidR="00717F90" w:rsidRDefault="004C7EA9">
      <w:pPr>
        <w:pStyle w:val="P68B1DB1-ListeParagraf5"/>
        <w:numPr>
          <w:ilvl w:val="1"/>
          <w:numId w:val="40"/>
        </w:numPr>
        <w:tabs>
          <w:tab w:val="left" w:pos="-1134"/>
          <w:tab w:val="left" w:pos="-720"/>
          <w:tab w:val="left" w:pos="0"/>
        </w:tabs>
        <w:ind w:hanging="574"/>
      </w:pPr>
      <w:r>
        <w:t>Meyve bahçelerinde düşen meyvelerin imhası gibi sanitasyon önlemleri düzenli olarak yapılacaktır.</w:t>
      </w:r>
    </w:p>
    <w:p w14:paraId="568EE212" w14:textId="77777777" w:rsidR="00717F90" w:rsidRDefault="00717F90">
      <w:pPr>
        <w:tabs>
          <w:tab w:val="left" w:pos="-1134"/>
          <w:tab w:val="left" w:pos="-720"/>
          <w:tab w:val="left" w:pos="0"/>
        </w:tabs>
        <w:rPr>
          <w:rFonts w:cs="Arial"/>
          <w:sz w:val="24"/>
        </w:rPr>
      </w:pPr>
    </w:p>
    <w:p w14:paraId="05DD7EE4" w14:textId="3C7C7CA9" w:rsidR="00717F90" w:rsidRDefault="004C7EA9">
      <w:pPr>
        <w:pStyle w:val="P68B1DB1-ListeParagraf5"/>
        <w:numPr>
          <w:ilvl w:val="1"/>
          <w:numId w:val="40"/>
        </w:numPr>
        <w:tabs>
          <w:tab w:val="left" w:pos="-1134"/>
          <w:tab w:val="left" w:pos="-720"/>
          <w:tab w:val="left" w:pos="0"/>
        </w:tabs>
        <w:ind w:hanging="574"/>
      </w:pPr>
      <w:r>
        <w:t xml:space="preserve">Zararlıların izlenmesi, Türkiye </w:t>
      </w:r>
      <w:proofErr w:type="spellStart"/>
      <w:r>
        <w:t>NPPO'su</w:t>
      </w:r>
      <w:proofErr w:type="spellEnd"/>
      <w:r>
        <w:t xml:space="preserve"> tarafından kayıtlı üretim yerlerinde düzenli olarak yapılacaktır. </w:t>
      </w:r>
      <w:r>
        <w:rPr>
          <w:i/>
        </w:rPr>
        <w:t>Prunus</w:t>
      </w:r>
      <w:r>
        <w:t xml:space="preserve"> </w:t>
      </w:r>
      <w:proofErr w:type="spellStart"/>
      <w:r>
        <w:t>spp</w:t>
      </w:r>
      <w:proofErr w:type="spellEnd"/>
      <w:r>
        <w:t xml:space="preserve">. </w:t>
      </w:r>
      <w:proofErr w:type="gramStart"/>
      <w:r>
        <w:t>ile</w:t>
      </w:r>
      <w:proofErr w:type="gramEnd"/>
      <w:r>
        <w:t xml:space="preserve"> bağlantılı olarak yeni potansiyel karantina zararlıları tespit edilirse Türkiye </w:t>
      </w:r>
      <w:proofErr w:type="spellStart"/>
      <w:r>
        <w:t>NPPO'su</w:t>
      </w:r>
      <w:proofErr w:type="spellEnd"/>
      <w:r>
        <w:t xml:space="preserve"> uygun önlemlerin alınması için derhal </w:t>
      </w:r>
      <w:proofErr w:type="spellStart"/>
      <w:r>
        <w:t>NPPOZA'yı</w:t>
      </w:r>
      <w:proofErr w:type="spellEnd"/>
      <w:r>
        <w:t xml:space="preserve"> bilgilendirecektir.</w:t>
      </w:r>
    </w:p>
    <w:p w14:paraId="137FF657" w14:textId="77777777" w:rsidR="00717F90" w:rsidRDefault="00717F90">
      <w:pPr>
        <w:tabs>
          <w:tab w:val="left" w:pos="-1134"/>
          <w:tab w:val="left" w:pos="-720"/>
          <w:tab w:val="left" w:pos="0"/>
        </w:tabs>
        <w:rPr>
          <w:rFonts w:cs="Arial"/>
          <w:sz w:val="24"/>
        </w:rPr>
      </w:pPr>
    </w:p>
    <w:p w14:paraId="6BB7DB33" w14:textId="138E699B" w:rsidR="00717F90" w:rsidRDefault="004C7EA9">
      <w:pPr>
        <w:pStyle w:val="P68B1DB1-ListeParagraf5"/>
        <w:numPr>
          <w:ilvl w:val="1"/>
          <w:numId w:val="40"/>
        </w:numPr>
        <w:tabs>
          <w:tab w:val="left" w:pos="-1134"/>
          <w:tab w:val="left" w:pos="-720"/>
          <w:tab w:val="left" w:pos="0"/>
        </w:tabs>
        <w:ind w:hanging="574"/>
      </w:pPr>
      <w:r>
        <w:t xml:space="preserve">Zararlı kontrolü, denetim ve diğer ilgili kayıt ve bilgiler, </w:t>
      </w:r>
      <w:proofErr w:type="spellStart"/>
      <w:r>
        <w:t>NPPOZA'nın</w:t>
      </w:r>
      <w:proofErr w:type="spellEnd"/>
      <w:r>
        <w:t xml:space="preserve"> talebi üzerine incelenmek üzere hazır bulundurulacaktır. </w:t>
      </w:r>
    </w:p>
    <w:p w14:paraId="1E15C9B5" w14:textId="77777777" w:rsidR="00717F90" w:rsidRDefault="00717F90">
      <w:pPr>
        <w:tabs>
          <w:tab w:val="left" w:pos="-1134"/>
          <w:tab w:val="left" w:pos="-720"/>
          <w:tab w:val="left" w:pos="0"/>
        </w:tabs>
        <w:rPr>
          <w:rFonts w:cs="Arial"/>
          <w:sz w:val="24"/>
        </w:rPr>
      </w:pPr>
    </w:p>
    <w:p w14:paraId="7A3C4EAC" w14:textId="69D0C458" w:rsidR="00717F90" w:rsidRDefault="004C7EA9">
      <w:pPr>
        <w:pStyle w:val="P68B1DB1-ListeParagraf5"/>
        <w:numPr>
          <w:ilvl w:val="1"/>
          <w:numId w:val="40"/>
        </w:numPr>
        <w:tabs>
          <w:tab w:val="left" w:pos="-1134"/>
          <w:tab w:val="left" w:pos="-720"/>
          <w:tab w:val="left" w:pos="0"/>
        </w:tabs>
        <w:ind w:hanging="574"/>
      </w:pPr>
      <w:r>
        <w:t xml:space="preserve">Türkiye'nin </w:t>
      </w:r>
      <w:proofErr w:type="spellStart"/>
      <w:r>
        <w:t>NPPO'su</w:t>
      </w:r>
      <w:proofErr w:type="spellEnd"/>
      <w:r>
        <w:t>, üreticilerin uygulanan IPM uygulamasının bir parçası olarak yalnızca onaylı önleyici tedbirleri uygulamasını sağlayacaktır.</w:t>
      </w:r>
    </w:p>
    <w:p w14:paraId="60393BC9" w14:textId="77777777" w:rsidR="00717F90" w:rsidRDefault="00717F90">
      <w:pPr>
        <w:pStyle w:val="ListeParagraf"/>
        <w:tabs>
          <w:tab w:val="left" w:pos="-1134"/>
          <w:tab w:val="left" w:pos="-720"/>
          <w:tab w:val="left" w:pos="0"/>
        </w:tabs>
        <w:ind w:left="792"/>
        <w:rPr>
          <w:rFonts w:cs="Arial"/>
          <w:sz w:val="24"/>
        </w:rPr>
      </w:pPr>
    </w:p>
    <w:p w14:paraId="12333DE9" w14:textId="6DEEC449" w:rsidR="00717F90" w:rsidRDefault="004C7EA9">
      <w:pPr>
        <w:pStyle w:val="P68B1DB1-ListeParagraf4"/>
        <w:numPr>
          <w:ilvl w:val="0"/>
          <w:numId w:val="40"/>
        </w:numPr>
        <w:tabs>
          <w:tab w:val="left" w:pos="-1134"/>
          <w:tab w:val="left" w:pos="-720"/>
          <w:tab w:val="left" w:pos="0"/>
        </w:tabs>
      </w:pPr>
      <w:r>
        <w:rPr>
          <w:i/>
        </w:rPr>
        <w:t>MONILINIAFRUCTICOLA</w:t>
      </w:r>
      <w:r>
        <w:t xml:space="preserve"> VE </w:t>
      </w:r>
      <w:r>
        <w:rPr>
          <w:i/>
        </w:rPr>
        <w:t>MONILINIA FRUCTIGENA</w:t>
      </w:r>
      <w:r>
        <w:t xml:space="preserve"> İÇİN </w:t>
      </w:r>
      <w:r>
        <w:rPr>
          <w:highlight w:val="yellow"/>
        </w:rPr>
        <w:t>ZARARLILARDAN ARINDIRILMIŞ ALANLAR</w:t>
      </w:r>
    </w:p>
    <w:p w14:paraId="5BB9FDC7" w14:textId="77777777" w:rsidR="00717F90" w:rsidRDefault="00717F90">
      <w:pPr>
        <w:pStyle w:val="ListeParagraf"/>
        <w:tabs>
          <w:tab w:val="left" w:pos="-1134"/>
          <w:tab w:val="left" w:pos="-720"/>
          <w:tab w:val="left" w:pos="0"/>
        </w:tabs>
        <w:ind w:left="360"/>
        <w:rPr>
          <w:rFonts w:cs="Arial"/>
          <w:sz w:val="24"/>
        </w:rPr>
      </w:pPr>
    </w:p>
    <w:p w14:paraId="06FE777E" w14:textId="2852A9F1" w:rsidR="00717F90" w:rsidRDefault="004C7EA9">
      <w:pPr>
        <w:pStyle w:val="P68B1DB1-ListeParagraf9"/>
        <w:numPr>
          <w:ilvl w:val="1"/>
          <w:numId w:val="40"/>
        </w:numPr>
        <w:tabs>
          <w:tab w:val="left" w:pos="-1134"/>
          <w:tab w:val="left" w:pos="-720"/>
          <w:tab w:val="left" w:pos="0"/>
        </w:tabs>
        <w:ind w:hanging="574"/>
        <w:rPr>
          <w:sz w:val="24"/>
        </w:rPr>
      </w:pPr>
      <w:r>
        <w:rPr>
          <w:i/>
          <w:sz w:val="24"/>
        </w:rPr>
        <w:t xml:space="preserve">Prunus </w:t>
      </w:r>
      <w:proofErr w:type="spellStart"/>
      <w:r>
        <w:rPr>
          <w:i/>
          <w:sz w:val="24"/>
        </w:rPr>
        <w:t>avium</w:t>
      </w:r>
      <w:proofErr w:type="spellEnd"/>
      <w:r>
        <w:rPr>
          <w:i/>
          <w:sz w:val="24"/>
        </w:rPr>
        <w:t xml:space="preserve"> </w:t>
      </w:r>
      <w:proofErr w:type="spellStart"/>
      <w:r>
        <w:rPr>
          <w:sz w:val="24"/>
        </w:rPr>
        <w:t>ve</w:t>
      </w:r>
      <w:r>
        <w:rPr>
          <w:i/>
          <w:sz w:val="24"/>
        </w:rPr>
        <w:t>P</w:t>
      </w:r>
      <w:proofErr w:type="spellEnd"/>
      <w:r>
        <w:rPr>
          <w:i/>
          <w:sz w:val="24"/>
        </w:rPr>
        <w:t xml:space="preserve">. </w:t>
      </w:r>
      <w:proofErr w:type="spellStart"/>
      <w:proofErr w:type="gramStart"/>
      <w:r>
        <w:rPr>
          <w:i/>
          <w:sz w:val="24"/>
        </w:rPr>
        <w:t>cerasus</w:t>
      </w:r>
      <w:proofErr w:type="spellEnd"/>
      <w:proofErr w:type="gramEnd"/>
      <w:r>
        <w:rPr>
          <w:sz w:val="24"/>
        </w:rPr>
        <w:t xml:space="preserve"> üretim alanlarındaki </w:t>
      </w:r>
      <w:proofErr w:type="spellStart"/>
      <w:r>
        <w:rPr>
          <w:i/>
          <w:sz w:val="24"/>
        </w:rPr>
        <w:t>Monilinia</w:t>
      </w:r>
      <w:proofErr w:type="spellEnd"/>
      <w:r>
        <w:rPr>
          <w:i/>
          <w:sz w:val="24"/>
        </w:rPr>
        <w:t xml:space="preserve"> </w:t>
      </w:r>
      <w:proofErr w:type="spellStart"/>
      <w:proofErr w:type="gramStart"/>
      <w:r>
        <w:rPr>
          <w:i/>
          <w:sz w:val="24"/>
        </w:rPr>
        <w:t>fructicola</w:t>
      </w:r>
      <w:proofErr w:type="spellEnd"/>
      <w:r>
        <w:rPr>
          <w:i/>
          <w:sz w:val="24"/>
        </w:rPr>
        <w:t xml:space="preserve"> </w:t>
      </w:r>
      <w:r>
        <w:rPr>
          <w:color w:val="000000"/>
          <w:sz w:val="24"/>
        </w:rPr>
        <w:t xml:space="preserve"> </w:t>
      </w:r>
      <w:proofErr w:type="spellStart"/>
      <w:r>
        <w:rPr>
          <w:sz w:val="24"/>
        </w:rPr>
        <w:t>ve</w:t>
      </w:r>
      <w:r>
        <w:rPr>
          <w:i/>
          <w:sz w:val="24"/>
        </w:rPr>
        <w:t>Monilinia</w:t>
      </w:r>
      <w:proofErr w:type="spellEnd"/>
      <w:proofErr w:type="gramEnd"/>
      <w:r>
        <w:rPr>
          <w:i/>
          <w:sz w:val="24"/>
        </w:rPr>
        <w:t xml:space="preserve"> </w:t>
      </w:r>
      <w:proofErr w:type="spellStart"/>
      <w:r>
        <w:rPr>
          <w:i/>
          <w:sz w:val="24"/>
        </w:rPr>
        <w:t>fructigena</w:t>
      </w:r>
      <w:proofErr w:type="spellEnd"/>
      <w:r>
        <w:rPr>
          <w:sz w:val="24"/>
        </w:rPr>
        <w:t xml:space="preserve"> ile </w:t>
      </w:r>
      <w:r>
        <w:rPr>
          <w:color w:val="000000"/>
          <w:sz w:val="24"/>
        </w:rPr>
        <w:t>ilgili zararlılardan arındırılmış statü</w:t>
      </w:r>
      <w:r>
        <w:rPr>
          <w:sz w:val="24"/>
        </w:rPr>
        <w:t xml:space="preserve">, </w:t>
      </w:r>
      <w:r>
        <w:rPr>
          <w:color w:val="000000"/>
          <w:sz w:val="24"/>
        </w:rPr>
        <w:t xml:space="preserve">Bitki Sağlığı Önlemlerinde Uluslararası Standartlar (ISPM) 4: </w:t>
      </w:r>
      <w:r>
        <w:rPr>
          <w:i/>
          <w:color w:val="000000"/>
          <w:sz w:val="24"/>
        </w:rPr>
        <w:t xml:space="preserve">Zararlılardan arındırılmış alanların kurulmasına ilişkin </w:t>
      </w:r>
      <w:proofErr w:type="spellStart"/>
      <w:r>
        <w:rPr>
          <w:i/>
          <w:color w:val="000000"/>
          <w:sz w:val="24"/>
        </w:rPr>
        <w:t>gereklilikler</w:t>
      </w:r>
      <w:r>
        <w:rPr>
          <w:sz w:val="24"/>
        </w:rPr>
        <w:t>'in</w:t>
      </w:r>
      <w:proofErr w:type="spellEnd"/>
      <w:r>
        <w:rPr>
          <w:color w:val="000000"/>
          <w:sz w:val="22"/>
        </w:rPr>
        <w:t xml:space="preserve"> </w:t>
      </w:r>
      <w:r>
        <w:rPr>
          <w:sz w:val="24"/>
        </w:rPr>
        <w:t xml:space="preserve">yanı sıra diğer ilgili </w:t>
      </w:r>
      <w:proofErr w:type="spellStart"/>
      <w:r>
        <w:rPr>
          <w:sz w:val="24"/>
        </w:rPr>
        <w:t>ISPM'lere</w:t>
      </w:r>
      <w:proofErr w:type="spellEnd"/>
      <w:r>
        <w:rPr>
          <w:sz w:val="24"/>
        </w:rPr>
        <w:t xml:space="preserve"> uygunluğa dayalı olarak kabul edilmektedir.</w:t>
      </w:r>
    </w:p>
    <w:p w14:paraId="7B5BB0F7" w14:textId="77777777" w:rsidR="00717F90" w:rsidRDefault="00717F90">
      <w:pPr>
        <w:pStyle w:val="ListeParagraf"/>
        <w:tabs>
          <w:tab w:val="left" w:pos="-1134"/>
          <w:tab w:val="left" w:pos="-720"/>
          <w:tab w:val="left" w:pos="0"/>
        </w:tabs>
        <w:ind w:left="792"/>
        <w:rPr>
          <w:rFonts w:cs="Arial"/>
          <w:sz w:val="24"/>
        </w:rPr>
      </w:pPr>
    </w:p>
    <w:p w14:paraId="52A0E1E9" w14:textId="046932AA" w:rsidR="00717F90" w:rsidRDefault="004C7EA9">
      <w:pPr>
        <w:pStyle w:val="P68B1DB1-ListeParagraf5"/>
        <w:numPr>
          <w:ilvl w:val="1"/>
          <w:numId w:val="40"/>
        </w:numPr>
        <w:tabs>
          <w:tab w:val="left" w:pos="-1134"/>
          <w:tab w:val="left" w:pos="-720"/>
          <w:tab w:val="left" w:pos="0"/>
        </w:tabs>
        <w:ind w:hanging="574"/>
      </w:pPr>
      <w:r>
        <w:t xml:space="preserve">Türkiye'nin </w:t>
      </w:r>
      <w:proofErr w:type="spellStart"/>
      <w:r>
        <w:rPr>
          <w:color w:val="000000"/>
        </w:rPr>
        <w:t>NPPO'su</w:t>
      </w:r>
      <w:proofErr w:type="spellEnd"/>
      <w:r>
        <w:t xml:space="preserve">, </w:t>
      </w:r>
      <w:r>
        <w:rPr>
          <w:color w:val="000000"/>
        </w:rPr>
        <w:t xml:space="preserve">ihracat sezonu başlamadan önce </w:t>
      </w:r>
      <w:proofErr w:type="spellStart"/>
      <w:r>
        <w:rPr>
          <w:color w:val="000000"/>
        </w:rPr>
        <w:t>NPPOZA'ya</w:t>
      </w:r>
      <w:proofErr w:type="spellEnd"/>
      <w:r>
        <w:rPr>
          <w:color w:val="000000"/>
        </w:rPr>
        <w:t xml:space="preserve"> ilgili </w:t>
      </w:r>
      <w:proofErr w:type="spellStart"/>
      <w:r>
        <w:rPr>
          <w:color w:val="000000"/>
        </w:rPr>
        <w:t>ISPM'lere</w:t>
      </w:r>
      <w:proofErr w:type="spellEnd"/>
      <w:r>
        <w:rPr>
          <w:color w:val="000000"/>
        </w:rPr>
        <w:t xml:space="preserve"> göre yapılan gözetim raporunu/verilerini sağlayacaktır. </w:t>
      </w:r>
      <w:r>
        <w:t xml:space="preserve"> </w:t>
      </w:r>
    </w:p>
    <w:p w14:paraId="679EEFB5" w14:textId="77777777" w:rsidR="00717F90" w:rsidRDefault="00717F90">
      <w:pPr>
        <w:pStyle w:val="ListeParagraf"/>
        <w:tabs>
          <w:tab w:val="left" w:pos="-1134"/>
          <w:tab w:val="left" w:pos="-720"/>
          <w:tab w:val="left" w:pos="0"/>
        </w:tabs>
        <w:ind w:left="574"/>
        <w:rPr>
          <w:rFonts w:cs="Arial"/>
          <w:sz w:val="24"/>
        </w:rPr>
      </w:pPr>
    </w:p>
    <w:p w14:paraId="168864A6" w14:textId="2364DA5F" w:rsidR="00717F90" w:rsidRDefault="004C7EA9">
      <w:pPr>
        <w:pStyle w:val="P68B1DB1-ListeParagraf4"/>
        <w:numPr>
          <w:ilvl w:val="0"/>
          <w:numId w:val="40"/>
        </w:numPr>
        <w:tabs>
          <w:tab w:val="left" w:pos="-1134"/>
          <w:tab w:val="left" w:pos="-720"/>
          <w:tab w:val="left" w:pos="0"/>
        </w:tabs>
      </w:pPr>
      <w:r>
        <w:t>HASAT SONRASI ÖNLEMLER</w:t>
      </w:r>
    </w:p>
    <w:p w14:paraId="75EFB090" w14:textId="77777777" w:rsidR="00717F90" w:rsidRDefault="00717F90">
      <w:pPr>
        <w:pStyle w:val="ListeParagraf"/>
        <w:tabs>
          <w:tab w:val="left" w:pos="-1134"/>
          <w:tab w:val="left" w:pos="-720"/>
          <w:tab w:val="left" w:pos="0"/>
        </w:tabs>
        <w:ind w:left="360"/>
        <w:rPr>
          <w:rFonts w:cs="Arial"/>
          <w:sz w:val="24"/>
        </w:rPr>
      </w:pPr>
    </w:p>
    <w:p w14:paraId="40F6E158" w14:textId="653CC1FC" w:rsidR="00717F90" w:rsidRDefault="004C7EA9">
      <w:pPr>
        <w:pStyle w:val="P68B1DB1-ListeParagraf5"/>
        <w:numPr>
          <w:ilvl w:val="1"/>
          <w:numId w:val="40"/>
        </w:numPr>
        <w:tabs>
          <w:tab w:val="left" w:pos="-1134"/>
          <w:tab w:val="left" w:pos="-720"/>
          <w:tab w:val="left" w:pos="0"/>
        </w:tabs>
        <w:ind w:hanging="574"/>
      </w:pPr>
      <w:r>
        <w:t>Sadece bu bitki sağlığı çalışma planında belirtilen ihracat gereksinimlerini karşılayan üretim yerlerinden elde edilen meyveler depolama ve paketleme tesislerine teslim edilecektir. Güney Afrika'ya gönderilecek meyveler, paketleme tesislerinde veya depolama tesislerinde diğer pazarlara gönderilecek meyvelerle karıştırılmayacaktır.</w:t>
      </w:r>
    </w:p>
    <w:p w14:paraId="739AD153" w14:textId="77777777" w:rsidR="00717F90" w:rsidRDefault="00717F90">
      <w:pPr>
        <w:pStyle w:val="ListeParagraf"/>
        <w:tabs>
          <w:tab w:val="left" w:pos="-1134"/>
          <w:tab w:val="left" w:pos="-720"/>
          <w:tab w:val="left" w:pos="0"/>
        </w:tabs>
        <w:ind w:left="792"/>
        <w:rPr>
          <w:rFonts w:cs="Arial"/>
          <w:sz w:val="24"/>
        </w:rPr>
      </w:pPr>
    </w:p>
    <w:p w14:paraId="68D15F9D" w14:textId="52DF3790" w:rsidR="00717F90" w:rsidRDefault="004C7EA9">
      <w:pPr>
        <w:pStyle w:val="P68B1DB1-ListeParagraf5"/>
        <w:numPr>
          <w:ilvl w:val="1"/>
          <w:numId w:val="40"/>
        </w:numPr>
        <w:tabs>
          <w:tab w:val="left" w:pos="-1134"/>
          <w:tab w:val="left" w:pos="-720"/>
          <w:tab w:val="left" w:pos="0"/>
        </w:tabs>
        <w:ind w:hanging="574"/>
      </w:pPr>
      <w:r>
        <w:t>Meyvenin hasadı ve paketlenmesi sırasında, yetiştiriciler meyvenin berelenmesinden kaçınmalıdır.</w:t>
      </w:r>
    </w:p>
    <w:p w14:paraId="1478FCE3" w14:textId="77777777" w:rsidR="00717F90" w:rsidRDefault="00717F90">
      <w:pPr>
        <w:tabs>
          <w:tab w:val="left" w:pos="-1134"/>
          <w:tab w:val="left" w:pos="-720"/>
          <w:tab w:val="left" w:pos="0"/>
        </w:tabs>
        <w:rPr>
          <w:rFonts w:cs="Arial"/>
          <w:sz w:val="24"/>
        </w:rPr>
      </w:pPr>
    </w:p>
    <w:p w14:paraId="554EEE30" w14:textId="7BC0E7E2" w:rsidR="00717F90" w:rsidRDefault="004C7EA9">
      <w:pPr>
        <w:pStyle w:val="P68B1DB1-ListeParagraf5"/>
        <w:numPr>
          <w:ilvl w:val="1"/>
          <w:numId w:val="40"/>
        </w:numPr>
        <w:tabs>
          <w:tab w:val="left" w:pos="-1134"/>
          <w:tab w:val="left" w:pos="-720"/>
          <w:tab w:val="left" w:pos="0"/>
        </w:tabs>
        <w:ind w:hanging="574"/>
      </w:pPr>
      <w:r>
        <w:t>Güney Afrika'ya ihracat için paketleme süresi boyunca iç pazar için hiçbir meyve aynı anda paketlenmeyecektir. Reddedilen ana malzeme, her günün sonunda paketleme alanından kesinlikle çıkarılmalıdır.</w:t>
      </w:r>
    </w:p>
    <w:p w14:paraId="72F62B49" w14:textId="77777777" w:rsidR="00717F90" w:rsidRDefault="00717F90">
      <w:pPr>
        <w:tabs>
          <w:tab w:val="left" w:pos="-1134"/>
          <w:tab w:val="left" w:pos="-720"/>
          <w:tab w:val="left" w:pos="0"/>
        </w:tabs>
        <w:rPr>
          <w:rFonts w:cs="Arial"/>
          <w:sz w:val="24"/>
        </w:rPr>
      </w:pPr>
    </w:p>
    <w:p w14:paraId="1CB04E99" w14:textId="5F926230" w:rsidR="00717F90" w:rsidRDefault="004C7EA9">
      <w:pPr>
        <w:pStyle w:val="P68B1DB1-ListeParagraf5"/>
        <w:numPr>
          <w:ilvl w:val="1"/>
          <w:numId w:val="40"/>
        </w:numPr>
        <w:tabs>
          <w:tab w:val="left" w:pos="-1134"/>
          <w:tab w:val="left" w:pos="-720"/>
          <w:tab w:val="left" w:pos="0"/>
        </w:tabs>
        <w:ind w:hanging="574"/>
      </w:pPr>
      <w:r>
        <w:t xml:space="preserve">Meyve, Güney Afrika için endişe konusu olan karantina zararlıları ile </w:t>
      </w:r>
      <w:proofErr w:type="spellStart"/>
      <w:r>
        <w:t>sevkiyet</w:t>
      </w:r>
      <w:proofErr w:type="spellEnd"/>
      <w:r>
        <w:t xml:space="preserve"> bulaşına karşı korunmak için uygun şekilde temizlenecek, denetlenecek, paketlenecek, depolanacak ve taşınacaktır.</w:t>
      </w:r>
    </w:p>
    <w:p w14:paraId="7774AA03" w14:textId="77777777" w:rsidR="00717F90" w:rsidRDefault="00717F90">
      <w:pPr>
        <w:tabs>
          <w:tab w:val="left" w:pos="-1134"/>
          <w:tab w:val="left" w:pos="-720"/>
          <w:tab w:val="left" w:pos="0"/>
        </w:tabs>
        <w:rPr>
          <w:rFonts w:cs="Arial"/>
          <w:sz w:val="24"/>
        </w:rPr>
      </w:pPr>
    </w:p>
    <w:p w14:paraId="04D074F4" w14:textId="4A8FEF99" w:rsidR="00717F90" w:rsidRDefault="004C7EA9">
      <w:pPr>
        <w:pStyle w:val="P68B1DB1-ListeParagraf5"/>
        <w:numPr>
          <w:ilvl w:val="1"/>
          <w:numId w:val="40"/>
        </w:numPr>
        <w:tabs>
          <w:tab w:val="left" w:pos="-1134"/>
          <w:tab w:val="left" w:pos="-720"/>
          <w:tab w:val="left" w:pos="0"/>
        </w:tabs>
        <w:ind w:hanging="574"/>
      </w:pPr>
      <w:r>
        <w:t>Hasat sonrası denetim aşağıdaki prosedüre göre olacaktır:</w:t>
      </w:r>
    </w:p>
    <w:p w14:paraId="0CE54B06" w14:textId="77777777" w:rsidR="00717F90" w:rsidRDefault="00717F90">
      <w:pPr>
        <w:tabs>
          <w:tab w:val="left" w:pos="-1134"/>
          <w:tab w:val="left" w:pos="-720"/>
          <w:tab w:val="left" w:pos="0"/>
        </w:tabs>
        <w:rPr>
          <w:rFonts w:cs="Arial"/>
          <w:sz w:val="24"/>
        </w:rPr>
      </w:pPr>
    </w:p>
    <w:p w14:paraId="6E413E3A" w14:textId="1F3A846D" w:rsidR="00717F90" w:rsidRDefault="004C7EA9">
      <w:pPr>
        <w:pStyle w:val="P68B1DB1-ListeParagraf5"/>
        <w:numPr>
          <w:ilvl w:val="2"/>
          <w:numId w:val="40"/>
        </w:numPr>
        <w:tabs>
          <w:tab w:val="left" w:pos="-1134"/>
          <w:tab w:val="left" w:pos="-720"/>
          <w:tab w:val="left" w:pos="0"/>
        </w:tabs>
        <w:ind w:hanging="657"/>
      </w:pPr>
      <w:r>
        <w:t>Meyve için belirli bir orana göre denetim ilkesi, 2000 veya daha az paketleme biriminden oluşan bir sevkiyat için kesinlikle 143 paketleme biriminden oluşan bir numuneye dayanmalıdır. 2000'den fazla paketleme ünitesine sahip sevkiyatların muayenesi kesinlikle 150 paketleme ünitesine dayanmalıdır. Bu, istila oranı %2 veya daha yüksekse istila edilmiş/ enfekte meyveli paketleme birimlerinin tespit edilmesinde %95'lik bir güven seviyesi sağlayacaktır.</w:t>
      </w:r>
    </w:p>
    <w:p w14:paraId="12A0A108" w14:textId="77777777" w:rsidR="00717F90" w:rsidRDefault="00717F90">
      <w:pPr>
        <w:pStyle w:val="ListeParagraf"/>
        <w:tabs>
          <w:tab w:val="left" w:pos="-1134"/>
          <w:tab w:val="left" w:pos="-720"/>
          <w:tab w:val="left" w:pos="0"/>
        </w:tabs>
        <w:ind w:left="1224"/>
        <w:rPr>
          <w:rFonts w:cs="Arial"/>
          <w:sz w:val="24"/>
        </w:rPr>
      </w:pPr>
    </w:p>
    <w:p w14:paraId="2838A47F" w14:textId="670EDD06" w:rsidR="00717F90" w:rsidRDefault="004C7EA9">
      <w:pPr>
        <w:pStyle w:val="P68B1DB1-ListeParagraf10"/>
        <w:numPr>
          <w:ilvl w:val="2"/>
          <w:numId w:val="40"/>
        </w:numPr>
        <w:tabs>
          <w:tab w:val="left" w:pos="-1134"/>
          <w:tab w:val="left" w:pos="-720"/>
          <w:tab w:val="left" w:pos="0"/>
        </w:tabs>
        <w:ind w:hanging="657"/>
      </w:pPr>
      <w:r>
        <w:t>Ek 1'de listelenen dahili besleyiciler tarafından istila belirtileri gösteren meyveler, larvaların mevcut olup olmadığını belirlemek için parçalara ayrılacaktır.</w:t>
      </w:r>
    </w:p>
    <w:p w14:paraId="09C8C9D2" w14:textId="77777777" w:rsidR="00717F90" w:rsidRDefault="00717F90">
      <w:pPr>
        <w:tabs>
          <w:tab w:val="left" w:pos="-1134"/>
          <w:tab w:val="left" w:pos="-720"/>
          <w:tab w:val="left" w:pos="0"/>
        </w:tabs>
        <w:rPr>
          <w:rFonts w:cs="Arial"/>
          <w:sz w:val="24"/>
        </w:rPr>
      </w:pPr>
    </w:p>
    <w:p w14:paraId="4E4713C4" w14:textId="6F434BAA" w:rsidR="00717F90" w:rsidRDefault="004C7EA9">
      <w:pPr>
        <w:pStyle w:val="P68B1DB1-ListeParagraf5"/>
        <w:numPr>
          <w:ilvl w:val="1"/>
          <w:numId w:val="40"/>
        </w:numPr>
        <w:tabs>
          <w:tab w:val="left" w:pos="-1134"/>
          <w:tab w:val="left" w:pos="-720"/>
          <w:tab w:val="left" w:pos="0"/>
        </w:tabs>
        <w:ind w:hanging="574"/>
      </w:pPr>
      <w:r>
        <w:t>Hasat sonrası denetim sırasında Ek 1'de listelenen herhangi bir karantina zararlısının tespit edilmesi durumunda sevkiyat/partinin Güney Afrika'ya ihracatı reddedilecek ve tekrarlanması durumunda ilgili üretim yeri ihracat sezonunun geri kalanı için askıya alınacaktır.</w:t>
      </w:r>
    </w:p>
    <w:p w14:paraId="5D561781" w14:textId="77777777" w:rsidR="00717F90" w:rsidRDefault="00717F90">
      <w:pPr>
        <w:pStyle w:val="ListeParagraf"/>
        <w:tabs>
          <w:tab w:val="left" w:pos="-1134"/>
          <w:tab w:val="left" w:pos="-720"/>
          <w:tab w:val="left" w:pos="0"/>
        </w:tabs>
        <w:ind w:left="792"/>
        <w:rPr>
          <w:rFonts w:cs="Arial"/>
          <w:sz w:val="24"/>
        </w:rPr>
      </w:pPr>
    </w:p>
    <w:p w14:paraId="22E8E4CB" w14:textId="21FAF75B" w:rsidR="00717F90" w:rsidRDefault="004C7EA9">
      <w:pPr>
        <w:pStyle w:val="P68B1DB1-ListeParagraf5"/>
        <w:numPr>
          <w:ilvl w:val="1"/>
          <w:numId w:val="40"/>
        </w:numPr>
        <w:tabs>
          <w:tab w:val="left" w:pos="-1134"/>
          <w:tab w:val="left" w:pos="-720"/>
          <w:tab w:val="left" w:pos="0"/>
        </w:tabs>
        <w:ind w:hanging="574"/>
      </w:pPr>
      <w:r>
        <w:t>Meyveler yaprak ve bitki döküntülerinden arındırılmış olacaktır.</w:t>
      </w:r>
    </w:p>
    <w:p w14:paraId="701911DD" w14:textId="77777777" w:rsidR="00717F90" w:rsidRDefault="00717F90">
      <w:pPr>
        <w:tabs>
          <w:tab w:val="left" w:pos="-1134"/>
          <w:tab w:val="left" w:pos="-720"/>
          <w:tab w:val="left" w:pos="0"/>
        </w:tabs>
        <w:rPr>
          <w:rFonts w:cs="Arial"/>
          <w:sz w:val="24"/>
        </w:rPr>
      </w:pPr>
    </w:p>
    <w:p w14:paraId="5B50694A" w14:textId="77777777" w:rsidR="00717F90" w:rsidRDefault="004C7EA9">
      <w:pPr>
        <w:pStyle w:val="P68B1DB1-ListeParagraf5"/>
        <w:numPr>
          <w:ilvl w:val="1"/>
          <w:numId w:val="40"/>
        </w:numPr>
        <w:tabs>
          <w:tab w:val="left" w:pos="-1134"/>
          <w:tab w:val="left" w:pos="-720"/>
          <w:tab w:val="left" w:pos="0"/>
        </w:tabs>
        <w:ind w:hanging="574"/>
      </w:pPr>
      <w:r>
        <w:t>Kayıtlı tesisler temiz tutulmalı, zararlı, toprak ve bitki döküntülerinden arındırılmalı; meyve bulaşını önlemek için korunmalı ve donatılmalıdır.</w:t>
      </w:r>
    </w:p>
    <w:p w14:paraId="762C6F20" w14:textId="77777777" w:rsidR="00717F90" w:rsidRDefault="00717F90">
      <w:pPr>
        <w:tabs>
          <w:tab w:val="left" w:pos="-1134"/>
          <w:tab w:val="left" w:pos="-720"/>
          <w:tab w:val="left" w:pos="0"/>
        </w:tabs>
        <w:rPr>
          <w:rFonts w:cs="Arial"/>
          <w:sz w:val="24"/>
        </w:rPr>
      </w:pPr>
    </w:p>
    <w:p w14:paraId="13D20136" w14:textId="77777777" w:rsidR="00717F90" w:rsidRDefault="004C7EA9">
      <w:pPr>
        <w:pStyle w:val="P68B1DB1-ListeParagraf5"/>
        <w:numPr>
          <w:ilvl w:val="1"/>
          <w:numId w:val="40"/>
        </w:numPr>
        <w:tabs>
          <w:tab w:val="left" w:pos="-1134"/>
          <w:tab w:val="left" w:pos="-720"/>
          <w:tab w:val="left" w:pos="0"/>
        </w:tabs>
        <w:ind w:hanging="574"/>
      </w:pPr>
      <w:r>
        <w:t>Güney Afrika'ya gönderilecek Kiraz meyvesi için ambalaj malzemesi yeni ve temiz mukavva kutular/kartonlar olacaktır.</w:t>
      </w:r>
    </w:p>
    <w:p w14:paraId="08F5D77C" w14:textId="77777777" w:rsidR="00717F90" w:rsidRDefault="00717F90">
      <w:pPr>
        <w:tabs>
          <w:tab w:val="left" w:pos="-1134"/>
          <w:tab w:val="left" w:pos="-720"/>
          <w:tab w:val="left" w:pos="0"/>
        </w:tabs>
        <w:rPr>
          <w:rFonts w:cs="Arial"/>
          <w:sz w:val="24"/>
        </w:rPr>
      </w:pPr>
    </w:p>
    <w:p w14:paraId="0360AF29" w14:textId="77777777" w:rsidR="00717F90" w:rsidRDefault="004C7EA9">
      <w:pPr>
        <w:pStyle w:val="P68B1DB1-ListeParagraf5"/>
        <w:numPr>
          <w:ilvl w:val="1"/>
          <w:numId w:val="40"/>
        </w:numPr>
        <w:tabs>
          <w:tab w:val="left" w:pos="-1134"/>
          <w:tab w:val="left" w:pos="-720"/>
          <w:tab w:val="left" w:pos="0"/>
          <w:tab w:val="left" w:pos="993"/>
        </w:tabs>
        <w:ind w:hanging="574"/>
      </w:pPr>
      <w:r>
        <w:t>Hasır da dahil olmak üzere bitki kökenli hiçbir ambalaj malzemesi kullanılmayacaktır.</w:t>
      </w:r>
    </w:p>
    <w:p w14:paraId="6261E39C" w14:textId="77777777" w:rsidR="00717F90" w:rsidRDefault="00717F90">
      <w:pPr>
        <w:tabs>
          <w:tab w:val="left" w:pos="-1134"/>
          <w:tab w:val="left" w:pos="-720"/>
          <w:tab w:val="left" w:pos="0"/>
          <w:tab w:val="left" w:pos="993"/>
        </w:tabs>
        <w:rPr>
          <w:rFonts w:cs="Arial"/>
          <w:sz w:val="24"/>
        </w:rPr>
      </w:pPr>
    </w:p>
    <w:p w14:paraId="032FD60A" w14:textId="77777777" w:rsidR="00717F90" w:rsidRDefault="004C7EA9">
      <w:pPr>
        <w:pStyle w:val="P68B1DB1-ListeParagraf5"/>
        <w:numPr>
          <w:ilvl w:val="1"/>
          <w:numId w:val="40"/>
        </w:numPr>
        <w:tabs>
          <w:tab w:val="left" w:pos="-1134"/>
          <w:tab w:val="left" w:pos="-720"/>
          <w:tab w:val="left" w:pos="0"/>
          <w:tab w:val="left" w:pos="993"/>
        </w:tabs>
        <w:ind w:hanging="574"/>
      </w:pPr>
      <w:r>
        <w:t>Ahşap ambalaj malzemesi kullanılması durumunda ISPM 15: Uluslararası ticarette ahşap ambalaj malzemesi yönetmeliğine (FAO, 2021) uygun olacaktır.</w:t>
      </w:r>
    </w:p>
    <w:p w14:paraId="4B9FD18B" w14:textId="77777777" w:rsidR="00717F90" w:rsidRDefault="00717F90">
      <w:pPr>
        <w:tabs>
          <w:tab w:val="left" w:pos="-1134"/>
          <w:tab w:val="left" w:pos="-720"/>
          <w:tab w:val="left" w:pos="0"/>
          <w:tab w:val="left" w:pos="993"/>
        </w:tabs>
        <w:rPr>
          <w:rFonts w:cs="Arial"/>
          <w:sz w:val="24"/>
        </w:rPr>
      </w:pPr>
    </w:p>
    <w:p w14:paraId="71335618" w14:textId="6012BFFB" w:rsidR="00717F90" w:rsidRDefault="004C7EA9">
      <w:pPr>
        <w:pStyle w:val="P68B1DB1-ListeParagraf5"/>
        <w:numPr>
          <w:ilvl w:val="1"/>
          <w:numId w:val="40"/>
        </w:numPr>
        <w:tabs>
          <w:tab w:val="left" w:pos="-1134"/>
          <w:tab w:val="left" w:pos="-720"/>
          <w:tab w:val="left" w:pos="0"/>
          <w:tab w:val="left" w:pos="993"/>
        </w:tabs>
        <w:ind w:hanging="574"/>
      </w:pPr>
      <w:r>
        <w:t xml:space="preserve">Yükleme tamamlandığında nakliyecinin kapıları kapatılıp kilitlenecek ve işlenmiş sevkiyatın bütünlüğünü sağlamak için resmi bir mühür yapıştırılacaktır.  </w:t>
      </w:r>
    </w:p>
    <w:p w14:paraId="0E4F6BA1" w14:textId="77777777" w:rsidR="00717F90" w:rsidRDefault="00717F90">
      <w:pPr>
        <w:tabs>
          <w:tab w:val="left" w:pos="-1134"/>
          <w:tab w:val="left" w:pos="-720"/>
          <w:tab w:val="left" w:pos="0"/>
          <w:tab w:val="left" w:pos="993"/>
        </w:tabs>
        <w:rPr>
          <w:rFonts w:cs="Arial"/>
          <w:sz w:val="24"/>
        </w:rPr>
      </w:pPr>
    </w:p>
    <w:p w14:paraId="6612DA02" w14:textId="5452F902" w:rsidR="00717F90" w:rsidRDefault="004C7EA9">
      <w:pPr>
        <w:pStyle w:val="P68B1DB1-ListeParagraf4"/>
        <w:numPr>
          <w:ilvl w:val="0"/>
          <w:numId w:val="40"/>
        </w:numPr>
        <w:tabs>
          <w:tab w:val="left" w:pos="-1134"/>
          <w:tab w:val="left" w:pos="-720"/>
          <w:tab w:val="left" w:pos="0"/>
        </w:tabs>
      </w:pPr>
      <w:r>
        <w:t>İŞARETLEME GEREKSİNİMLERİ</w:t>
      </w:r>
    </w:p>
    <w:p w14:paraId="6E007203" w14:textId="77777777" w:rsidR="00717F90" w:rsidRDefault="00717F90">
      <w:pPr>
        <w:pStyle w:val="ListeParagraf"/>
        <w:tabs>
          <w:tab w:val="left" w:pos="-1134"/>
          <w:tab w:val="left" w:pos="-720"/>
          <w:tab w:val="left" w:pos="0"/>
        </w:tabs>
        <w:ind w:left="360"/>
        <w:rPr>
          <w:rFonts w:cs="Arial"/>
          <w:sz w:val="24"/>
        </w:rPr>
      </w:pPr>
    </w:p>
    <w:p w14:paraId="19FB1219" w14:textId="1779F95E" w:rsidR="00717F90" w:rsidRDefault="004C7EA9">
      <w:pPr>
        <w:pStyle w:val="P68B1DB1-ListeParagraf5"/>
        <w:numPr>
          <w:ilvl w:val="1"/>
          <w:numId w:val="40"/>
        </w:numPr>
        <w:tabs>
          <w:tab w:val="left" w:pos="-1134"/>
          <w:tab w:val="left" w:pos="-720"/>
          <w:tab w:val="left" w:pos="0"/>
        </w:tabs>
        <w:ind w:hanging="574"/>
      </w:pPr>
      <w:r>
        <w:t>Her kiraz meyvesi mukavva kutusu (karton), Ek 2'de belirtildiği gibi doğru ve eksiksiz bilgilerle İngilizce olarak işaretlenecektir.</w:t>
      </w:r>
    </w:p>
    <w:p w14:paraId="15BAC48B" w14:textId="77777777" w:rsidR="00717F90" w:rsidRDefault="00717F90">
      <w:pPr>
        <w:tabs>
          <w:tab w:val="left" w:pos="-1134"/>
          <w:tab w:val="left" w:pos="-720"/>
          <w:tab w:val="left" w:pos="0"/>
        </w:tabs>
        <w:rPr>
          <w:rFonts w:cs="Arial"/>
          <w:sz w:val="24"/>
        </w:rPr>
      </w:pPr>
    </w:p>
    <w:p w14:paraId="4154D9E2" w14:textId="4E55036F" w:rsidR="00717F90" w:rsidRDefault="004C7EA9">
      <w:pPr>
        <w:pStyle w:val="P68B1DB1-ListeParagraf4"/>
        <w:numPr>
          <w:ilvl w:val="0"/>
          <w:numId w:val="40"/>
        </w:numPr>
        <w:tabs>
          <w:tab w:val="left" w:pos="-1134"/>
          <w:tab w:val="left" w:pos="-720"/>
          <w:tab w:val="left" w:pos="0"/>
        </w:tabs>
      </w:pPr>
      <w:r>
        <w:t>GÜNEY AFRİKA İTHALAT YÖNETMELİKLERİ</w:t>
      </w:r>
    </w:p>
    <w:p w14:paraId="2582E1C2" w14:textId="77777777" w:rsidR="00717F90" w:rsidRDefault="00717F90">
      <w:pPr>
        <w:pStyle w:val="ListeParagraf"/>
        <w:tabs>
          <w:tab w:val="left" w:pos="-1134"/>
          <w:tab w:val="left" w:pos="-720"/>
          <w:tab w:val="left" w:pos="0"/>
        </w:tabs>
        <w:ind w:left="360"/>
        <w:rPr>
          <w:rFonts w:cs="Arial"/>
          <w:sz w:val="24"/>
        </w:rPr>
      </w:pPr>
    </w:p>
    <w:p w14:paraId="3E609B6E" w14:textId="3CA93899" w:rsidR="00717F90" w:rsidRDefault="004C7EA9">
      <w:pPr>
        <w:pStyle w:val="P68B1DB1-ListeParagraf5"/>
        <w:numPr>
          <w:ilvl w:val="1"/>
          <w:numId w:val="40"/>
        </w:numPr>
        <w:tabs>
          <w:tab w:val="left" w:pos="-1134"/>
          <w:tab w:val="left" w:pos="-720"/>
          <w:tab w:val="left" w:pos="0"/>
        </w:tabs>
        <w:ind w:hanging="574"/>
      </w:pPr>
      <w:r>
        <w:t>Kontrollü malların Güney Afrika Cumhuriyeti'ne ithalatı, 1983 tarihli Tarımsal Zararlılar Yasası (1983 tarihli ve 36 sayılı Yasa) uyarınca düzenlenmiştir ve bu Yasa ve değiştirildiği şekliyle 27 Ocak 1987 tarihli ve R.111 sayılı ilgili Yönetmelikler açısından bir ithalat izni gereklidir.</w:t>
      </w:r>
    </w:p>
    <w:p w14:paraId="62F10B14" w14:textId="77777777" w:rsidR="00717F90" w:rsidRDefault="00717F90">
      <w:pPr>
        <w:tabs>
          <w:tab w:val="left" w:pos="-1134"/>
          <w:tab w:val="left" w:pos="-720"/>
          <w:tab w:val="left" w:pos="0"/>
        </w:tabs>
        <w:rPr>
          <w:rFonts w:cs="Arial"/>
          <w:sz w:val="24"/>
        </w:rPr>
      </w:pPr>
    </w:p>
    <w:p w14:paraId="4235C1AE" w14:textId="047873F2" w:rsidR="00717F90" w:rsidRDefault="004C7EA9">
      <w:pPr>
        <w:pStyle w:val="P68B1DB1-ListeParagraf4"/>
        <w:numPr>
          <w:ilvl w:val="0"/>
          <w:numId w:val="40"/>
        </w:numPr>
        <w:tabs>
          <w:tab w:val="left" w:pos="-1134"/>
          <w:tab w:val="left" w:pos="-720"/>
          <w:tab w:val="left" w:pos="0"/>
        </w:tabs>
      </w:pPr>
      <w:r>
        <w:t>BİTKİ SAĞLIĞI SERTİFİKASI</w:t>
      </w:r>
    </w:p>
    <w:p w14:paraId="504239E9" w14:textId="77777777" w:rsidR="00717F90" w:rsidRDefault="00717F90">
      <w:pPr>
        <w:pStyle w:val="ListeParagraf"/>
        <w:tabs>
          <w:tab w:val="left" w:pos="-1134"/>
          <w:tab w:val="left" w:pos="-720"/>
          <w:tab w:val="left" w:pos="0"/>
        </w:tabs>
        <w:ind w:left="360"/>
        <w:rPr>
          <w:rFonts w:cs="Arial"/>
          <w:sz w:val="24"/>
        </w:rPr>
      </w:pPr>
    </w:p>
    <w:p w14:paraId="573FD7B6" w14:textId="5025EB1E" w:rsidR="00717F90" w:rsidRDefault="004C7EA9">
      <w:pPr>
        <w:pStyle w:val="P68B1DB1-ListeParagraf5"/>
        <w:numPr>
          <w:ilvl w:val="1"/>
          <w:numId w:val="40"/>
        </w:numPr>
        <w:tabs>
          <w:tab w:val="left" w:pos="-1134"/>
          <w:tab w:val="left" w:pos="-720"/>
          <w:tab w:val="left" w:pos="0"/>
        </w:tabs>
        <w:ind w:hanging="574"/>
      </w:pPr>
      <w:r>
        <w:t xml:space="preserve">Güney Afrika'ya gönderilecek Kiraz meyvesinden numune alınması ve bunların denetlenmesi tamamlandıktan sonra Türkiye'nin </w:t>
      </w:r>
      <w:proofErr w:type="spellStart"/>
      <w:r>
        <w:t>NPPO'su</w:t>
      </w:r>
      <w:proofErr w:type="spellEnd"/>
      <w:r>
        <w:t xml:space="preserve"> sevkiyattan önceki 14 gün içinde bir Bitki Sağlığı Sertifikası düzenleyecektir. Sevkiyatın Güney Afrika'ya girişi, orijinal Bitki Sağlığı Sertifikasının mevcudiyetine tabidir. Sadece bu bitki sağlığı çalışma planında belirtilen gereklilikleri karşılayan Kiraz meyvesi için Bitki Sağlığı Sertifikası verilecektir.</w:t>
      </w:r>
    </w:p>
    <w:p w14:paraId="22A6C1B2" w14:textId="77777777" w:rsidR="00717F90" w:rsidRDefault="00717F90">
      <w:pPr>
        <w:pStyle w:val="ListeParagraf"/>
        <w:tabs>
          <w:tab w:val="left" w:pos="-1134"/>
          <w:tab w:val="left" w:pos="-720"/>
          <w:tab w:val="left" w:pos="0"/>
        </w:tabs>
        <w:ind w:left="792"/>
        <w:rPr>
          <w:rFonts w:cs="Arial"/>
          <w:sz w:val="24"/>
        </w:rPr>
      </w:pPr>
    </w:p>
    <w:p w14:paraId="3FB582FC" w14:textId="23E2D96C" w:rsidR="00717F90" w:rsidRDefault="004C7EA9">
      <w:pPr>
        <w:pStyle w:val="P68B1DB1-ListeParagraf5"/>
        <w:numPr>
          <w:ilvl w:val="1"/>
          <w:numId w:val="40"/>
        </w:numPr>
        <w:tabs>
          <w:tab w:val="left" w:pos="-1134"/>
          <w:tab w:val="left" w:pos="-720"/>
          <w:tab w:val="left" w:pos="0"/>
        </w:tabs>
        <w:ind w:hanging="574"/>
      </w:pPr>
      <w:r>
        <w:t xml:space="preserve">Akredite tesisten alınan </w:t>
      </w:r>
      <w:r w:rsidR="00D80852">
        <w:t>analiz raporu</w:t>
      </w:r>
      <w:r>
        <w:t xml:space="preserve"> sevkiyata eşlik edecektir. </w:t>
      </w:r>
    </w:p>
    <w:p w14:paraId="2CAA00CD" w14:textId="77777777" w:rsidR="00717F90" w:rsidRDefault="00717F90">
      <w:pPr>
        <w:tabs>
          <w:tab w:val="left" w:pos="-1134"/>
          <w:tab w:val="left" w:pos="-720"/>
          <w:tab w:val="left" w:pos="0"/>
        </w:tabs>
        <w:rPr>
          <w:rFonts w:cs="Arial"/>
          <w:sz w:val="24"/>
        </w:rPr>
      </w:pPr>
    </w:p>
    <w:p w14:paraId="727C220B" w14:textId="27137EAE" w:rsidR="00717F90" w:rsidRDefault="004C7EA9">
      <w:pPr>
        <w:pStyle w:val="P68B1DB1-ListeParagraf5"/>
        <w:numPr>
          <w:ilvl w:val="1"/>
          <w:numId w:val="40"/>
        </w:numPr>
        <w:tabs>
          <w:tab w:val="left" w:pos="-1134"/>
          <w:tab w:val="left" w:pos="-720"/>
          <w:tab w:val="left" w:pos="0"/>
        </w:tabs>
        <w:ind w:hanging="574"/>
      </w:pPr>
      <w:r>
        <w:t xml:space="preserve">İlk sevkiyatın gönderiminden önce ve herhangi bir değişiklik olduğunda Türkiye'nin </w:t>
      </w:r>
      <w:proofErr w:type="spellStart"/>
      <w:r>
        <w:t>NPPO'su</w:t>
      </w:r>
      <w:proofErr w:type="spellEnd"/>
      <w:r>
        <w:t xml:space="preserve"> </w:t>
      </w:r>
      <w:proofErr w:type="spellStart"/>
      <w:r>
        <w:t>NPPOZA'ya</w:t>
      </w:r>
      <w:proofErr w:type="spellEnd"/>
      <w:r>
        <w:t xml:space="preserve"> bir ‘geçersiz Bitki Sağlığı Sertifikası örneği’ gönderecektir.</w:t>
      </w:r>
    </w:p>
    <w:p w14:paraId="4ED91BBD" w14:textId="77777777" w:rsidR="00717F90" w:rsidRDefault="00717F90">
      <w:pPr>
        <w:tabs>
          <w:tab w:val="left" w:pos="-1134"/>
          <w:tab w:val="left" w:pos="-720"/>
          <w:tab w:val="left" w:pos="0"/>
        </w:tabs>
        <w:rPr>
          <w:rFonts w:cs="Arial"/>
          <w:sz w:val="24"/>
        </w:rPr>
      </w:pPr>
    </w:p>
    <w:p w14:paraId="1930AD93" w14:textId="77777777" w:rsidR="00717F90" w:rsidRDefault="00717F90">
      <w:pPr>
        <w:tabs>
          <w:tab w:val="left" w:pos="-1134"/>
          <w:tab w:val="left" w:pos="-720"/>
          <w:tab w:val="left" w:pos="0"/>
        </w:tabs>
        <w:rPr>
          <w:rFonts w:cs="Arial"/>
          <w:sz w:val="24"/>
        </w:rPr>
      </w:pPr>
    </w:p>
    <w:p w14:paraId="0E0039A4" w14:textId="7C8E5EEE" w:rsidR="00717F90" w:rsidRDefault="004C7EA9">
      <w:pPr>
        <w:pStyle w:val="P68B1DB1-ListeParagraf4"/>
        <w:numPr>
          <w:ilvl w:val="0"/>
          <w:numId w:val="40"/>
        </w:numPr>
        <w:tabs>
          <w:tab w:val="left" w:pos="-1134"/>
          <w:tab w:val="left" w:pos="-720"/>
          <w:tab w:val="left" w:pos="0"/>
        </w:tabs>
      </w:pPr>
      <w:r>
        <w:t>VARIŞTA BİTKİ SAĞLIĞI DENETİMİ</w:t>
      </w:r>
    </w:p>
    <w:p w14:paraId="085985A5" w14:textId="77777777" w:rsidR="00717F90" w:rsidRDefault="00717F90">
      <w:pPr>
        <w:pStyle w:val="ListeParagraf"/>
        <w:tabs>
          <w:tab w:val="left" w:pos="-1134"/>
          <w:tab w:val="left" w:pos="-720"/>
          <w:tab w:val="left" w:pos="0"/>
        </w:tabs>
        <w:ind w:left="360"/>
        <w:rPr>
          <w:rFonts w:cs="Arial"/>
          <w:sz w:val="24"/>
        </w:rPr>
      </w:pPr>
    </w:p>
    <w:p w14:paraId="5459C688" w14:textId="78A6A213" w:rsidR="00717F90" w:rsidRDefault="004C7EA9">
      <w:pPr>
        <w:pStyle w:val="P68B1DB1-ListeParagraf5"/>
        <w:numPr>
          <w:ilvl w:val="1"/>
          <w:numId w:val="40"/>
        </w:numPr>
        <w:tabs>
          <w:tab w:val="left" w:pos="-1134"/>
          <w:tab w:val="left" w:pos="-720"/>
          <w:tab w:val="left" w:pos="0"/>
        </w:tabs>
        <w:ind w:hanging="574"/>
      </w:pPr>
      <w:r>
        <w:t>1983 tarihli Tarımsal Zararlılar Yasası (1983 tarihli ve 38 sayılı Yasa) uyarınca bir Kiraz meyvesi sevkiyatı belirlenen giriş limanına ulaştığında NPPOZA ilgili belgeleri, sevkiyat ve işaretleme gerekliliklerini inceleyecektir.</w:t>
      </w:r>
    </w:p>
    <w:p w14:paraId="3E8020E2" w14:textId="77777777" w:rsidR="00717F90" w:rsidRDefault="00717F90">
      <w:pPr>
        <w:pStyle w:val="ListeParagraf"/>
        <w:tabs>
          <w:tab w:val="left" w:pos="-1134"/>
          <w:tab w:val="left" w:pos="-720"/>
          <w:tab w:val="left" w:pos="0"/>
        </w:tabs>
        <w:ind w:left="792"/>
        <w:rPr>
          <w:rFonts w:cs="Arial"/>
          <w:sz w:val="24"/>
        </w:rPr>
      </w:pPr>
    </w:p>
    <w:p w14:paraId="4676CFED" w14:textId="283C7CC1" w:rsidR="00717F90" w:rsidRDefault="004C7EA9">
      <w:pPr>
        <w:pStyle w:val="P68B1DB1-ListeParagraf5"/>
        <w:numPr>
          <w:ilvl w:val="1"/>
          <w:numId w:val="40"/>
        </w:numPr>
        <w:tabs>
          <w:tab w:val="left" w:pos="-1134"/>
          <w:tab w:val="left" w:pos="-720"/>
          <w:tab w:val="left" w:pos="0"/>
        </w:tabs>
        <w:ind w:hanging="574"/>
      </w:pPr>
      <w:r>
        <w:t>Bu bitki sağlığı çalışma planında belirtilen şartnamelere uymayan bir sertifikaya sahip herhangi bir sevkiyat reddedilecektir.</w:t>
      </w:r>
    </w:p>
    <w:p w14:paraId="0BFFC481" w14:textId="77777777" w:rsidR="00717F90" w:rsidRDefault="00717F90">
      <w:pPr>
        <w:tabs>
          <w:tab w:val="left" w:pos="-1134"/>
          <w:tab w:val="left" w:pos="-720"/>
          <w:tab w:val="left" w:pos="0"/>
        </w:tabs>
        <w:rPr>
          <w:rFonts w:cs="Arial"/>
          <w:sz w:val="24"/>
        </w:rPr>
      </w:pPr>
    </w:p>
    <w:p w14:paraId="23A6FE62" w14:textId="666BE6F0" w:rsidR="00717F90" w:rsidRDefault="004C7EA9">
      <w:pPr>
        <w:pStyle w:val="P68B1DB1-ListeParagraf5"/>
        <w:numPr>
          <w:ilvl w:val="1"/>
          <w:numId w:val="40"/>
        </w:numPr>
        <w:tabs>
          <w:tab w:val="left" w:pos="-1134"/>
          <w:tab w:val="left" w:pos="-720"/>
          <w:tab w:val="left" w:pos="0"/>
        </w:tabs>
        <w:ind w:hanging="574"/>
      </w:pPr>
      <w:r>
        <w:t xml:space="preserve">Sevkiyatın giriş limanına ulaşmasından sonra Güney Afrika'ya yönelik endişe konusu karantina zararlıları (Ek 1) için temsili bir numune alınıp incelenecek ve istila durumunu belirlemek için şüpheli meyveler parçalanacaktır. Numune alma ve denetim, ISPM 31: </w:t>
      </w:r>
      <w:r>
        <w:rPr>
          <w:i/>
        </w:rPr>
        <w:t>Gönderilerden numune alınması için metodolojiler</w:t>
      </w:r>
      <w:r>
        <w:t xml:space="preserve"> (FAO, 2008) ve </w:t>
      </w:r>
      <w:r>
        <w:rPr>
          <w:i/>
        </w:rPr>
        <w:t>Denetim Kılavuzu</w:t>
      </w:r>
      <w:r>
        <w:t xml:space="preserve"> ISPM 23'e (FAO, 2005) uygun olarak yapılacaktır.</w:t>
      </w:r>
    </w:p>
    <w:p w14:paraId="2593BF6F" w14:textId="77777777" w:rsidR="00717F90" w:rsidRDefault="00717F90">
      <w:pPr>
        <w:tabs>
          <w:tab w:val="left" w:pos="-1134"/>
          <w:tab w:val="left" w:pos="-720"/>
          <w:tab w:val="left" w:pos="0"/>
        </w:tabs>
        <w:rPr>
          <w:rFonts w:cs="Arial"/>
          <w:sz w:val="24"/>
        </w:rPr>
      </w:pPr>
    </w:p>
    <w:p w14:paraId="49FA9D7E" w14:textId="4B70DB50" w:rsidR="00717F90" w:rsidRDefault="004C7EA9">
      <w:pPr>
        <w:pStyle w:val="P68B1DB1-ListeParagraf11"/>
        <w:numPr>
          <w:ilvl w:val="1"/>
          <w:numId w:val="40"/>
        </w:numPr>
        <w:tabs>
          <w:tab w:val="left" w:pos="-1134"/>
          <w:tab w:val="left" w:pos="-720"/>
          <w:tab w:val="left" w:pos="0"/>
        </w:tabs>
        <w:ind w:hanging="574"/>
        <w:rPr>
          <w:rFonts w:cs="Arial"/>
        </w:rPr>
      </w:pPr>
      <w:r>
        <w:rPr>
          <w:rFonts w:eastAsia="SimSun" w:cs="Arial"/>
          <w:kern w:val="2"/>
        </w:rPr>
        <w:t xml:space="preserve">Zararlılar veya enfeksiyon belirtileri bulunursa numuneler laboratuvar tanımlaması için gönderilir ve sevkiyat laboratuvar tanımlaması sonucuna kadar bekletilir. NPPOZA, bu tür bir müdahaleyi derhal Türkiye </w:t>
      </w:r>
      <w:proofErr w:type="spellStart"/>
      <w:r>
        <w:rPr>
          <w:rFonts w:eastAsia="SimSun" w:cs="Arial"/>
          <w:kern w:val="2"/>
        </w:rPr>
        <w:t>NPPO'suna</w:t>
      </w:r>
      <w:proofErr w:type="spellEnd"/>
      <w:r>
        <w:rPr>
          <w:rFonts w:eastAsia="SimSun" w:cs="Arial"/>
          <w:kern w:val="2"/>
        </w:rPr>
        <w:t xml:space="preserve"> </w:t>
      </w:r>
      <w:r>
        <w:rPr>
          <w:rFonts w:cs="Arial"/>
        </w:rPr>
        <w:t>bildirecektir.</w:t>
      </w:r>
    </w:p>
    <w:p w14:paraId="5FBBF6C5" w14:textId="77777777" w:rsidR="00717F90" w:rsidRDefault="00717F90">
      <w:pPr>
        <w:tabs>
          <w:tab w:val="left" w:pos="-1134"/>
          <w:tab w:val="left" w:pos="-720"/>
          <w:tab w:val="left" w:pos="0"/>
        </w:tabs>
        <w:rPr>
          <w:rFonts w:cs="Arial"/>
          <w:sz w:val="24"/>
        </w:rPr>
      </w:pPr>
    </w:p>
    <w:p w14:paraId="5BEFCEA4" w14:textId="2EB33494" w:rsidR="00717F90" w:rsidRDefault="004C7EA9">
      <w:pPr>
        <w:pStyle w:val="ListeParagraf"/>
        <w:numPr>
          <w:ilvl w:val="1"/>
          <w:numId w:val="40"/>
        </w:numPr>
        <w:tabs>
          <w:tab w:val="left" w:pos="-1134"/>
          <w:tab w:val="left" w:pos="-720"/>
          <w:tab w:val="left" w:pos="0"/>
        </w:tabs>
        <w:ind w:hanging="574"/>
        <w:rPr>
          <w:rFonts w:cs="Arial"/>
          <w:i/>
          <w:sz w:val="24"/>
          <w:highlight w:val="yellow"/>
        </w:rPr>
      </w:pPr>
      <w:r>
        <w:rPr>
          <w:rFonts w:cs="Arial"/>
          <w:sz w:val="24"/>
          <w:highlight w:val="yellow"/>
        </w:rPr>
        <w:t>Varışta bu karantina zararlılarından herhangi biri (</w:t>
      </w:r>
      <w:proofErr w:type="spellStart"/>
      <w:r>
        <w:rPr>
          <w:rFonts w:cs="Arial"/>
          <w:i/>
          <w:sz w:val="24"/>
          <w:highlight w:val="yellow"/>
        </w:rPr>
        <w:t>Monilinia</w:t>
      </w:r>
      <w:proofErr w:type="spellEnd"/>
      <w:r>
        <w:rPr>
          <w:rFonts w:cs="Arial"/>
          <w:i/>
          <w:sz w:val="24"/>
          <w:highlight w:val="yellow"/>
        </w:rPr>
        <w:t xml:space="preserve"> </w:t>
      </w:r>
      <w:proofErr w:type="spellStart"/>
      <w:r>
        <w:rPr>
          <w:rFonts w:cs="Arial"/>
          <w:i/>
          <w:sz w:val="24"/>
          <w:highlight w:val="yellow"/>
        </w:rPr>
        <w:t>fructicola</w:t>
      </w:r>
      <w:proofErr w:type="spellEnd"/>
      <w:r>
        <w:rPr>
          <w:rFonts w:cs="Arial"/>
          <w:i/>
          <w:sz w:val="24"/>
          <w:highlight w:val="yellow"/>
        </w:rPr>
        <w:t>,</w:t>
      </w:r>
      <w:r>
        <w:rPr>
          <w:rFonts w:cs="Arial"/>
          <w:sz w:val="24"/>
          <w:highlight w:val="yellow"/>
        </w:rPr>
        <w:t xml:space="preserve"> </w:t>
      </w:r>
      <w:proofErr w:type="spellStart"/>
      <w:r>
        <w:rPr>
          <w:rFonts w:cs="Arial"/>
          <w:i/>
          <w:sz w:val="24"/>
          <w:highlight w:val="yellow"/>
        </w:rPr>
        <w:t>Monilinia</w:t>
      </w:r>
      <w:proofErr w:type="spellEnd"/>
      <w:r>
        <w:rPr>
          <w:rFonts w:cs="Arial"/>
          <w:i/>
          <w:sz w:val="24"/>
          <w:highlight w:val="yellow"/>
        </w:rPr>
        <w:t xml:space="preserve"> </w:t>
      </w:r>
      <w:proofErr w:type="spellStart"/>
      <w:r>
        <w:rPr>
          <w:rFonts w:cs="Arial"/>
          <w:i/>
          <w:sz w:val="24"/>
          <w:highlight w:val="yellow"/>
        </w:rPr>
        <w:t>fructigena</w:t>
      </w:r>
      <w:proofErr w:type="spellEnd"/>
      <w:r>
        <w:rPr>
          <w:rFonts w:cs="Arial"/>
          <w:i/>
          <w:sz w:val="24"/>
          <w:highlight w:val="yellow"/>
        </w:rPr>
        <w:t xml:space="preserve">, </w:t>
      </w:r>
      <w:proofErr w:type="spellStart"/>
      <w:r>
        <w:rPr>
          <w:rFonts w:cs="Arial"/>
          <w:i/>
          <w:sz w:val="24"/>
          <w:highlight w:val="yellow"/>
        </w:rPr>
        <w:t>Grapholita</w:t>
      </w:r>
      <w:proofErr w:type="spellEnd"/>
      <w:r>
        <w:rPr>
          <w:rFonts w:cs="Arial"/>
          <w:i/>
          <w:sz w:val="24"/>
          <w:highlight w:val="yellow"/>
        </w:rPr>
        <w:t xml:space="preserve"> </w:t>
      </w:r>
      <w:proofErr w:type="spellStart"/>
      <w:r>
        <w:rPr>
          <w:rFonts w:cs="Arial"/>
          <w:i/>
          <w:sz w:val="24"/>
          <w:highlight w:val="yellow"/>
        </w:rPr>
        <w:t>funebrana</w:t>
      </w:r>
      <w:r>
        <w:rPr>
          <w:rFonts w:cs="Arial"/>
          <w:sz w:val="24"/>
          <w:highlight w:val="yellow"/>
        </w:rPr>
        <w:t>ve</w:t>
      </w:r>
      <w:proofErr w:type="spellEnd"/>
      <w:r>
        <w:rPr>
          <w:rFonts w:cs="Arial"/>
          <w:i/>
          <w:sz w:val="24"/>
          <w:highlight w:val="yellow"/>
        </w:rPr>
        <w:t xml:space="preserve"> </w:t>
      </w:r>
      <w:proofErr w:type="spellStart"/>
      <w:r>
        <w:rPr>
          <w:rFonts w:cs="Arial"/>
          <w:i/>
          <w:sz w:val="24"/>
          <w:highlight w:val="yellow"/>
        </w:rPr>
        <w:t>Rhagoletis</w:t>
      </w:r>
      <w:proofErr w:type="spellEnd"/>
      <w:r>
        <w:rPr>
          <w:rFonts w:cs="Arial"/>
          <w:i/>
          <w:sz w:val="24"/>
          <w:highlight w:val="yellow"/>
        </w:rPr>
        <w:t xml:space="preserve"> </w:t>
      </w:r>
      <w:proofErr w:type="spellStart"/>
      <w:r>
        <w:rPr>
          <w:rFonts w:cs="Arial"/>
          <w:i/>
          <w:sz w:val="24"/>
          <w:highlight w:val="yellow"/>
        </w:rPr>
        <w:t>cerasi</w:t>
      </w:r>
      <w:proofErr w:type="spellEnd"/>
      <w:r>
        <w:rPr>
          <w:rFonts w:cs="Arial"/>
          <w:i/>
          <w:sz w:val="24"/>
          <w:highlight w:val="yellow"/>
        </w:rPr>
        <w:t xml:space="preserve"> </w:t>
      </w:r>
      <w:r>
        <w:rPr>
          <w:rFonts w:cs="Arial"/>
          <w:sz w:val="24"/>
          <w:highlight w:val="yellow"/>
        </w:rPr>
        <w:t>)</w:t>
      </w:r>
      <w:r>
        <w:rPr>
          <w:rFonts w:cs="Arial"/>
          <w:i/>
          <w:sz w:val="24"/>
          <w:highlight w:val="yellow"/>
        </w:rPr>
        <w:t xml:space="preserve"> </w:t>
      </w:r>
      <w:r>
        <w:rPr>
          <w:rFonts w:cs="Arial"/>
          <w:sz w:val="24"/>
          <w:highlight w:val="yellow"/>
        </w:rPr>
        <w:t xml:space="preserve">tespit edilirse </w:t>
      </w:r>
      <w:r w:rsidR="004B5E21">
        <w:rPr>
          <w:rFonts w:cs="Arial"/>
          <w:sz w:val="24"/>
          <w:highlight w:val="yellow"/>
        </w:rPr>
        <w:t xml:space="preserve">üretim yerleri, paketleme tesisleri ve depolama tesislerinden </w:t>
      </w:r>
      <w:r>
        <w:rPr>
          <w:rFonts w:cs="Arial"/>
          <w:sz w:val="24"/>
          <w:highlight w:val="yellow"/>
        </w:rPr>
        <w:t xml:space="preserve">taze kiraz meyvesi ihracatı NPPOZA ve Türkiye </w:t>
      </w:r>
      <w:proofErr w:type="spellStart"/>
      <w:r>
        <w:rPr>
          <w:rFonts w:cs="Arial"/>
          <w:sz w:val="24"/>
          <w:highlight w:val="yellow"/>
        </w:rPr>
        <w:t>NPPO'su</w:t>
      </w:r>
      <w:proofErr w:type="spellEnd"/>
      <w:r>
        <w:rPr>
          <w:rFonts w:cs="Arial"/>
          <w:sz w:val="24"/>
          <w:highlight w:val="yellow"/>
        </w:rPr>
        <w:t xml:space="preserve"> tarafından incelenene kadar askıya alınacaktır.</w:t>
      </w:r>
    </w:p>
    <w:p w14:paraId="70D277C6" w14:textId="77777777" w:rsidR="00717F90" w:rsidRDefault="00717F90">
      <w:pPr>
        <w:tabs>
          <w:tab w:val="left" w:pos="-1134"/>
          <w:tab w:val="left" w:pos="-720"/>
          <w:tab w:val="left" w:pos="0"/>
        </w:tabs>
        <w:rPr>
          <w:rFonts w:cs="Arial"/>
          <w:sz w:val="24"/>
        </w:rPr>
      </w:pPr>
    </w:p>
    <w:p w14:paraId="1094236F" w14:textId="71A48321" w:rsidR="00717F90" w:rsidRDefault="004C7EA9">
      <w:pPr>
        <w:pStyle w:val="ListeParagraf"/>
        <w:numPr>
          <w:ilvl w:val="1"/>
          <w:numId w:val="40"/>
        </w:numPr>
        <w:tabs>
          <w:tab w:val="left" w:pos="-1134"/>
          <w:tab w:val="left" w:pos="-720"/>
          <w:tab w:val="left" w:pos="0"/>
        </w:tabs>
        <w:ind w:hanging="574"/>
        <w:rPr>
          <w:rFonts w:cs="Arial"/>
          <w:sz w:val="24"/>
          <w:highlight w:val="yellow"/>
        </w:rPr>
      </w:pPr>
      <w:r>
        <w:rPr>
          <w:rFonts w:cs="Arial"/>
          <w:sz w:val="24"/>
        </w:rPr>
        <w:t xml:space="preserve">Varışta Ek 1'deki karantina zararlılarından herhangi biri (9.5'te listelenenler dışında) tespit edilirse sevkiyat reddedilecek ve NPPOZA, ISPM 13: </w:t>
      </w:r>
      <w:r>
        <w:rPr>
          <w:rFonts w:cs="Arial"/>
          <w:i/>
          <w:sz w:val="24"/>
        </w:rPr>
        <w:t>Uygunsuzluk bildirimi ve acil eylem kılavuzunda</w:t>
      </w:r>
      <w:r>
        <w:rPr>
          <w:rFonts w:cs="Arial"/>
          <w:sz w:val="24"/>
        </w:rPr>
        <w:t xml:space="preserve"> belirtilen bildirim prosedürlerine uygun olarak Türkiye </w:t>
      </w:r>
      <w:proofErr w:type="spellStart"/>
      <w:r>
        <w:rPr>
          <w:rFonts w:cs="Arial"/>
          <w:sz w:val="24"/>
        </w:rPr>
        <w:t>NPPO'sunu</w:t>
      </w:r>
      <w:proofErr w:type="spellEnd"/>
      <w:r>
        <w:rPr>
          <w:rFonts w:cs="Arial"/>
          <w:sz w:val="24"/>
        </w:rPr>
        <w:t xml:space="preserve"> derhal bilgilendirecektir (FAO, 2001).  </w:t>
      </w:r>
      <w:r>
        <w:rPr>
          <w:rFonts w:cs="Arial"/>
          <w:sz w:val="24"/>
          <w:highlight w:val="yellow"/>
        </w:rPr>
        <w:t xml:space="preserve">NPPOZA ve Türkiye </w:t>
      </w:r>
      <w:proofErr w:type="spellStart"/>
      <w:r>
        <w:rPr>
          <w:rFonts w:cs="Arial"/>
          <w:sz w:val="24"/>
          <w:highlight w:val="yellow"/>
        </w:rPr>
        <w:t>NPPO'su</w:t>
      </w:r>
      <w:proofErr w:type="spellEnd"/>
      <w:r>
        <w:rPr>
          <w:rFonts w:cs="Arial"/>
          <w:sz w:val="24"/>
          <w:highlight w:val="yellow"/>
        </w:rPr>
        <w:t xml:space="preserve"> istişarede bulunacak ve gerekli görülen düzeltici tedbirleri uygulayacaktır. Halihazırda denizde bulunan Güney Afrika için sertifikalandırılmış meyveler ihracat için uygun olmaya devam edecektir. Bu tür sevkiyatlar alıkonulur, incelenir ve bunlardan bir numune alınır ve Ek 1'deki karantina zararlıları için laboratuvar testleri yapılır. Güney Afrika için endişe konusu herhangi bir karantina zararlısının tespit edilmesi durumunda sevkiyat/parti reddedilecektir.</w:t>
      </w:r>
    </w:p>
    <w:p w14:paraId="1E63DAA9" w14:textId="77777777" w:rsidR="00717F90" w:rsidRDefault="00717F90">
      <w:pPr>
        <w:rPr>
          <w:rFonts w:cs="Arial"/>
          <w:sz w:val="24"/>
        </w:rPr>
      </w:pPr>
    </w:p>
    <w:p w14:paraId="194B3E4D" w14:textId="5A9484C9" w:rsidR="00717F90" w:rsidRDefault="004C7EA9">
      <w:pPr>
        <w:pStyle w:val="P68B1DB1-ListeParagraf5"/>
        <w:numPr>
          <w:ilvl w:val="1"/>
          <w:numId w:val="40"/>
        </w:numPr>
        <w:tabs>
          <w:tab w:val="left" w:pos="-1134"/>
          <w:tab w:val="left" w:pos="-720"/>
          <w:tab w:val="left" w:pos="567"/>
        </w:tabs>
        <w:ind w:left="567" w:hanging="567"/>
      </w:pPr>
      <w:r>
        <w:t>Türkiye'den gelen Kiraz meyvesi üzerinde Ek A'da listelenmemiş herhangi bir zararlı tespit edilirse karantina durumunu ve bitki sağlığı eyleminin gerekli olup olmadığını belirlemek için değerlendirmeye ihtiyaç duyacaktır. Analizde hâlihazırda tanımlanmamış herhangi bir potansiyel karantina gerektiren zararlının tespiti, bitki sağlığı önlemlerinin Güney Afrika için gerekli görülen uygun koruma düzeyini (ALOP) sağladığından emin olmak amacıyla bu bitki sağlığı çalışma planının gözden geçirilmesiyle sonuçlanabilir.</w:t>
      </w:r>
    </w:p>
    <w:p w14:paraId="2822C071" w14:textId="77777777" w:rsidR="00717F90" w:rsidRDefault="00717F90">
      <w:pPr>
        <w:tabs>
          <w:tab w:val="left" w:pos="-1134"/>
          <w:tab w:val="left" w:pos="-720"/>
          <w:tab w:val="left" w:pos="0"/>
        </w:tabs>
        <w:rPr>
          <w:rFonts w:cs="Arial"/>
          <w:sz w:val="24"/>
        </w:rPr>
      </w:pPr>
    </w:p>
    <w:p w14:paraId="7793FC9F" w14:textId="65E60C45" w:rsidR="00717F90" w:rsidRDefault="004C7EA9">
      <w:pPr>
        <w:pStyle w:val="P68B1DB1-ListeParagraf6"/>
        <w:numPr>
          <w:ilvl w:val="1"/>
          <w:numId w:val="40"/>
        </w:numPr>
        <w:tabs>
          <w:tab w:val="left" w:pos="-1134"/>
          <w:tab w:val="left" w:pos="-720"/>
          <w:tab w:val="left" w:pos="0"/>
        </w:tabs>
        <w:ind w:left="567" w:hanging="567"/>
      </w:pPr>
      <w:r>
        <w:t>Bu bitki sağlığı çalışma planında belirtilen koşullara uyulmaması durumunda ithalatçı, yapılan işlemi izlemek için NPPOZA tarafından yapılan masraflar da dahil olmak üzere, sevkiyatın imhası, kaldırılması veya yeniden yönlendirilmesi ile ilgili tüm masraflardan sorumlu olacaktır.</w:t>
      </w:r>
    </w:p>
    <w:p w14:paraId="2E115354" w14:textId="754FFA94" w:rsidR="00717F90" w:rsidRDefault="00717F90">
      <w:pPr>
        <w:tabs>
          <w:tab w:val="left" w:pos="-1134"/>
          <w:tab w:val="left" w:pos="-720"/>
          <w:tab w:val="left" w:pos="0"/>
        </w:tabs>
        <w:rPr>
          <w:rFonts w:cs="Arial"/>
          <w:sz w:val="24"/>
        </w:rPr>
      </w:pPr>
    </w:p>
    <w:p w14:paraId="184CF734" w14:textId="0244670C" w:rsidR="00D80EA0" w:rsidRDefault="00D80EA0">
      <w:pPr>
        <w:tabs>
          <w:tab w:val="left" w:pos="-1134"/>
          <w:tab w:val="left" w:pos="-720"/>
          <w:tab w:val="left" w:pos="0"/>
        </w:tabs>
        <w:rPr>
          <w:rFonts w:cs="Arial"/>
          <w:sz w:val="24"/>
        </w:rPr>
      </w:pPr>
    </w:p>
    <w:p w14:paraId="1531FB2C" w14:textId="142B22F5" w:rsidR="00D80EA0" w:rsidRDefault="00D80EA0">
      <w:pPr>
        <w:tabs>
          <w:tab w:val="left" w:pos="-1134"/>
          <w:tab w:val="left" w:pos="-720"/>
          <w:tab w:val="left" w:pos="0"/>
        </w:tabs>
        <w:rPr>
          <w:rFonts w:cs="Arial"/>
          <w:sz w:val="24"/>
        </w:rPr>
      </w:pPr>
    </w:p>
    <w:p w14:paraId="55E8C587" w14:textId="77777777" w:rsidR="00D80EA0" w:rsidRDefault="00D80EA0">
      <w:pPr>
        <w:tabs>
          <w:tab w:val="left" w:pos="-1134"/>
          <w:tab w:val="left" w:pos="-720"/>
          <w:tab w:val="left" w:pos="0"/>
        </w:tabs>
        <w:rPr>
          <w:rFonts w:cs="Arial"/>
          <w:sz w:val="24"/>
        </w:rPr>
      </w:pPr>
    </w:p>
    <w:p w14:paraId="6A7AEB3B" w14:textId="1FA5E1F8" w:rsidR="00717F90" w:rsidRDefault="004C7EA9">
      <w:pPr>
        <w:pStyle w:val="P68B1DB1-ListeParagraf4"/>
        <w:numPr>
          <w:ilvl w:val="0"/>
          <w:numId w:val="40"/>
        </w:numPr>
        <w:tabs>
          <w:tab w:val="left" w:pos="-1134"/>
          <w:tab w:val="left" w:pos="-720"/>
          <w:tab w:val="left" w:pos="0"/>
        </w:tabs>
      </w:pPr>
      <w:r>
        <w:t>NPPOZA'NIN RESMİ ZİYARETLERİ</w:t>
      </w:r>
    </w:p>
    <w:p w14:paraId="13AAFF8A" w14:textId="77777777" w:rsidR="00717F90" w:rsidRDefault="00717F90">
      <w:pPr>
        <w:pStyle w:val="ListeParagraf"/>
        <w:tabs>
          <w:tab w:val="left" w:pos="-1134"/>
          <w:tab w:val="left" w:pos="-720"/>
          <w:tab w:val="left" w:pos="0"/>
        </w:tabs>
        <w:ind w:left="360"/>
        <w:rPr>
          <w:rFonts w:cs="Arial"/>
          <w:sz w:val="24"/>
        </w:rPr>
      </w:pPr>
    </w:p>
    <w:p w14:paraId="34E3E55B" w14:textId="38515578" w:rsidR="00717F90" w:rsidRDefault="004C7EA9">
      <w:pPr>
        <w:pStyle w:val="P68B1DB1-ListeParagraf5"/>
        <w:numPr>
          <w:ilvl w:val="1"/>
          <w:numId w:val="40"/>
        </w:numPr>
        <w:tabs>
          <w:tab w:val="left" w:pos="-1134"/>
          <w:tab w:val="left" w:pos="-720"/>
          <w:tab w:val="left" w:pos="0"/>
          <w:tab w:val="left" w:pos="426"/>
        </w:tabs>
        <w:ind w:left="567" w:hanging="567"/>
      </w:pPr>
      <w:r>
        <w:t>Program başlatıldıktan sonra gerektiğinde (yani, zararlı durumundaki önemli değişiklikler ve/veya varışta karantina zararlılarının tespit edilmesi ışığında) ve her iki tarafça kararlaştırıldığında NPPOZA, karantina uzmanlarını yerinde denetimler yapmak üzere Türkiye'ye gönderebilir. Yerinde incelemenin yeri, tarihi ve gündemi tarafların yetkili makamları tarafından belirlenecektir.</w:t>
      </w:r>
    </w:p>
    <w:p w14:paraId="107B856B" w14:textId="77777777" w:rsidR="00717F90" w:rsidRDefault="00717F90">
      <w:pPr>
        <w:pStyle w:val="ListeParagraf"/>
        <w:tabs>
          <w:tab w:val="left" w:pos="-1134"/>
          <w:tab w:val="left" w:pos="-720"/>
          <w:tab w:val="left" w:pos="0"/>
          <w:tab w:val="left" w:pos="993"/>
        </w:tabs>
        <w:ind w:left="792"/>
        <w:rPr>
          <w:rFonts w:cs="Arial"/>
          <w:sz w:val="24"/>
        </w:rPr>
      </w:pPr>
    </w:p>
    <w:p w14:paraId="5ECDE196" w14:textId="4A0E9F7B" w:rsidR="00717F90" w:rsidRDefault="004C7EA9">
      <w:pPr>
        <w:pStyle w:val="P68B1DB1-ListeParagraf5"/>
        <w:numPr>
          <w:ilvl w:val="1"/>
          <w:numId w:val="40"/>
        </w:numPr>
        <w:tabs>
          <w:tab w:val="left" w:pos="-1134"/>
          <w:tab w:val="left" w:pos="-720"/>
          <w:tab w:val="left" w:pos="0"/>
          <w:tab w:val="left" w:pos="567"/>
        </w:tabs>
        <w:ind w:hanging="574"/>
      </w:pPr>
      <w:r>
        <w:t xml:space="preserve">Türkiye </w:t>
      </w:r>
      <w:proofErr w:type="spellStart"/>
      <w:r>
        <w:t>NPPO'su</w:t>
      </w:r>
      <w:proofErr w:type="spellEnd"/>
      <w:r>
        <w:t xml:space="preserve"> tarafından sağlanan resmi belgelere ve teknik bilgilere ve Güney Afrikalı uzmanların raporuna dayanarak NPPOZA ve Türkiye </w:t>
      </w:r>
      <w:proofErr w:type="spellStart"/>
      <w:r>
        <w:t>NPPO'su</w:t>
      </w:r>
      <w:proofErr w:type="spellEnd"/>
      <w:r>
        <w:t xml:space="preserve">, NPPOZA ve Türkiye </w:t>
      </w:r>
      <w:proofErr w:type="spellStart"/>
      <w:r>
        <w:t>NPPO'sunun</w:t>
      </w:r>
      <w:proofErr w:type="spellEnd"/>
      <w:r>
        <w:t xml:space="preserve"> ortak kararıyla bu programda gerekli görülen değişiklikleri onaylayabilir.</w:t>
      </w:r>
    </w:p>
    <w:p w14:paraId="4169401D" w14:textId="77777777" w:rsidR="00717F90" w:rsidRDefault="00717F90">
      <w:pPr>
        <w:tabs>
          <w:tab w:val="left" w:pos="-1134"/>
          <w:tab w:val="left" w:pos="-720"/>
          <w:tab w:val="left" w:pos="0"/>
          <w:tab w:val="left" w:pos="993"/>
        </w:tabs>
        <w:rPr>
          <w:rFonts w:cs="Arial"/>
          <w:sz w:val="24"/>
        </w:rPr>
      </w:pPr>
    </w:p>
    <w:p w14:paraId="2FB51C1E" w14:textId="3D508A2F" w:rsidR="00717F90" w:rsidRDefault="004C7EA9">
      <w:pPr>
        <w:pStyle w:val="P68B1DB1-ListeParagraf5"/>
        <w:numPr>
          <w:ilvl w:val="1"/>
          <w:numId w:val="40"/>
        </w:numPr>
        <w:tabs>
          <w:tab w:val="left" w:pos="-1134"/>
          <w:tab w:val="left" w:pos="-720"/>
          <w:tab w:val="left" w:pos="0"/>
          <w:tab w:val="left" w:pos="993"/>
        </w:tabs>
        <w:ind w:hanging="574"/>
      </w:pPr>
      <w:r>
        <w:t>Tüm resmi ziyaretlerin masrafları, geçerli orana göre günlük ödenek de dahil olmak üzere Türkiye tarafından finanse edilecektir.</w:t>
      </w:r>
    </w:p>
    <w:p w14:paraId="61769180" w14:textId="77777777" w:rsidR="00717F90" w:rsidRDefault="00717F90">
      <w:pPr>
        <w:tabs>
          <w:tab w:val="left" w:pos="-1134"/>
          <w:tab w:val="left" w:pos="-720"/>
          <w:tab w:val="left" w:pos="0"/>
          <w:tab w:val="left" w:pos="567"/>
          <w:tab w:val="left" w:pos="993"/>
        </w:tabs>
        <w:rPr>
          <w:rFonts w:cs="Arial"/>
          <w:sz w:val="24"/>
        </w:rPr>
      </w:pPr>
    </w:p>
    <w:p w14:paraId="05EDA11E" w14:textId="66950BC3" w:rsidR="00717F90" w:rsidRDefault="004C7EA9">
      <w:pPr>
        <w:pStyle w:val="P68B1DB1-ListeParagraf4"/>
        <w:numPr>
          <w:ilvl w:val="0"/>
          <w:numId w:val="40"/>
        </w:numPr>
        <w:tabs>
          <w:tab w:val="left" w:pos="-1134"/>
          <w:tab w:val="left" w:pos="-720"/>
          <w:tab w:val="left" w:pos="0"/>
        </w:tabs>
      </w:pPr>
      <w:r>
        <w:t>GÜNEY AFRİKA'YA İHRACAT İÇİN DAHA ÖNCE REDDEDİLEN VEYA ASKIYA ALINAN ÜRETİM YERLERİNİN YENİDEN FAALİYETE GEÇMESİ</w:t>
      </w:r>
    </w:p>
    <w:p w14:paraId="40205EB8" w14:textId="77777777" w:rsidR="00717F90" w:rsidRDefault="00717F90">
      <w:pPr>
        <w:pStyle w:val="ListeParagraf"/>
        <w:tabs>
          <w:tab w:val="left" w:pos="-1134"/>
          <w:tab w:val="left" w:pos="-720"/>
          <w:tab w:val="left" w:pos="0"/>
        </w:tabs>
        <w:ind w:left="360"/>
        <w:rPr>
          <w:rFonts w:cs="Arial"/>
          <w:sz w:val="24"/>
        </w:rPr>
      </w:pPr>
    </w:p>
    <w:p w14:paraId="0EE8B120" w14:textId="4112FC9F" w:rsidR="00717F90" w:rsidRDefault="004C7EA9">
      <w:pPr>
        <w:pStyle w:val="P68B1DB1-ListeParagraf5"/>
        <w:numPr>
          <w:ilvl w:val="1"/>
          <w:numId w:val="40"/>
        </w:numPr>
        <w:tabs>
          <w:tab w:val="left" w:pos="-1134"/>
          <w:tab w:val="left" w:pos="-720"/>
          <w:tab w:val="left" w:pos="0"/>
          <w:tab w:val="left" w:pos="993"/>
        </w:tabs>
        <w:ind w:hanging="574"/>
      </w:pPr>
      <w:r>
        <w:t xml:space="preserve">Daha önce Güney Afrika'ya ihracat için reddedilen veya askıya alınan bir üretim yeri, yalnızca bu bitki sağlığı çalışma planında belirtilen gerekliliklere uyan ayrıntılı düzeltici önlemlerin </w:t>
      </w:r>
      <w:proofErr w:type="spellStart"/>
      <w:r>
        <w:t>NPPOZA'ya</w:t>
      </w:r>
      <w:proofErr w:type="spellEnd"/>
      <w:r>
        <w:t xml:space="preserve"> sağlanması durumunda yeniden faaliyete geçirilecektir.</w:t>
      </w:r>
    </w:p>
    <w:p w14:paraId="1527A905" w14:textId="77777777" w:rsidR="00717F90" w:rsidRDefault="00717F90">
      <w:pPr>
        <w:pStyle w:val="ListeParagraf"/>
        <w:tabs>
          <w:tab w:val="left" w:pos="-1134"/>
          <w:tab w:val="left" w:pos="-720"/>
          <w:tab w:val="left" w:pos="0"/>
          <w:tab w:val="left" w:pos="993"/>
        </w:tabs>
        <w:ind w:left="792"/>
        <w:rPr>
          <w:rFonts w:cs="Arial"/>
          <w:sz w:val="24"/>
        </w:rPr>
      </w:pPr>
    </w:p>
    <w:p w14:paraId="07E9ED0B" w14:textId="79373C77" w:rsidR="00717F90" w:rsidRDefault="004C7EA9">
      <w:pPr>
        <w:pStyle w:val="P68B1DB1-ListeParagraf5"/>
        <w:numPr>
          <w:ilvl w:val="1"/>
          <w:numId w:val="40"/>
        </w:numPr>
        <w:tabs>
          <w:tab w:val="left" w:pos="-1134"/>
          <w:tab w:val="left" w:pos="-720"/>
          <w:tab w:val="left" w:pos="0"/>
          <w:tab w:val="left" w:pos="993"/>
        </w:tabs>
        <w:ind w:hanging="574"/>
      </w:pPr>
      <w:r>
        <w:t xml:space="preserve">Türkiye'nin </w:t>
      </w:r>
      <w:proofErr w:type="spellStart"/>
      <w:r>
        <w:t>NPPO'su</w:t>
      </w:r>
      <w:proofErr w:type="spellEnd"/>
      <w:r>
        <w:t xml:space="preserve">, reddedilen veya askıya alınan üretim yerinin yeniden </w:t>
      </w:r>
      <w:proofErr w:type="spellStart"/>
      <w:r>
        <w:t>faaliye</w:t>
      </w:r>
      <w:proofErr w:type="spellEnd"/>
      <w:r>
        <w:t xml:space="preserve"> geçirilmesini izleyip onaylayacak, listeyi ve önerileri </w:t>
      </w:r>
      <w:proofErr w:type="spellStart"/>
      <w:r>
        <w:t>NPPOZA'ya</w:t>
      </w:r>
      <w:proofErr w:type="spellEnd"/>
      <w:r>
        <w:t xml:space="preserve"> sunacaktır.</w:t>
      </w:r>
    </w:p>
    <w:p w14:paraId="65ED4F1A" w14:textId="77777777" w:rsidR="00717F90" w:rsidRDefault="00717F90">
      <w:pPr>
        <w:tabs>
          <w:tab w:val="left" w:pos="-1134"/>
          <w:tab w:val="left" w:pos="-720"/>
          <w:tab w:val="left" w:pos="0"/>
          <w:tab w:val="left" w:pos="993"/>
        </w:tabs>
        <w:rPr>
          <w:rFonts w:cs="Arial"/>
          <w:sz w:val="24"/>
        </w:rPr>
      </w:pPr>
    </w:p>
    <w:p w14:paraId="11360D64" w14:textId="2102A09A" w:rsidR="00717F90" w:rsidRDefault="004C7EA9">
      <w:pPr>
        <w:pStyle w:val="P68B1DB1-ListeParagraf5"/>
        <w:numPr>
          <w:ilvl w:val="1"/>
          <w:numId w:val="40"/>
        </w:numPr>
        <w:tabs>
          <w:tab w:val="left" w:pos="-1134"/>
          <w:tab w:val="left" w:pos="-720"/>
          <w:tab w:val="left" w:pos="0"/>
          <w:tab w:val="left" w:pos="993"/>
        </w:tabs>
        <w:ind w:hanging="574"/>
      </w:pPr>
      <w:r>
        <w:t xml:space="preserve">NPPOZA, yeniden faaliyete geçirilmiş üretim yerlerinin sunulan listesini değerlendirip onaylayacak, DALRRD web sitesinde güncelleyecek ve mümkün olan en kısa sürede Türkiye </w:t>
      </w:r>
      <w:proofErr w:type="spellStart"/>
      <w:r>
        <w:t>NPPO'sunu</w:t>
      </w:r>
      <w:proofErr w:type="spellEnd"/>
      <w:r>
        <w:t xml:space="preserve"> bilgilendirecektir.</w:t>
      </w:r>
    </w:p>
    <w:p w14:paraId="4E377FE3" w14:textId="77777777" w:rsidR="00717F90" w:rsidRDefault="00717F90">
      <w:pPr>
        <w:pStyle w:val="ListeParagraf"/>
        <w:tabs>
          <w:tab w:val="left" w:pos="-1134"/>
          <w:tab w:val="left" w:pos="-720"/>
          <w:tab w:val="left" w:pos="0"/>
          <w:tab w:val="left" w:pos="993"/>
        </w:tabs>
        <w:ind w:left="792"/>
        <w:rPr>
          <w:rFonts w:cs="Arial"/>
          <w:sz w:val="24"/>
        </w:rPr>
      </w:pPr>
    </w:p>
    <w:p w14:paraId="6CC3AF83" w14:textId="58F133F4" w:rsidR="00717F90" w:rsidRDefault="004C7EA9">
      <w:pPr>
        <w:pStyle w:val="P68B1DB1-ListeParagraf4"/>
        <w:numPr>
          <w:ilvl w:val="0"/>
          <w:numId w:val="40"/>
        </w:numPr>
        <w:tabs>
          <w:tab w:val="left" w:pos="-1134"/>
          <w:tab w:val="left" w:pos="-720"/>
          <w:tab w:val="left" w:pos="0"/>
        </w:tabs>
      </w:pPr>
      <w:r>
        <w:t>UYGULAMA VE ANLAŞMAZLIKLARIN ÇÖZÜMÜ</w:t>
      </w:r>
    </w:p>
    <w:p w14:paraId="580DF8CD" w14:textId="77777777" w:rsidR="00717F90" w:rsidRDefault="00717F90">
      <w:pPr>
        <w:pStyle w:val="ListeParagraf"/>
        <w:tabs>
          <w:tab w:val="left" w:pos="-1134"/>
          <w:tab w:val="left" w:pos="-720"/>
          <w:tab w:val="left" w:pos="0"/>
        </w:tabs>
        <w:ind w:left="360"/>
        <w:rPr>
          <w:rFonts w:cs="Arial"/>
          <w:sz w:val="24"/>
        </w:rPr>
      </w:pPr>
    </w:p>
    <w:p w14:paraId="2B7821F0" w14:textId="05F9821E" w:rsidR="00717F90" w:rsidRDefault="004C7EA9">
      <w:pPr>
        <w:pStyle w:val="P68B1DB1-ListeParagraf5"/>
        <w:numPr>
          <w:ilvl w:val="1"/>
          <w:numId w:val="40"/>
        </w:numPr>
        <w:tabs>
          <w:tab w:val="left" w:pos="-1134"/>
          <w:tab w:val="left" w:pos="-720"/>
          <w:tab w:val="left" w:pos="0"/>
          <w:tab w:val="left" w:pos="993"/>
        </w:tabs>
        <w:ind w:hanging="574"/>
      </w:pPr>
      <w:r>
        <w:t xml:space="preserve">Türkiye'nin </w:t>
      </w:r>
      <w:proofErr w:type="spellStart"/>
      <w:r>
        <w:t>NPPO'su</w:t>
      </w:r>
      <w:proofErr w:type="spellEnd"/>
      <w:r>
        <w:t xml:space="preserve"> ve NPPOZA, bu bitki sağlığı çalışma planının yorumlanmasından veya uygulanmasından kaynaklanan herhangi bir anlaşmazlığı ikili istişare veya müzakere yoluyla çözmek için her türlü çabayı göstermeyi kabul eder.</w:t>
      </w:r>
    </w:p>
    <w:p w14:paraId="08D8AB00" w14:textId="77777777" w:rsidR="00717F90" w:rsidRDefault="00717F90">
      <w:pPr>
        <w:pStyle w:val="ListeParagraf"/>
        <w:tabs>
          <w:tab w:val="left" w:pos="-1134"/>
          <w:tab w:val="left" w:pos="-720"/>
          <w:tab w:val="left" w:pos="0"/>
          <w:tab w:val="left" w:pos="993"/>
        </w:tabs>
        <w:ind w:left="792"/>
        <w:rPr>
          <w:rFonts w:cs="Arial"/>
          <w:sz w:val="24"/>
        </w:rPr>
      </w:pPr>
    </w:p>
    <w:p w14:paraId="56FA9425" w14:textId="04069934" w:rsidR="00717F90" w:rsidRDefault="004C7EA9">
      <w:pPr>
        <w:pStyle w:val="P68B1DB1-ListeParagraf5"/>
        <w:numPr>
          <w:ilvl w:val="1"/>
          <w:numId w:val="40"/>
        </w:numPr>
        <w:tabs>
          <w:tab w:val="left" w:pos="-1134"/>
          <w:tab w:val="left" w:pos="-720"/>
          <w:tab w:val="left" w:pos="0"/>
          <w:tab w:val="left" w:pos="993"/>
        </w:tabs>
        <w:ind w:hanging="574"/>
      </w:pPr>
      <w:r>
        <w:t>Bu sözleşme, gerektiğinde gözden geçirme, revizyon ve değişikliğe tabidir.</w:t>
      </w:r>
    </w:p>
    <w:p w14:paraId="77970B07" w14:textId="77777777" w:rsidR="00717F90" w:rsidRDefault="00717F90">
      <w:pPr>
        <w:pStyle w:val="GvdeMetni"/>
        <w:rPr>
          <w:rFonts w:cs="Arial"/>
          <w:b/>
          <w:sz w:val="24"/>
        </w:rPr>
      </w:pPr>
    </w:p>
    <w:p w14:paraId="6504F69D" w14:textId="4F88105E" w:rsidR="00717F90" w:rsidRDefault="004C7EA9">
      <w:pPr>
        <w:pStyle w:val="P68B1DB1-GvdeMetni12"/>
      </w:pPr>
      <w:r>
        <w:t>YETKİLENDİRME</w:t>
      </w:r>
    </w:p>
    <w:p w14:paraId="74E12431" w14:textId="77777777" w:rsidR="00717F90" w:rsidRDefault="00717F90">
      <w:pPr>
        <w:pStyle w:val="GvdeMetni"/>
        <w:rPr>
          <w:rFonts w:cs="Arial"/>
          <w:b/>
          <w:sz w:val="24"/>
        </w:rPr>
      </w:pPr>
    </w:p>
    <w:p w14:paraId="2E1738A5" w14:textId="77777777" w:rsidR="00717F90" w:rsidRDefault="004C7EA9">
      <w:pPr>
        <w:pStyle w:val="P68B1DB1-GvdeMetni13"/>
        <w:numPr>
          <w:ilvl w:val="0"/>
          <w:numId w:val="41"/>
        </w:numPr>
        <w:tabs>
          <w:tab w:val="clear" w:pos="0"/>
          <w:tab w:val="clear" w:pos="453"/>
        </w:tabs>
        <w:ind w:left="567" w:hanging="425"/>
      </w:pPr>
      <w:r>
        <w:t xml:space="preserve">Çalışma planı, iptal edilmedikçe veya yukarıda böyle bir eylemin nedeni olarak belirtilen durumlardan herhangi biri nedeniyle geçersiz kılınmadıkça yürürlükte kalacaktır.  NPPOZA veya Türkiye </w:t>
      </w:r>
      <w:proofErr w:type="spellStart"/>
      <w:r>
        <w:t>NPPO'su</w:t>
      </w:r>
      <w:proofErr w:type="spellEnd"/>
      <w:r>
        <w:t>, herhangi bir zamanda görüşmek üzere bu çalışma planında değişiklikler önerebilir.</w:t>
      </w:r>
    </w:p>
    <w:p w14:paraId="646AA7F6" w14:textId="7D1D9881" w:rsidR="00717F90" w:rsidRDefault="00717F90">
      <w:pPr>
        <w:pStyle w:val="GvdeMetni"/>
        <w:tabs>
          <w:tab w:val="clear" w:pos="0"/>
          <w:tab w:val="left" w:pos="364"/>
        </w:tabs>
        <w:ind w:left="364" w:firstLine="70"/>
        <w:rPr>
          <w:rFonts w:cs="Arial"/>
          <w:sz w:val="24"/>
        </w:rPr>
      </w:pPr>
    </w:p>
    <w:p w14:paraId="270B200B" w14:textId="099641E5" w:rsidR="00717F90" w:rsidRDefault="004C7EA9">
      <w:pPr>
        <w:pStyle w:val="P68B1DB1-GvdeMetni13"/>
        <w:numPr>
          <w:ilvl w:val="0"/>
          <w:numId w:val="41"/>
        </w:numPr>
        <w:tabs>
          <w:tab w:val="clear" w:pos="0"/>
          <w:tab w:val="clear" w:pos="453"/>
          <w:tab w:val="left" w:pos="709"/>
        </w:tabs>
        <w:ind w:left="567" w:hanging="426"/>
      </w:pPr>
      <w:r>
        <w:t xml:space="preserve">NPPOZA, Güney Afrika'nın bitki sağlığı gerekliliklerinin karşılanmaması durumunda Türkiye'den Güney Afrika'ya kiraz meyvesi ithalatı için gereklilikleri (Türkiye </w:t>
      </w:r>
      <w:proofErr w:type="spellStart"/>
      <w:r>
        <w:t>NPPO'su</w:t>
      </w:r>
      <w:proofErr w:type="spellEnd"/>
      <w:r>
        <w:t xml:space="preserve"> ile yapılan bu çalışma planında) askıya alma veya değiştirme hakkını saklı tutar.</w:t>
      </w:r>
    </w:p>
    <w:p w14:paraId="772636AF" w14:textId="15B6E3CE" w:rsidR="00717F90" w:rsidRDefault="004C7EA9">
      <w:pPr>
        <w:pStyle w:val="P68B1DB1-GvdeMetni13"/>
        <w:rPr>
          <w:b/>
        </w:rPr>
      </w:pPr>
      <w:r>
        <w:rPr>
          <w:b/>
        </w:rPr>
        <w:br w:type="column"/>
      </w:r>
      <w:r>
        <w:rPr>
          <w:b/>
          <w:highlight w:val="yellow"/>
        </w:rPr>
        <w:t>Ek</w:t>
      </w:r>
      <w:r>
        <w:rPr>
          <w:highlight w:val="yellow"/>
        </w:rPr>
        <w:t xml:space="preserve"> </w:t>
      </w:r>
      <w:r>
        <w:rPr>
          <w:b/>
          <w:highlight w:val="yellow"/>
        </w:rPr>
        <w:t>1</w:t>
      </w:r>
      <w:r>
        <w:rPr>
          <w:highlight w:val="yellow"/>
        </w:rPr>
        <w:t xml:space="preserve">: </w:t>
      </w:r>
      <w:r>
        <w:rPr>
          <w:b/>
          <w:highlight w:val="yellow"/>
        </w:rPr>
        <w:t>Türkiye'de bulunan Güney Afrika için endişe konusu karantina zararlıları</w:t>
      </w:r>
    </w:p>
    <w:p w14:paraId="100CC08D" w14:textId="656D96D7" w:rsidR="00717F90" w:rsidRDefault="00717F90">
      <w:pPr>
        <w:pStyle w:val="GvdeMetni"/>
        <w:rPr>
          <w:rFonts w:cs="Arial"/>
          <w:b/>
          <w:sz w:val="24"/>
        </w:rPr>
      </w:pPr>
    </w:p>
    <w:p w14:paraId="772EC099" w14:textId="225E9187" w:rsidR="00D512C8" w:rsidRPr="005F74F6" w:rsidRDefault="00D512C8" w:rsidP="00D512C8">
      <w:pPr>
        <w:tabs>
          <w:tab w:val="left" w:pos="1701"/>
        </w:tabs>
        <w:autoSpaceDE w:val="0"/>
        <w:autoSpaceDN w:val="0"/>
        <w:adjustRightInd w:val="0"/>
        <w:rPr>
          <w:rFonts w:cs="Arial"/>
          <w:b/>
          <w:bCs/>
          <w:iCs/>
          <w:sz w:val="24"/>
          <w:szCs w:val="24"/>
          <w:lang w:val="en-GB"/>
        </w:rPr>
      </w:pPr>
      <w:proofErr w:type="spellStart"/>
      <w:r>
        <w:rPr>
          <w:rFonts w:cs="Arial"/>
          <w:b/>
          <w:bCs/>
          <w:iCs/>
          <w:sz w:val="24"/>
          <w:szCs w:val="24"/>
          <w:lang w:val="en-GB"/>
        </w:rPr>
        <w:t>Mantarlar</w:t>
      </w:r>
      <w:proofErr w:type="spellEnd"/>
    </w:p>
    <w:p w14:paraId="579F92E2" w14:textId="77777777" w:rsidR="00D512C8" w:rsidRPr="005F74F6" w:rsidRDefault="00D512C8" w:rsidP="00D512C8">
      <w:pPr>
        <w:tabs>
          <w:tab w:val="left" w:pos="1701"/>
        </w:tabs>
        <w:autoSpaceDE w:val="0"/>
        <w:autoSpaceDN w:val="0"/>
        <w:adjustRightInd w:val="0"/>
        <w:rPr>
          <w:rFonts w:cs="Arial"/>
          <w:i/>
          <w:sz w:val="24"/>
          <w:szCs w:val="24"/>
          <w:lang w:val="en-GB"/>
        </w:rPr>
      </w:pPr>
      <w:proofErr w:type="spellStart"/>
      <w:r w:rsidRPr="005F74F6">
        <w:rPr>
          <w:rFonts w:cs="Arial"/>
          <w:i/>
          <w:sz w:val="24"/>
          <w:szCs w:val="24"/>
          <w:lang w:val="en-GB"/>
        </w:rPr>
        <w:t>Monilinia</w:t>
      </w:r>
      <w:proofErr w:type="spellEnd"/>
      <w:r w:rsidRPr="005F74F6">
        <w:rPr>
          <w:rFonts w:cs="Arial"/>
          <w:i/>
          <w:sz w:val="24"/>
          <w:szCs w:val="24"/>
          <w:lang w:val="en-GB"/>
        </w:rPr>
        <w:t xml:space="preserve"> </w:t>
      </w:r>
      <w:proofErr w:type="spellStart"/>
      <w:r w:rsidRPr="005F74F6">
        <w:rPr>
          <w:rFonts w:cs="Arial"/>
          <w:i/>
          <w:sz w:val="24"/>
          <w:szCs w:val="24"/>
          <w:lang w:val="en-GB"/>
        </w:rPr>
        <w:t>fructicola</w:t>
      </w:r>
      <w:proofErr w:type="spellEnd"/>
    </w:p>
    <w:p w14:paraId="1FD2D81F" w14:textId="77777777" w:rsidR="00D512C8" w:rsidRPr="005F74F6" w:rsidRDefault="00D512C8" w:rsidP="00D512C8">
      <w:pPr>
        <w:tabs>
          <w:tab w:val="left" w:pos="1701"/>
        </w:tabs>
        <w:autoSpaceDE w:val="0"/>
        <w:autoSpaceDN w:val="0"/>
        <w:adjustRightInd w:val="0"/>
        <w:rPr>
          <w:rFonts w:cs="Arial"/>
          <w:i/>
          <w:sz w:val="24"/>
          <w:szCs w:val="24"/>
          <w:lang w:val="en-GB"/>
        </w:rPr>
      </w:pPr>
      <w:proofErr w:type="spellStart"/>
      <w:r w:rsidRPr="005F74F6">
        <w:rPr>
          <w:rFonts w:cs="Arial"/>
          <w:bCs/>
          <w:i/>
          <w:sz w:val="24"/>
          <w:szCs w:val="24"/>
        </w:rPr>
        <w:t>Monilinia</w:t>
      </w:r>
      <w:proofErr w:type="spellEnd"/>
      <w:r w:rsidRPr="005F74F6">
        <w:rPr>
          <w:rFonts w:cs="Arial"/>
          <w:bCs/>
          <w:i/>
          <w:sz w:val="24"/>
          <w:szCs w:val="24"/>
        </w:rPr>
        <w:t xml:space="preserve"> </w:t>
      </w:r>
      <w:proofErr w:type="spellStart"/>
      <w:r w:rsidRPr="005F74F6">
        <w:rPr>
          <w:rFonts w:cs="Arial"/>
          <w:bCs/>
          <w:i/>
          <w:sz w:val="24"/>
          <w:szCs w:val="24"/>
        </w:rPr>
        <w:t>fructigena</w:t>
      </w:r>
      <w:proofErr w:type="spellEnd"/>
    </w:p>
    <w:p w14:paraId="76B9E5F0" w14:textId="77777777" w:rsidR="00D512C8" w:rsidRPr="007D22F5" w:rsidRDefault="00D512C8" w:rsidP="00D512C8">
      <w:pPr>
        <w:tabs>
          <w:tab w:val="left" w:pos="1701"/>
        </w:tabs>
        <w:autoSpaceDE w:val="0"/>
        <w:autoSpaceDN w:val="0"/>
        <w:adjustRightInd w:val="0"/>
        <w:rPr>
          <w:rFonts w:cs="Arial"/>
          <w:iCs/>
          <w:sz w:val="24"/>
          <w:szCs w:val="24"/>
          <w:lang w:val="en-GB"/>
        </w:rPr>
      </w:pPr>
    </w:p>
    <w:p w14:paraId="54B72FBB" w14:textId="3B016891" w:rsidR="00D512C8" w:rsidRPr="005F74F6" w:rsidRDefault="00D512C8" w:rsidP="00D512C8">
      <w:pPr>
        <w:tabs>
          <w:tab w:val="left" w:pos="1701"/>
        </w:tabs>
        <w:autoSpaceDE w:val="0"/>
        <w:autoSpaceDN w:val="0"/>
        <w:adjustRightInd w:val="0"/>
        <w:rPr>
          <w:rFonts w:cs="Arial"/>
          <w:b/>
          <w:bCs/>
          <w:iCs/>
          <w:sz w:val="24"/>
          <w:szCs w:val="24"/>
          <w:lang w:val="en-GB"/>
        </w:rPr>
      </w:pPr>
      <w:proofErr w:type="spellStart"/>
      <w:r>
        <w:rPr>
          <w:rFonts w:cs="Arial"/>
          <w:b/>
          <w:bCs/>
          <w:iCs/>
          <w:sz w:val="24"/>
          <w:szCs w:val="24"/>
          <w:lang w:val="en-GB"/>
        </w:rPr>
        <w:t>Akarlar</w:t>
      </w:r>
      <w:proofErr w:type="spellEnd"/>
    </w:p>
    <w:p w14:paraId="12AF0967"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Amphitetranychus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viennensis</w:t>
      </w:r>
      <w:proofErr w:type="spellEnd"/>
    </w:p>
    <w:p w14:paraId="6008808B" w14:textId="77777777" w:rsidR="00D512C8" w:rsidRPr="00BB4ECF" w:rsidRDefault="00D512C8" w:rsidP="00D512C8">
      <w:pPr>
        <w:tabs>
          <w:tab w:val="left" w:pos="1701"/>
        </w:tabs>
        <w:autoSpaceDE w:val="0"/>
        <w:autoSpaceDN w:val="0"/>
        <w:adjustRightInd w:val="0"/>
        <w:rPr>
          <w:rFonts w:eastAsia="SimSun" w:cs="Arial"/>
          <w:i/>
          <w:kern w:val="2"/>
          <w:sz w:val="24"/>
          <w:szCs w:val="24"/>
          <w:lang w:eastAsia="zh-CN"/>
        </w:rPr>
      </w:pPr>
      <w:proofErr w:type="spellStart"/>
      <w:r w:rsidRPr="00BB4ECF">
        <w:rPr>
          <w:rFonts w:eastAsia="SimSun" w:cs="Arial"/>
          <w:i/>
          <w:kern w:val="2"/>
          <w:sz w:val="24"/>
          <w:szCs w:val="24"/>
          <w:lang w:eastAsia="zh-CN"/>
        </w:rPr>
        <w:t>Eotetranychus</w:t>
      </w:r>
      <w:proofErr w:type="spellEnd"/>
      <w:r w:rsidRPr="00BB4ECF">
        <w:rPr>
          <w:rFonts w:eastAsia="SimSun" w:cs="Arial"/>
          <w:i/>
          <w:kern w:val="2"/>
          <w:sz w:val="24"/>
          <w:szCs w:val="24"/>
          <w:lang w:eastAsia="zh-CN"/>
        </w:rPr>
        <w:t xml:space="preserve"> </w:t>
      </w:r>
      <w:proofErr w:type="spellStart"/>
      <w:r w:rsidRPr="00BB4ECF">
        <w:rPr>
          <w:rFonts w:eastAsia="SimSun" w:cs="Arial"/>
          <w:i/>
          <w:kern w:val="2"/>
          <w:sz w:val="24"/>
          <w:szCs w:val="24"/>
          <w:lang w:eastAsia="zh-CN"/>
        </w:rPr>
        <w:t>pruni</w:t>
      </w:r>
      <w:proofErr w:type="spellEnd"/>
    </w:p>
    <w:p w14:paraId="41384351" w14:textId="77777777" w:rsidR="00D512C8" w:rsidRPr="005F74F6" w:rsidRDefault="00D512C8" w:rsidP="00D512C8">
      <w:pPr>
        <w:tabs>
          <w:tab w:val="left" w:pos="1701"/>
        </w:tabs>
        <w:autoSpaceDE w:val="0"/>
        <w:autoSpaceDN w:val="0"/>
        <w:adjustRightInd w:val="0"/>
        <w:rPr>
          <w:rFonts w:cs="Arial"/>
          <w:b/>
          <w:bCs/>
          <w:iCs/>
          <w:sz w:val="24"/>
          <w:szCs w:val="24"/>
          <w:lang w:val="en-GB"/>
        </w:rPr>
      </w:pPr>
    </w:p>
    <w:p w14:paraId="267B46B4" w14:textId="7795C0D8" w:rsidR="00D512C8" w:rsidRPr="005F74F6" w:rsidRDefault="00D512C8" w:rsidP="00D512C8">
      <w:pPr>
        <w:tabs>
          <w:tab w:val="left" w:pos="1701"/>
        </w:tabs>
        <w:autoSpaceDE w:val="0"/>
        <w:autoSpaceDN w:val="0"/>
        <w:adjustRightInd w:val="0"/>
        <w:rPr>
          <w:rFonts w:cs="Arial"/>
          <w:b/>
          <w:bCs/>
          <w:iCs/>
          <w:sz w:val="24"/>
          <w:szCs w:val="24"/>
          <w:lang w:val="en-GB"/>
        </w:rPr>
      </w:pPr>
      <w:proofErr w:type="spellStart"/>
      <w:r>
        <w:rPr>
          <w:rFonts w:cs="Arial"/>
          <w:b/>
          <w:bCs/>
          <w:iCs/>
          <w:sz w:val="24"/>
          <w:szCs w:val="24"/>
          <w:lang w:val="en-GB"/>
        </w:rPr>
        <w:t>Böcekler</w:t>
      </w:r>
      <w:proofErr w:type="spellEnd"/>
    </w:p>
    <w:p w14:paraId="62543DC8" w14:textId="77777777" w:rsidR="00D512C8" w:rsidRPr="00F815D5" w:rsidRDefault="00D512C8" w:rsidP="00D512C8">
      <w:pPr>
        <w:tabs>
          <w:tab w:val="left" w:pos="1701"/>
        </w:tabs>
        <w:autoSpaceDE w:val="0"/>
        <w:autoSpaceDN w:val="0"/>
        <w:adjustRightInd w:val="0"/>
        <w:rPr>
          <w:rFonts w:cs="Arial"/>
          <w:i/>
          <w:sz w:val="24"/>
          <w:szCs w:val="24"/>
          <w:lang w:val="en-GB"/>
        </w:rPr>
      </w:pPr>
      <w:proofErr w:type="spellStart"/>
      <w:r w:rsidRPr="00F815D5">
        <w:rPr>
          <w:rFonts w:eastAsia="SimSun" w:cs="Arial"/>
          <w:i/>
          <w:kern w:val="2"/>
          <w:sz w:val="24"/>
          <w:szCs w:val="24"/>
          <w:lang w:eastAsia="zh-CN"/>
        </w:rPr>
        <w:t>Archips</w:t>
      </w:r>
      <w:proofErr w:type="spellEnd"/>
      <w:r w:rsidRPr="00F815D5">
        <w:rPr>
          <w:rFonts w:eastAsia="SimSun" w:cs="Arial"/>
          <w:i/>
          <w:kern w:val="2"/>
          <w:sz w:val="24"/>
          <w:szCs w:val="24"/>
          <w:lang w:eastAsia="zh-CN"/>
        </w:rPr>
        <w:t xml:space="preserve"> </w:t>
      </w:r>
      <w:proofErr w:type="spellStart"/>
      <w:r w:rsidRPr="00F815D5">
        <w:rPr>
          <w:rFonts w:eastAsia="SimSun" w:cs="Arial"/>
          <w:i/>
          <w:kern w:val="2"/>
          <w:sz w:val="24"/>
          <w:szCs w:val="24"/>
          <w:lang w:eastAsia="zh-CN"/>
        </w:rPr>
        <w:t>podanus</w:t>
      </w:r>
      <w:proofErr w:type="spellEnd"/>
    </w:p>
    <w:p w14:paraId="54D30C0E" w14:textId="77777777" w:rsidR="00D512C8" w:rsidRDefault="00D512C8" w:rsidP="00D512C8">
      <w:pPr>
        <w:tabs>
          <w:tab w:val="left" w:pos="1701"/>
        </w:tabs>
        <w:autoSpaceDE w:val="0"/>
        <w:autoSpaceDN w:val="0"/>
        <w:adjustRightInd w:val="0"/>
        <w:rPr>
          <w:rFonts w:cs="Arial"/>
          <w:i/>
          <w:sz w:val="24"/>
          <w:szCs w:val="24"/>
          <w:lang w:val="en-GB"/>
        </w:rPr>
      </w:pPr>
      <w:proofErr w:type="spellStart"/>
      <w:r w:rsidRPr="005F74F6">
        <w:rPr>
          <w:rFonts w:cs="Arial"/>
          <w:i/>
          <w:sz w:val="24"/>
          <w:szCs w:val="24"/>
          <w:lang w:val="en-GB"/>
        </w:rPr>
        <w:t>Diaspidiotus</w:t>
      </w:r>
      <w:proofErr w:type="spellEnd"/>
      <w:r w:rsidRPr="005F74F6">
        <w:rPr>
          <w:rFonts w:cs="Arial"/>
          <w:i/>
          <w:sz w:val="24"/>
          <w:szCs w:val="24"/>
          <w:lang w:val="en-GB"/>
        </w:rPr>
        <w:t xml:space="preserve"> </w:t>
      </w:r>
      <w:proofErr w:type="spellStart"/>
      <w:r w:rsidRPr="005F74F6">
        <w:rPr>
          <w:rFonts w:cs="Arial"/>
          <w:i/>
          <w:sz w:val="24"/>
          <w:szCs w:val="24"/>
          <w:lang w:val="en-GB"/>
        </w:rPr>
        <w:t>ostreaeformis</w:t>
      </w:r>
      <w:proofErr w:type="spellEnd"/>
    </w:p>
    <w:p w14:paraId="3F824C3A" w14:textId="77777777" w:rsidR="00D512C8" w:rsidRPr="005F74F6" w:rsidRDefault="00D512C8" w:rsidP="00D512C8">
      <w:pPr>
        <w:tabs>
          <w:tab w:val="left" w:pos="1701"/>
        </w:tabs>
        <w:autoSpaceDE w:val="0"/>
        <w:autoSpaceDN w:val="0"/>
        <w:adjustRightInd w:val="0"/>
        <w:rPr>
          <w:rFonts w:cs="Arial"/>
          <w:i/>
          <w:sz w:val="24"/>
          <w:szCs w:val="24"/>
          <w:lang w:val="en-GB"/>
        </w:rPr>
      </w:pPr>
      <w:proofErr w:type="spellStart"/>
      <w:r w:rsidRPr="005F74F6">
        <w:rPr>
          <w:rFonts w:eastAsia="SimSun" w:cs="Arial"/>
          <w:i/>
          <w:kern w:val="2"/>
          <w:sz w:val="24"/>
          <w:szCs w:val="24"/>
          <w:lang w:eastAsia="zh-CN"/>
        </w:rPr>
        <w:t>Grapholita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funebrana</w:t>
      </w:r>
      <w:proofErr w:type="spellEnd"/>
    </w:p>
    <w:p w14:paraId="04B3306E" w14:textId="77777777" w:rsidR="00D512C8" w:rsidRPr="005F74F6" w:rsidRDefault="00D512C8" w:rsidP="00D512C8">
      <w:pPr>
        <w:autoSpaceDE w:val="0"/>
        <w:autoSpaceDN w:val="0"/>
        <w:adjustRightInd w:val="0"/>
        <w:rPr>
          <w:rFonts w:cs="Arial"/>
          <w:bCs/>
          <w:i/>
          <w:iCs/>
          <w:sz w:val="24"/>
          <w:szCs w:val="24"/>
        </w:rPr>
      </w:pPr>
      <w:proofErr w:type="spellStart"/>
      <w:r w:rsidRPr="005F74F6">
        <w:rPr>
          <w:rFonts w:cs="Arial"/>
          <w:bCs/>
          <w:i/>
          <w:iCs/>
          <w:sz w:val="24"/>
          <w:szCs w:val="24"/>
        </w:rPr>
        <w:t>Lobesia</w:t>
      </w:r>
      <w:proofErr w:type="spellEnd"/>
      <w:r w:rsidRPr="005F74F6">
        <w:rPr>
          <w:rFonts w:cs="Arial"/>
          <w:bCs/>
          <w:i/>
          <w:iCs/>
          <w:sz w:val="24"/>
          <w:szCs w:val="24"/>
        </w:rPr>
        <w:t xml:space="preserve"> </w:t>
      </w:r>
      <w:proofErr w:type="spellStart"/>
      <w:r w:rsidRPr="005F74F6">
        <w:rPr>
          <w:rFonts w:cs="Arial"/>
          <w:bCs/>
          <w:i/>
          <w:iCs/>
          <w:sz w:val="24"/>
          <w:szCs w:val="24"/>
        </w:rPr>
        <w:t>botrana</w:t>
      </w:r>
      <w:proofErr w:type="spellEnd"/>
    </w:p>
    <w:p w14:paraId="695599E4" w14:textId="77777777" w:rsidR="00D512C8" w:rsidRPr="005E4881" w:rsidRDefault="00D512C8" w:rsidP="00D512C8">
      <w:pPr>
        <w:autoSpaceDE w:val="0"/>
        <w:autoSpaceDN w:val="0"/>
        <w:adjustRightInd w:val="0"/>
        <w:rPr>
          <w:rFonts w:cs="Arial"/>
          <w:i/>
          <w:iCs/>
          <w:sz w:val="24"/>
          <w:szCs w:val="24"/>
        </w:rPr>
      </w:pPr>
      <w:proofErr w:type="spellStart"/>
      <w:r w:rsidRPr="005E4881">
        <w:rPr>
          <w:rFonts w:eastAsia="SimSun" w:cs="Arial"/>
          <w:i/>
          <w:kern w:val="2"/>
          <w:sz w:val="24"/>
          <w:szCs w:val="24"/>
          <w:lang w:eastAsia="zh-CN"/>
        </w:rPr>
        <w:t>Pseudococcus</w:t>
      </w:r>
      <w:proofErr w:type="spellEnd"/>
      <w:r w:rsidRPr="005E4881">
        <w:rPr>
          <w:rFonts w:eastAsia="SimSun" w:cs="Arial"/>
          <w:i/>
          <w:kern w:val="2"/>
          <w:sz w:val="24"/>
          <w:szCs w:val="24"/>
          <w:lang w:eastAsia="zh-CN"/>
        </w:rPr>
        <w:t xml:space="preserve"> </w:t>
      </w:r>
      <w:proofErr w:type="spellStart"/>
      <w:r w:rsidRPr="005E4881">
        <w:rPr>
          <w:rFonts w:eastAsia="SimSun" w:cs="Arial"/>
          <w:i/>
          <w:kern w:val="2"/>
          <w:sz w:val="24"/>
          <w:szCs w:val="24"/>
          <w:lang w:eastAsia="zh-CN"/>
        </w:rPr>
        <w:t>comstocki</w:t>
      </w:r>
      <w:proofErr w:type="spellEnd"/>
    </w:p>
    <w:p w14:paraId="13FDA6EF" w14:textId="77777777" w:rsidR="00D512C8" w:rsidRDefault="00D512C8" w:rsidP="00D512C8">
      <w:pPr>
        <w:autoSpaceDE w:val="0"/>
        <w:autoSpaceDN w:val="0"/>
        <w:adjustRightInd w:val="0"/>
        <w:rPr>
          <w:rFonts w:cs="Arial"/>
          <w:i/>
          <w:iCs/>
          <w:sz w:val="24"/>
          <w:szCs w:val="24"/>
        </w:rPr>
      </w:pPr>
      <w:proofErr w:type="spellStart"/>
      <w:r w:rsidRPr="005E4881">
        <w:rPr>
          <w:rFonts w:cs="Arial"/>
          <w:i/>
          <w:iCs/>
          <w:sz w:val="24"/>
          <w:szCs w:val="24"/>
        </w:rPr>
        <w:t>Rhagoletis</w:t>
      </w:r>
      <w:proofErr w:type="spellEnd"/>
      <w:r w:rsidRPr="005E4881">
        <w:rPr>
          <w:rFonts w:cs="Arial"/>
          <w:i/>
          <w:iCs/>
          <w:sz w:val="24"/>
          <w:szCs w:val="24"/>
        </w:rPr>
        <w:t xml:space="preserve"> </w:t>
      </w:r>
      <w:proofErr w:type="spellStart"/>
      <w:r w:rsidRPr="005E4881">
        <w:rPr>
          <w:rFonts w:cs="Arial"/>
          <w:i/>
          <w:iCs/>
          <w:sz w:val="24"/>
          <w:szCs w:val="24"/>
        </w:rPr>
        <w:t>cerasi</w:t>
      </w:r>
      <w:proofErr w:type="spellEnd"/>
    </w:p>
    <w:p w14:paraId="04F9CFE8" w14:textId="77777777" w:rsidR="00D512C8" w:rsidRDefault="00D512C8" w:rsidP="00D512C8">
      <w:pPr>
        <w:autoSpaceDE w:val="0"/>
        <w:autoSpaceDN w:val="0"/>
        <w:adjustRightInd w:val="0"/>
        <w:rPr>
          <w:rFonts w:cs="Arial"/>
          <w:i/>
          <w:iCs/>
          <w:sz w:val="24"/>
          <w:szCs w:val="24"/>
        </w:rPr>
      </w:pPr>
    </w:p>
    <w:p w14:paraId="7EA9A9C8" w14:textId="77777777" w:rsidR="00D512C8" w:rsidRPr="005E4881" w:rsidRDefault="00D512C8" w:rsidP="00D512C8">
      <w:pPr>
        <w:autoSpaceDE w:val="0"/>
        <w:autoSpaceDN w:val="0"/>
        <w:adjustRightInd w:val="0"/>
        <w:rPr>
          <w:rFonts w:cs="Arial"/>
          <w:i/>
          <w:iCs/>
          <w:sz w:val="24"/>
          <w:szCs w:val="24"/>
        </w:rPr>
      </w:pPr>
    </w:p>
    <w:p w14:paraId="234778B1" w14:textId="2BABD560" w:rsidR="00D512C8" w:rsidRPr="005F74F6" w:rsidRDefault="00D512C8" w:rsidP="00D512C8">
      <w:pPr>
        <w:rPr>
          <w:rFonts w:cs="Arial"/>
          <w:sz w:val="24"/>
          <w:szCs w:val="24"/>
        </w:rPr>
      </w:pPr>
      <w:r>
        <w:rPr>
          <w:b/>
        </w:rPr>
        <w:t>Ek 2: İŞARETLEME GEREKSİNİMLERİ</w:t>
      </w:r>
    </w:p>
    <w:p w14:paraId="07EDEEA1" w14:textId="77777777" w:rsidR="00D512C8" w:rsidRPr="005F74F6" w:rsidRDefault="00D512C8" w:rsidP="00D512C8">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2"/>
      </w:tblGrid>
      <w:tr w:rsidR="00D512C8" w:rsidRPr="00967E6A" w14:paraId="57163025" w14:textId="77777777" w:rsidTr="00BC27BC">
        <w:trPr>
          <w:trHeight w:val="1274"/>
        </w:trPr>
        <w:tc>
          <w:tcPr>
            <w:tcW w:w="8022" w:type="dxa"/>
          </w:tcPr>
          <w:p w14:paraId="2BA6D4B1" w14:textId="77777777" w:rsidR="00D512C8" w:rsidRDefault="00D512C8" w:rsidP="00D512C8">
            <w:pPr>
              <w:pStyle w:val="P68B1DB1-Normal14"/>
              <w:adjustRightInd w:val="0"/>
              <w:snapToGrid w:val="0"/>
              <w:rPr>
                <w:snapToGrid w:val="0"/>
              </w:rPr>
            </w:pPr>
            <w:r>
              <w:t>Menşe Ülke</w:t>
            </w:r>
          </w:p>
          <w:p w14:paraId="3A3A469E" w14:textId="77777777" w:rsidR="00D512C8" w:rsidRDefault="00D512C8" w:rsidP="00D512C8">
            <w:pPr>
              <w:pStyle w:val="P68B1DB1-Normal14"/>
              <w:adjustRightInd w:val="0"/>
              <w:snapToGrid w:val="0"/>
              <w:rPr>
                <w:snapToGrid w:val="0"/>
              </w:rPr>
            </w:pPr>
            <w:r>
              <w:t>Üretim Yeri adı veya kayıt numarası/kodu</w:t>
            </w:r>
          </w:p>
          <w:p w14:paraId="68B3FDB4" w14:textId="77777777" w:rsidR="00D512C8" w:rsidRDefault="00D512C8" w:rsidP="00D512C8">
            <w:pPr>
              <w:pStyle w:val="P68B1DB1-Normal14"/>
              <w:adjustRightInd w:val="0"/>
              <w:snapToGrid w:val="0"/>
              <w:rPr>
                <w:snapToGrid w:val="0"/>
              </w:rPr>
            </w:pPr>
            <w:r>
              <w:t>Paketleme tesisi adı veya kayıt numarası/kodu</w:t>
            </w:r>
          </w:p>
          <w:p w14:paraId="5C18C837" w14:textId="77777777" w:rsidR="00D512C8" w:rsidRDefault="00D512C8" w:rsidP="00D512C8">
            <w:pPr>
              <w:pStyle w:val="P68B1DB1-Normal14"/>
              <w:adjustRightInd w:val="0"/>
              <w:snapToGrid w:val="0"/>
              <w:rPr>
                <w:snapToGrid w:val="0"/>
              </w:rPr>
            </w:pPr>
            <w:r>
              <w:t>Depolama tesisi adı veya kayıt numarası/kodu</w:t>
            </w:r>
          </w:p>
          <w:p w14:paraId="58A1ED37" w14:textId="77777777" w:rsidR="00D512C8" w:rsidRPr="005F74F6" w:rsidRDefault="00D512C8" w:rsidP="00BC27BC">
            <w:pPr>
              <w:rPr>
                <w:rFonts w:cs="Arial"/>
                <w:b/>
                <w:bCs/>
                <w:snapToGrid w:val="0"/>
                <w:sz w:val="24"/>
                <w:szCs w:val="24"/>
              </w:rPr>
            </w:pPr>
          </w:p>
        </w:tc>
      </w:tr>
      <w:tr w:rsidR="00D512C8" w:rsidRPr="00967E6A" w14:paraId="3E8032BE" w14:textId="77777777" w:rsidTr="00BC27BC">
        <w:trPr>
          <w:trHeight w:val="1028"/>
        </w:trPr>
        <w:tc>
          <w:tcPr>
            <w:tcW w:w="8022" w:type="dxa"/>
          </w:tcPr>
          <w:p w14:paraId="0941DB21" w14:textId="77777777" w:rsidR="00D512C8" w:rsidRPr="005F74F6" w:rsidRDefault="00D512C8" w:rsidP="00BC27BC">
            <w:pPr>
              <w:adjustRightInd w:val="0"/>
              <w:snapToGrid w:val="0"/>
              <w:rPr>
                <w:rFonts w:cs="Arial"/>
                <w:b/>
                <w:snapToGrid w:val="0"/>
                <w:sz w:val="24"/>
                <w:szCs w:val="24"/>
              </w:rPr>
            </w:pPr>
          </w:p>
        </w:tc>
      </w:tr>
      <w:tr w:rsidR="00D512C8" w:rsidRPr="00967E6A" w14:paraId="3DE50543" w14:textId="77777777" w:rsidTr="00BC27BC">
        <w:trPr>
          <w:trHeight w:val="461"/>
        </w:trPr>
        <w:tc>
          <w:tcPr>
            <w:tcW w:w="8022" w:type="dxa"/>
          </w:tcPr>
          <w:p w14:paraId="1EAF15D3" w14:textId="3BED8559" w:rsidR="00D512C8" w:rsidRPr="005F74F6" w:rsidRDefault="00D512C8" w:rsidP="00BC27BC">
            <w:pPr>
              <w:adjustRightInd w:val="0"/>
              <w:snapToGrid w:val="0"/>
              <w:rPr>
                <w:rFonts w:cs="Arial"/>
                <w:b/>
                <w:snapToGrid w:val="0"/>
                <w:sz w:val="24"/>
                <w:szCs w:val="24"/>
              </w:rPr>
            </w:pPr>
            <w:r w:rsidRPr="00D512C8">
              <w:rPr>
                <w:rFonts w:cs="Arial"/>
                <w:b/>
                <w:sz w:val="24"/>
              </w:rPr>
              <w:t>Güney Afrika Cumhuriyeti için</w:t>
            </w:r>
          </w:p>
        </w:tc>
      </w:tr>
    </w:tbl>
    <w:p w14:paraId="1607AB5E" w14:textId="77777777" w:rsidR="00D512C8" w:rsidRPr="005F74F6" w:rsidRDefault="00D512C8" w:rsidP="00D512C8">
      <w:pPr>
        <w:rPr>
          <w:rFonts w:cs="Arial"/>
          <w:sz w:val="24"/>
          <w:szCs w:val="24"/>
        </w:rPr>
      </w:pPr>
    </w:p>
    <w:p w14:paraId="3F45E853" w14:textId="77777777" w:rsidR="00D512C8" w:rsidRPr="005F74F6" w:rsidRDefault="00D512C8" w:rsidP="00D512C8">
      <w:pPr>
        <w:rPr>
          <w:rFonts w:cs="Arial"/>
          <w:sz w:val="24"/>
          <w:szCs w:val="24"/>
        </w:rPr>
      </w:pPr>
    </w:p>
    <w:p w14:paraId="77EE9450" w14:textId="77777777" w:rsidR="00D512C8" w:rsidRPr="005F74F6" w:rsidRDefault="00D512C8" w:rsidP="00D512C8">
      <w:pPr>
        <w:rPr>
          <w:rFonts w:cs="Arial"/>
          <w:sz w:val="24"/>
          <w:szCs w:val="24"/>
        </w:rPr>
      </w:pPr>
    </w:p>
    <w:p w14:paraId="16BCAAF0" w14:textId="77777777" w:rsidR="00D512C8" w:rsidRPr="005F74F6" w:rsidRDefault="00D512C8" w:rsidP="00D512C8">
      <w:pPr>
        <w:pStyle w:val="GvdeMetni"/>
        <w:rPr>
          <w:rFonts w:cs="Arial"/>
          <w:b/>
          <w:sz w:val="24"/>
          <w:szCs w:val="24"/>
          <w:lang w:val="en-GB"/>
        </w:rPr>
      </w:pPr>
      <w:bookmarkStart w:id="4" w:name="page3"/>
      <w:bookmarkStart w:id="5" w:name="page5"/>
      <w:bookmarkEnd w:id="4"/>
      <w:bookmarkEnd w:id="5"/>
    </w:p>
    <w:p w14:paraId="5EF685FD" w14:textId="77777777" w:rsidR="00D512C8" w:rsidRPr="005F74F6" w:rsidRDefault="00D512C8" w:rsidP="00D512C8">
      <w:pPr>
        <w:pStyle w:val="GvdeMetni"/>
        <w:rPr>
          <w:rFonts w:cs="Arial"/>
          <w:b/>
          <w:sz w:val="24"/>
          <w:szCs w:val="24"/>
          <w:lang w:val="en-GB"/>
        </w:rPr>
      </w:pPr>
    </w:p>
    <w:p w14:paraId="327F1BB8" w14:textId="77777777" w:rsidR="00D512C8" w:rsidRPr="005F74F6" w:rsidRDefault="00D512C8" w:rsidP="00D512C8">
      <w:pPr>
        <w:pStyle w:val="GvdeMetni"/>
        <w:rPr>
          <w:rFonts w:cs="Arial"/>
          <w:b/>
          <w:sz w:val="24"/>
          <w:szCs w:val="24"/>
          <w:lang w:val="en-GB"/>
        </w:rPr>
      </w:pPr>
    </w:p>
    <w:p w14:paraId="51572F65" w14:textId="77777777" w:rsidR="00D512C8" w:rsidRPr="00967E6A" w:rsidRDefault="00D512C8" w:rsidP="00D512C8">
      <w:pPr>
        <w:rPr>
          <w:rFonts w:cs="Arial"/>
          <w:b/>
          <w:bCs/>
          <w:sz w:val="24"/>
          <w:szCs w:val="24"/>
        </w:rPr>
      </w:pPr>
    </w:p>
    <w:p w14:paraId="18C20F75" w14:textId="77777777" w:rsidR="00D512C8" w:rsidRPr="00967E6A" w:rsidRDefault="00D512C8" w:rsidP="00D512C8">
      <w:pPr>
        <w:rPr>
          <w:rFonts w:cs="Arial"/>
          <w:sz w:val="24"/>
          <w:szCs w:val="24"/>
        </w:rPr>
      </w:pPr>
    </w:p>
    <w:p w14:paraId="67D7C635" w14:textId="77777777" w:rsidR="00D512C8" w:rsidRPr="00967E6A" w:rsidRDefault="00D512C8" w:rsidP="00D512C8">
      <w:pPr>
        <w:rPr>
          <w:rFonts w:cs="Arial"/>
          <w:sz w:val="24"/>
          <w:szCs w:val="24"/>
        </w:rPr>
      </w:pPr>
    </w:p>
    <w:p w14:paraId="5BDBBCC3" w14:textId="77777777" w:rsidR="00D512C8" w:rsidRPr="00967E6A" w:rsidRDefault="00D512C8" w:rsidP="00D512C8">
      <w:pPr>
        <w:rPr>
          <w:rFonts w:cs="Arial"/>
          <w:sz w:val="24"/>
          <w:szCs w:val="24"/>
        </w:rPr>
      </w:pPr>
    </w:p>
    <w:p w14:paraId="17E5790E" w14:textId="77777777" w:rsidR="00D512C8" w:rsidRPr="00967E6A" w:rsidRDefault="00D512C8" w:rsidP="00D512C8">
      <w:pPr>
        <w:rPr>
          <w:rFonts w:cs="Arial"/>
          <w:sz w:val="24"/>
          <w:szCs w:val="24"/>
        </w:rPr>
      </w:pPr>
    </w:p>
    <w:p w14:paraId="5961DD5C" w14:textId="77777777" w:rsidR="00D512C8" w:rsidRPr="00967E6A" w:rsidRDefault="00D512C8" w:rsidP="00D512C8">
      <w:pPr>
        <w:rPr>
          <w:rFonts w:cs="Arial"/>
          <w:sz w:val="24"/>
          <w:szCs w:val="24"/>
        </w:rPr>
      </w:pPr>
    </w:p>
    <w:p w14:paraId="1A75F302" w14:textId="77777777" w:rsidR="00D512C8" w:rsidRPr="00967E6A" w:rsidRDefault="00D512C8" w:rsidP="00D512C8">
      <w:pPr>
        <w:rPr>
          <w:rFonts w:cs="Arial"/>
          <w:sz w:val="24"/>
          <w:szCs w:val="24"/>
        </w:rPr>
      </w:pPr>
    </w:p>
    <w:p w14:paraId="39F84C60" w14:textId="5B38EFD0" w:rsidR="00D512C8" w:rsidRDefault="00D512C8" w:rsidP="00D512C8">
      <w:pPr>
        <w:rPr>
          <w:rFonts w:cs="Arial"/>
          <w:b/>
          <w:bCs/>
          <w:sz w:val="24"/>
          <w:szCs w:val="24"/>
        </w:rPr>
      </w:pPr>
    </w:p>
    <w:p w14:paraId="3254EE48" w14:textId="77777777" w:rsidR="00C63D43" w:rsidRPr="00967E6A" w:rsidRDefault="00C63D43" w:rsidP="00D512C8">
      <w:pPr>
        <w:rPr>
          <w:rFonts w:cs="Arial"/>
          <w:b/>
          <w:bCs/>
          <w:sz w:val="24"/>
          <w:szCs w:val="24"/>
        </w:rPr>
      </w:pPr>
    </w:p>
    <w:p w14:paraId="0596BEA5" w14:textId="77777777" w:rsidR="00D512C8" w:rsidRPr="00967E6A" w:rsidRDefault="00D512C8" w:rsidP="00D512C8">
      <w:pPr>
        <w:rPr>
          <w:rFonts w:cs="Arial"/>
          <w:b/>
          <w:bCs/>
          <w:sz w:val="24"/>
          <w:szCs w:val="24"/>
        </w:rPr>
      </w:pPr>
    </w:p>
    <w:p w14:paraId="7314DD9B" w14:textId="790F7BB1" w:rsidR="00D512C8" w:rsidRDefault="00D512C8" w:rsidP="00D512C8">
      <w:pPr>
        <w:rPr>
          <w:rFonts w:cs="Arial"/>
          <w:bCs/>
          <w:sz w:val="24"/>
          <w:szCs w:val="24"/>
        </w:rPr>
      </w:pPr>
    </w:p>
    <w:p w14:paraId="6209386C" w14:textId="4C75E6D4" w:rsidR="00C63D43" w:rsidRPr="00C63D43" w:rsidRDefault="00C63D43" w:rsidP="00D512C8">
      <w:pPr>
        <w:rPr>
          <w:b/>
          <w:sz w:val="24"/>
        </w:rPr>
      </w:pPr>
      <w:r w:rsidRPr="00C63D43">
        <w:rPr>
          <w:b/>
          <w:sz w:val="24"/>
        </w:rPr>
        <w:t>Ek A: Güney Afrika</w:t>
      </w:r>
      <w:r w:rsidRPr="00C63D43">
        <w:rPr>
          <w:b/>
          <w:i/>
          <w:sz w:val="24"/>
        </w:rPr>
        <w:t xml:space="preserve"> </w:t>
      </w:r>
      <w:r w:rsidRPr="00C63D43">
        <w:rPr>
          <w:b/>
          <w:sz w:val="24"/>
        </w:rPr>
        <w:t xml:space="preserve">için </w:t>
      </w:r>
      <w:r w:rsidRPr="00C63D43">
        <w:rPr>
          <w:b/>
          <w:i/>
          <w:sz w:val="24"/>
        </w:rPr>
        <w:t>Prunus</w:t>
      </w:r>
      <w:r w:rsidRPr="00C63D43">
        <w:rPr>
          <w:b/>
          <w:sz w:val="24"/>
        </w:rPr>
        <w:t xml:space="preserve"> </w:t>
      </w:r>
      <w:proofErr w:type="spellStart"/>
      <w:r w:rsidRPr="00C63D43">
        <w:rPr>
          <w:b/>
          <w:i/>
          <w:sz w:val="24"/>
        </w:rPr>
        <w:t>avium</w:t>
      </w:r>
      <w:proofErr w:type="spellEnd"/>
      <w:r w:rsidRPr="00C63D43">
        <w:rPr>
          <w:b/>
          <w:sz w:val="24"/>
        </w:rPr>
        <w:t xml:space="preserve"> (Kiraz) ve </w:t>
      </w:r>
      <w:r w:rsidRPr="00C63D43">
        <w:rPr>
          <w:b/>
          <w:i/>
          <w:sz w:val="24"/>
        </w:rPr>
        <w:t>Prunus</w:t>
      </w:r>
      <w:r w:rsidRPr="00C63D43">
        <w:rPr>
          <w:b/>
          <w:sz w:val="24"/>
        </w:rPr>
        <w:t xml:space="preserve"> </w:t>
      </w:r>
      <w:proofErr w:type="spellStart"/>
      <w:r w:rsidRPr="00C63D43">
        <w:rPr>
          <w:b/>
          <w:i/>
          <w:sz w:val="24"/>
        </w:rPr>
        <w:t>cerasus</w:t>
      </w:r>
      <w:proofErr w:type="spellEnd"/>
      <w:r w:rsidRPr="00C63D43">
        <w:rPr>
          <w:b/>
          <w:i/>
          <w:sz w:val="24"/>
        </w:rPr>
        <w:t xml:space="preserve"> </w:t>
      </w:r>
      <w:r w:rsidRPr="00C63D43">
        <w:rPr>
          <w:b/>
          <w:sz w:val="24"/>
        </w:rPr>
        <w:t>(vişne) meyvelerinin ulusal karantina zararlıları listesi</w:t>
      </w:r>
    </w:p>
    <w:p w14:paraId="5B05E85A" w14:textId="77777777" w:rsidR="00C63D43" w:rsidRPr="005F74F6" w:rsidRDefault="00C63D43" w:rsidP="00D512C8">
      <w:pPr>
        <w:rPr>
          <w:rFonts w:cs="Arial"/>
          <w:bCs/>
          <w:sz w:val="24"/>
          <w:szCs w:val="24"/>
        </w:rPr>
      </w:pPr>
    </w:p>
    <w:p w14:paraId="0286689E" w14:textId="3519DE30" w:rsidR="00D512C8" w:rsidRPr="005F74F6" w:rsidRDefault="00C63D43" w:rsidP="00D512C8">
      <w:pPr>
        <w:widowControl w:val="0"/>
        <w:rPr>
          <w:rFonts w:eastAsia="SimSun" w:cs="Arial"/>
          <w:b/>
          <w:bCs/>
          <w:kern w:val="2"/>
          <w:sz w:val="24"/>
          <w:szCs w:val="24"/>
          <w:lang w:eastAsia="zh-CN"/>
        </w:rPr>
      </w:pPr>
      <w:r>
        <w:rPr>
          <w:rFonts w:eastAsia="SimSun" w:cs="Arial"/>
          <w:b/>
          <w:bCs/>
          <w:kern w:val="2"/>
          <w:sz w:val="24"/>
          <w:szCs w:val="24"/>
          <w:lang w:eastAsia="zh-CN"/>
        </w:rPr>
        <w:t>Virü</w:t>
      </w:r>
      <w:r w:rsidR="00D512C8" w:rsidRPr="005F74F6">
        <w:rPr>
          <w:rFonts w:eastAsia="SimSun" w:cs="Arial"/>
          <w:b/>
          <w:bCs/>
          <w:kern w:val="2"/>
          <w:sz w:val="24"/>
          <w:szCs w:val="24"/>
          <w:lang w:eastAsia="zh-CN"/>
        </w:rPr>
        <w:t>s:</w:t>
      </w:r>
      <w:r w:rsidR="00D512C8" w:rsidRPr="005F74F6">
        <w:rPr>
          <w:rFonts w:eastAsia="SimSun" w:cs="Arial"/>
          <w:b/>
          <w:bCs/>
          <w:kern w:val="2"/>
          <w:sz w:val="24"/>
          <w:szCs w:val="24"/>
          <w:lang w:eastAsia="zh-CN"/>
        </w:rPr>
        <w:tab/>
      </w:r>
      <w:r w:rsidR="00D512C8" w:rsidRPr="005F74F6">
        <w:rPr>
          <w:rFonts w:eastAsia="SimSun" w:cs="Arial"/>
          <w:b/>
          <w:bCs/>
          <w:kern w:val="2"/>
          <w:sz w:val="24"/>
          <w:szCs w:val="24"/>
          <w:lang w:eastAsia="zh-CN"/>
        </w:rPr>
        <w:tab/>
      </w:r>
    </w:p>
    <w:p w14:paraId="79682FC4" w14:textId="77777777" w:rsidR="00D512C8" w:rsidRPr="005F74F6" w:rsidRDefault="00D512C8" w:rsidP="00D512C8">
      <w:pPr>
        <w:widowControl w:val="0"/>
        <w:rPr>
          <w:rFonts w:eastAsia="SimSun" w:cs="Arial"/>
          <w:i/>
          <w:iCs/>
          <w:kern w:val="2"/>
          <w:sz w:val="24"/>
          <w:szCs w:val="24"/>
          <w:lang w:eastAsia="zh-CN"/>
        </w:rPr>
      </w:pPr>
      <w:proofErr w:type="spellStart"/>
      <w:r w:rsidRPr="005F74F6">
        <w:rPr>
          <w:rFonts w:eastAsia="SimSun" w:cs="Arial"/>
          <w:i/>
          <w:iCs/>
          <w:kern w:val="2"/>
          <w:sz w:val="24"/>
          <w:szCs w:val="24"/>
          <w:lang w:eastAsia="zh-CN"/>
        </w:rPr>
        <w:t>Plum</w:t>
      </w:r>
      <w:proofErr w:type="spellEnd"/>
      <w:r w:rsidRPr="005F74F6">
        <w:rPr>
          <w:rFonts w:eastAsia="SimSun" w:cs="Arial"/>
          <w:i/>
          <w:iCs/>
          <w:kern w:val="2"/>
          <w:sz w:val="24"/>
          <w:szCs w:val="24"/>
          <w:lang w:eastAsia="zh-CN"/>
        </w:rPr>
        <w:t xml:space="preserve"> </w:t>
      </w:r>
      <w:proofErr w:type="spellStart"/>
      <w:r w:rsidRPr="005F74F6">
        <w:rPr>
          <w:rFonts w:eastAsia="SimSun" w:cs="Arial"/>
          <w:i/>
          <w:iCs/>
          <w:kern w:val="2"/>
          <w:sz w:val="24"/>
          <w:szCs w:val="24"/>
          <w:lang w:eastAsia="zh-CN"/>
        </w:rPr>
        <w:t>pox</w:t>
      </w:r>
      <w:proofErr w:type="spellEnd"/>
      <w:r w:rsidRPr="005F74F6">
        <w:rPr>
          <w:rFonts w:eastAsia="SimSun" w:cs="Arial"/>
          <w:i/>
          <w:iCs/>
          <w:kern w:val="2"/>
          <w:sz w:val="24"/>
          <w:szCs w:val="24"/>
          <w:lang w:eastAsia="zh-CN"/>
        </w:rPr>
        <w:t xml:space="preserve"> </w:t>
      </w:r>
      <w:proofErr w:type="spellStart"/>
      <w:r w:rsidRPr="005F74F6">
        <w:rPr>
          <w:rFonts w:eastAsia="SimSun" w:cs="Arial"/>
          <w:i/>
          <w:iCs/>
          <w:kern w:val="2"/>
          <w:sz w:val="24"/>
          <w:szCs w:val="24"/>
          <w:lang w:eastAsia="zh-CN"/>
        </w:rPr>
        <w:t>virus</w:t>
      </w:r>
      <w:proofErr w:type="spellEnd"/>
    </w:p>
    <w:p w14:paraId="2CFD5F27" w14:textId="77777777" w:rsidR="00D512C8" w:rsidRPr="005F74F6" w:rsidRDefault="00D512C8" w:rsidP="00D512C8">
      <w:pPr>
        <w:widowControl w:val="0"/>
        <w:rPr>
          <w:rFonts w:eastAsia="SimSun" w:cs="Arial"/>
          <w:i/>
          <w:iCs/>
          <w:kern w:val="2"/>
          <w:sz w:val="24"/>
          <w:szCs w:val="24"/>
          <w:lang w:eastAsia="zh-CN"/>
        </w:rPr>
      </w:pPr>
    </w:p>
    <w:p w14:paraId="0F3829C5" w14:textId="24E28C0F" w:rsidR="00D512C8" w:rsidRPr="005F74F6" w:rsidRDefault="00C63D43" w:rsidP="00D512C8">
      <w:pPr>
        <w:widowControl w:val="0"/>
        <w:rPr>
          <w:rFonts w:eastAsia="SimSun" w:cs="Arial"/>
          <w:b/>
          <w:bCs/>
          <w:kern w:val="2"/>
          <w:sz w:val="24"/>
          <w:szCs w:val="24"/>
          <w:lang w:eastAsia="zh-CN"/>
        </w:rPr>
      </w:pPr>
      <w:r>
        <w:rPr>
          <w:rFonts w:eastAsia="SimSun" w:cs="Arial"/>
          <w:b/>
          <w:bCs/>
          <w:kern w:val="2"/>
          <w:sz w:val="24"/>
          <w:szCs w:val="24"/>
          <w:lang w:eastAsia="zh-CN"/>
        </w:rPr>
        <w:t>Mantarlar</w:t>
      </w:r>
      <w:r w:rsidR="00D512C8" w:rsidRPr="005F74F6">
        <w:rPr>
          <w:rFonts w:eastAsia="SimSun" w:cs="Arial"/>
          <w:b/>
          <w:bCs/>
          <w:kern w:val="2"/>
          <w:sz w:val="24"/>
          <w:szCs w:val="24"/>
          <w:lang w:eastAsia="zh-CN"/>
        </w:rPr>
        <w:t>:</w:t>
      </w:r>
    </w:p>
    <w:p w14:paraId="78A732CB"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 xml:space="preserve">Alternaria </w:t>
      </w:r>
      <w:proofErr w:type="spellStart"/>
      <w:r w:rsidRPr="005F74F6">
        <w:rPr>
          <w:rFonts w:eastAsia="SimSun" w:cs="Arial"/>
          <w:i/>
          <w:iCs/>
          <w:kern w:val="2"/>
          <w:sz w:val="24"/>
          <w:szCs w:val="24"/>
          <w:lang w:val="en-ZA" w:eastAsia="zh-CN"/>
        </w:rPr>
        <w:t>cerasidanica</w:t>
      </w:r>
      <w:proofErr w:type="spellEnd"/>
    </w:p>
    <w:p w14:paraId="415499D8"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Apiognomonia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erythrostoma</w:t>
      </w:r>
      <w:proofErr w:type="spellEnd"/>
    </w:p>
    <w:p w14:paraId="659ED64C"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 xml:space="preserve">Cladosporium </w:t>
      </w:r>
      <w:proofErr w:type="spellStart"/>
      <w:r w:rsidRPr="005F74F6">
        <w:rPr>
          <w:rFonts w:eastAsia="SimSun" w:cs="Arial"/>
          <w:i/>
          <w:iCs/>
          <w:kern w:val="2"/>
          <w:sz w:val="24"/>
          <w:szCs w:val="24"/>
          <w:lang w:val="en-ZA" w:eastAsia="zh-CN"/>
        </w:rPr>
        <w:t>xylophilum</w:t>
      </w:r>
      <w:proofErr w:type="spellEnd"/>
    </w:p>
    <w:p w14:paraId="199011DB"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Colletotrichum aenigma</w:t>
      </w:r>
    </w:p>
    <w:p w14:paraId="4709B5C8"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Diaporthe</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perniciosa</w:t>
      </w:r>
      <w:proofErr w:type="spellEnd"/>
    </w:p>
    <w:p w14:paraId="5A8F8E79"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Lambertella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pruni</w:t>
      </w:r>
      <w:proofErr w:type="spellEnd"/>
    </w:p>
    <w:p w14:paraId="5059A979"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Microstroma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tonellianum</w:t>
      </w:r>
      <w:proofErr w:type="spellEnd"/>
    </w:p>
    <w:p w14:paraId="1AC767EB"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Monilinia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fructicola</w:t>
      </w:r>
      <w:proofErr w:type="spellEnd"/>
    </w:p>
    <w:p w14:paraId="6EEA577E"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Monilinia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fructigena</w:t>
      </w:r>
      <w:proofErr w:type="spellEnd"/>
    </w:p>
    <w:p w14:paraId="2F2B74A9"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Monilinia</w:t>
      </w:r>
      <w:proofErr w:type="spellEnd"/>
      <w:r w:rsidRPr="005F74F6">
        <w:rPr>
          <w:rFonts w:eastAsia="SimSun" w:cs="Arial"/>
          <w:i/>
          <w:iCs/>
          <w:kern w:val="2"/>
          <w:sz w:val="24"/>
          <w:szCs w:val="24"/>
          <w:lang w:val="en-ZA" w:eastAsia="zh-CN"/>
        </w:rPr>
        <w:t xml:space="preserve"> padi</w:t>
      </w:r>
    </w:p>
    <w:p w14:paraId="312742D9"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Monilinia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seaveri</w:t>
      </w:r>
      <w:proofErr w:type="spellEnd"/>
    </w:p>
    <w:p w14:paraId="4A3C554D"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Mucor piriformis</w:t>
      </w:r>
    </w:p>
    <w:p w14:paraId="07A135FB"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Neonectria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ditissima</w:t>
      </w:r>
      <w:proofErr w:type="spellEnd"/>
    </w:p>
    <w:p w14:paraId="4EA08AD7"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 xml:space="preserve">Phytophthora </w:t>
      </w:r>
      <w:proofErr w:type="spellStart"/>
      <w:r w:rsidRPr="005F74F6">
        <w:rPr>
          <w:rFonts w:eastAsia="SimSun" w:cs="Arial"/>
          <w:i/>
          <w:iCs/>
          <w:kern w:val="2"/>
          <w:sz w:val="24"/>
          <w:szCs w:val="24"/>
          <w:lang w:val="en-ZA" w:eastAsia="zh-CN"/>
        </w:rPr>
        <w:t>syringae</w:t>
      </w:r>
      <w:proofErr w:type="spellEnd"/>
    </w:p>
    <w:p w14:paraId="7FFB3DD5"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 xml:space="preserve">Phytophthora </w:t>
      </w:r>
      <w:proofErr w:type="spellStart"/>
      <w:r w:rsidRPr="005F74F6">
        <w:rPr>
          <w:rFonts w:eastAsia="SimSun" w:cs="Arial"/>
          <w:i/>
          <w:iCs/>
          <w:kern w:val="2"/>
          <w:sz w:val="24"/>
          <w:szCs w:val="24"/>
          <w:lang w:val="en-ZA" w:eastAsia="zh-CN"/>
        </w:rPr>
        <w:t>rosacearum</w:t>
      </w:r>
      <w:proofErr w:type="spellEnd"/>
    </w:p>
    <w:p w14:paraId="64800B83"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Podosphaera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clandestina</w:t>
      </w:r>
      <w:proofErr w:type="spellEnd"/>
      <w:r w:rsidRPr="005F74F6">
        <w:rPr>
          <w:rFonts w:eastAsia="SimSun" w:cs="Arial"/>
          <w:i/>
          <w:iCs/>
          <w:kern w:val="2"/>
          <w:sz w:val="24"/>
          <w:szCs w:val="24"/>
          <w:lang w:val="en-ZA" w:eastAsia="zh-CN"/>
        </w:rPr>
        <w:t xml:space="preserve"> var. </w:t>
      </w:r>
      <w:proofErr w:type="spellStart"/>
      <w:r w:rsidRPr="005F74F6">
        <w:rPr>
          <w:rFonts w:eastAsia="SimSun" w:cs="Arial"/>
          <w:i/>
          <w:iCs/>
          <w:kern w:val="2"/>
          <w:sz w:val="24"/>
          <w:szCs w:val="24"/>
          <w:lang w:val="en-ZA" w:eastAsia="zh-CN"/>
        </w:rPr>
        <w:t>clandestina</w:t>
      </w:r>
      <w:proofErr w:type="spellEnd"/>
    </w:p>
    <w:p w14:paraId="1F46999A"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 xml:space="preserve">Ramularia </w:t>
      </w:r>
      <w:proofErr w:type="spellStart"/>
      <w:r w:rsidRPr="005F74F6">
        <w:rPr>
          <w:rFonts w:eastAsia="SimSun" w:cs="Arial"/>
          <w:i/>
          <w:iCs/>
          <w:kern w:val="2"/>
          <w:sz w:val="24"/>
          <w:szCs w:val="24"/>
          <w:lang w:val="en-ZA" w:eastAsia="zh-CN"/>
        </w:rPr>
        <w:t>mali</w:t>
      </w:r>
      <w:proofErr w:type="spellEnd"/>
    </w:p>
    <w:p w14:paraId="727F69D5"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communis</w:t>
      </w:r>
    </w:p>
    <w:p w14:paraId="1D0BF5C2"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 xml:space="preserve">Taphrina </w:t>
      </w:r>
      <w:proofErr w:type="spellStart"/>
      <w:r w:rsidRPr="005F74F6">
        <w:rPr>
          <w:rFonts w:eastAsia="SimSun" w:cs="Arial"/>
          <w:i/>
          <w:iCs/>
          <w:kern w:val="2"/>
          <w:sz w:val="24"/>
          <w:szCs w:val="24"/>
          <w:lang w:val="en-ZA" w:eastAsia="zh-CN"/>
        </w:rPr>
        <w:t>wiesneri</w:t>
      </w:r>
      <w:proofErr w:type="spellEnd"/>
    </w:p>
    <w:p w14:paraId="6EDFE42C"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Thekopsora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areolata</w:t>
      </w:r>
      <w:proofErr w:type="spellEnd"/>
    </w:p>
    <w:p w14:paraId="1E415DE1"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Tranzschelia</w:t>
      </w:r>
      <w:proofErr w:type="spellEnd"/>
      <w:r w:rsidRPr="005F74F6">
        <w:rPr>
          <w:rFonts w:eastAsia="SimSun" w:cs="Arial"/>
          <w:i/>
          <w:iCs/>
          <w:kern w:val="2"/>
          <w:sz w:val="24"/>
          <w:szCs w:val="24"/>
          <w:lang w:val="en-ZA" w:eastAsia="zh-CN"/>
        </w:rPr>
        <w:t xml:space="preserve"> japonica</w:t>
      </w:r>
    </w:p>
    <w:p w14:paraId="4CBB37CF" w14:textId="77777777" w:rsidR="00D512C8" w:rsidRPr="005F74F6" w:rsidRDefault="00D512C8" w:rsidP="00D512C8">
      <w:pPr>
        <w:widowControl w:val="0"/>
        <w:rPr>
          <w:rFonts w:eastAsia="SimSun" w:cs="Arial"/>
          <w:i/>
          <w:iCs/>
          <w:kern w:val="2"/>
          <w:sz w:val="24"/>
          <w:szCs w:val="24"/>
          <w:lang w:val="en-ZA" w:eastAsia="zh-CN"/>
        </w:rPr>
      </w:pPr>
      <w:proofErr w:type="spellStart"/>
      <w:r w:rsidRPr="005F74F6">
        <w:rPr>
          <w:rFonts w:eastAsia="SimSun" w:cs="Arial"/>
          <w:i/>
          <w:iCs/>
          <w:kern w:val="2"/>
          <w:sz w:val="24"/>
          <w:szCs w:val="24"/>
          <w:lang w:val="en-ZA" w:eastAsia="zh-CN"/>
        </w:rPr>
        <w:t>Valsaria</w:t>
      </w:r>
      <w:proofErr w:type="spellEnd"/>
      <w:r w:rsidRPr="005F74F6">
        <w:rPr>
          <w:rFonts w:eastAsia="SimSun" w:cs="Arial"/>
          <w:i/>
          <w:iCs/>
          <w:kern w:val="2"/>
          <w:sz w:val="24"/>
          <w:szCs w:val="24"/>
          <w:lang w:val="en-ZA" w:eastAsia="zh-CN"/>
        </w:rPr>
        <w:t xml:space="preserve"> </w:t>
      </w:r>
      <w:proofErr w:type="spellStart"/>
      <w:r w:rsidRPr="005F74F6">
        <w:rPr>
          <w:rFonts w:eastAsia="SimSun" w:cs="Arial"/>
          <w:i/>
          <w:iCs/>
          <w:kern w:val="2"/>
          <w:sz w:val="24"/>
          <w:szCs w:val="24"/>
          <w:lang w:val="en-ZA" w:eastAsia="zh-CN"/>
        </w:rPr>
        <w:t>insitiva</w:t>
      </w:r>
      <w:proofErr w:type="spellEnd"/>
    </w:p>
    <w:p w14:paraId="4558ED72"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 xml:space="preserve">Venturia </w:t>
      </w:r>
      <w:proofErr w:type="spellStart"/>
      <w:r w:rsidRPr="005F74F6">
        <w:rPr>
          <w:rFonts w:eastAsia="SimSun" w:cs="Arial"/>
          <w:i/>
          <w:iCs/>
          <w:kern w:val="2"/>
          <w:sz w:val="24"/>
          <w:szCs w:val="24"/>
          <w:lang w:val="en-ZA" w:eastAsia="zh-CN"/>
        </w:rPr>
        <w:t>cerasi</w:t>
      </w:r>
      <w:proofErr w:type="spellEnd"/>
    </w:p>
    <w:p w14:paraId="7F9A01CE" w14:textId="77777777" w:rsidR="00D512C8" w:rsidRPr="005F74F6" w:rsidRDefault="00D512C8" w:rsidP="00D512C8">
      <w:pPr>
        <w:widowControl w:val="0"/>
        <w:rPr>
          <w:rFonts w:eastAsia="SimSun" w:cs="Arial"/>
          <w:i/>
          <w:iCs/>
          <w:kern w:val="2"/>
          <w:sz w:val="24"/>
          <w:szCs w:val="24"/>
          <w:lang w:val="en-ZA" w:eastAsia="zh-CN"/>
        </w:rPr>
      </w:pPr>
    </w:p>
    <w:p w14:paraId="52444268" w14:textId="601EECB5" w:rsidR="00D512C8" w:rsidRPr="005F74F6" w:rsidRDefault="00C63D43" w:rsidP="00D512C8">
      <w:pPr>
        <w:widowControl w:val="0"/>
        <w:rPr>
          <w:rFonts w:eastAsia="SimSun" w:cs="Arial"/>
          <w:b/>
          <w:bCs/>
          <w:kern w:val="2"/>
          <w:sz w:val="24"/>
          <w:szCs w:val="24"/>
          <w:lang w:val="en-ZA" w:eastAsia="zh-CN"/>
        </w:rPr>
      </w:pPr>
      <w:proofErr w:type="spellStart"/>
      <w:r>
        <w:rPr>
          <w:rFonts w:eastAsia="SimSun" w:cs="Arial"/>
          <w:b/>
          <w:bCs/>
          <w:kern w:val="2"/>
          <w:sz w:val="24"/>
          <w:szCs w:val="24"/>
          <w:lang w:val="en-ZA" w:eastAsia="zh-CN"/>
        </w:rPr>
        <w:t>Akarlar</w:t>
      </w:r>
      <w:proofErr w:type="spellEnd"/>
      <w:r w:rsidR="00D512C8" w:rsidRPr="005F74F6">
        <w:rPr>
          <w:rFonts w:eastAsia="SimSun" w:cs="Arial"/>
          <w:b/>
          <w:bCs/>
          <w:kern w:val="2"/>
          <w:sz w:val="24"/>
          <w:szCs w:val="24"/>
          <w:lang w:val="en-ZA" w:eastAsia="zh-CN"/>
        </w:rPr>
        <w:t>:</w:t>
      </w:r>
    </w:p>
    <w:p w14:paraId="1FB47250"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Amphitetranychus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viennensis</w:t>
      </w:r>
      <w:proofErr w:type="spellEnd"/>
    </w:p>
    <w:p w14:paraId="68923B6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Eotetranychus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rubiphilus</w:t>
      </w:r>
      <w:proofErr w:type="spellEnd"/>
    </w:p>
    <w:p w14:paraId="4CFED90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Eotetranychus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pruni</w:t>
      </w:r>
      <w:proofErr w:type="spellEnd"/>
    </w:p>
    <w:p w14:paraId="67D8DB39"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Eotetranychus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uncatus</w:t>
      </w:r>
      <w:proofErr w:type="spellEnd"/>
    </w:p>
    <w:p w14:paraId="055F1950"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mcdanieli</w:t>
      </w:r>
      <w:proofErr w:type="spellEnd"/>
      <w:r w:rsidRPr="005F74F6">
        <w:rPr>
          <w:rFonts w:eastAsia="SimSun" w:cs="Arial"/>
          <w:i/>
          <w:kern w:val="2"/>
          <w:sz w:val="24"/>
          <w:szCs w:val="24"/>
          <w:lang w:eastAsia="zh-CN"/>
        </w:rPr>
        <w:t xml:space="preserve"> </w:t>
      </w:r>
    </w:p>
    <w:p w14:paraId="2C5AD25A"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Tetranychus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pacificus</w:t>
      </w:r>
      <w:proofErr w:type="spellEnd"/>
    </w:p>
    <w:p w14:paraId="33449AB1" w14:textId="77777777" w:rsidR="00D512C8" w:rsidRPr="005F74F6" w:rsidRDefault="00D512C8" w:rsidP="00D512C8">
      <w:pPr>
        <w:widowControl w:val="0"/>
        <w:rPr>
          <w:rFonts w:eastAsia="SimSun" w:cs="Arial"/>
          <w:i/>
          <w:kern w:val="2"/>
          <w:sz w:val="24"/>
          <w:szCs w:val="24"/>
          <w:lang w:eastAsia="zh-CN"/>
        </w:rPr>
      </w:pPr>
    </w:p>
    <w:p w14:paraId="69EF4387" w14:textId="4199B377" w:rsidR="00D512C8" w:rsidRPr="005F74F6" w:rsidRDefault="00C63D43" w:rsidP="00D512C8">
      <w:pPr>
        <w:widowControl w:val="0"/>
        <w:rPr>
          <w:rFonts w:eastAsia="SimSun" w:cs="Arial"/>
          <w:b/>
          <w:bCs/>
          <w:iCs/>
          <w:kern w:val="2"/>
          <w:sz w:val="24"/>
          <w:szCs w:val="24"/>
          <w:lang w:eastAsia="zh-CN"/>
        </w:rPr>
      </w:pPr>
      <w:r>
        <w:rPr>
          <w:rFonts w:eastAsia="SimSun" w:cs="Arial"/>
          <w:b/>
          <w:bCs/>
          <w:iCs/>
          <w:kern w:val="2"/>
          <w:sz w:val="24"/>
          <w:szCs w:val="24"/>
          <w:lang w:eastAsia="zh-CN"/>
        </w:rPr>
        <w:t>Böcekler</w:t>
      </w:r>
      <w:r w:rsidR="00D512C8" w:rsidRPr="005F74F6">
        <w:rPr>
          <w:rFonts w:eastAsia="SimSun" w:cs="Arial"/>
          <w:b/>
          <w:bCs/>
          <w:iCs/>
          <w:kern w:val="2"/>
          <w:sz w:val="24"/>
          <w:szCs w:val="24"/>
          <w:lang w:eastAsia="zh-CN"/>
        </w:rPr>
        <w:t>:</w:t>
      </w:r>
    </w:p>
    <w:p w14:paraId="1AFE79F9"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Acrobasis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tricolorella</w:t>
      </w:r>
      <w:proofErr w:type="spellEnd"/>
    </w:p>
    <w:p w14:paraId="2F99F676"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Adoxophyes</w:t>
      </w:r>
      <w:proofErr w:type="spellEnd"/>
      <w:r w:rsidRPr="005F74F6">
        <w:rPr>
          <w:rFonts w:eastAsia="SimSun" w:cs="Arial"/>
          <w:i/>
          <w:kern w:val="2"/>
          <w:sz w:val="24"/>
          <w:szCs w:val="24"/>
          <w:lang w:eastAsia="zh-CN"/>
        </w:rPr>
        <w:t xml:space="preserve"> orana</w:t>
      </w:r>
    </w:p>
    <w:p w14:paraId="4090DEC4"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Aleurodicus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dispersus</w:t>
      </w:r>
      <w:proofErr w:type="spellEnd"/>
    </w:p>
    <w:p w14:paraId="10BECD2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Anthonomus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consors</w:t>
      </w:r>
      <w:proofErr w:type="spellEnd"/>
      <w:r w:rsidRPr="005F74F6">
        <w:rPr>
          <w:rFonts w:eastAsia="SimSun" w:cs="Arial"/>
          <w:i/>
          <w:kern w:val="2"/>
          <w:sz w:val="24"/>
          <w:szCs w:val="24"/>
          <w:lang w:eastAsia="zh-CN"/>
        </w:rPr>
        <w:t xml:space="preserve"> </w:t>
      </w:r>
    </w:p>
    <w:p w14:paraId="02D0799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Anthonomus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quadrigibbus</w:t>
      </w:r>
      <w:proofErr w:type="spellEnd"/>
      <w:r w:rsidRPr="005F74F6">
        <w:rPr>
          <w:rFonts w:eastAsia="SimSun" w:cs="Arial"/>
          <w:i/>
          <w:kern w:val="2"/>
          <w:sz w:val="24"/>
          <w:szCs w:val="24"/>
          <w:lang w:eastAsia="zh-CN"/>
        </w:rPr>
        <w:t xml:space="preserve"> </w:t>
      </w:r>
    </w:p>
    <w:p w14:paraId="12D4EFA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Anthonomus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rectirostris</w:t>
      </w:r>
      <w:proofErr w:type="spellEnd"/>
    </w:p>
    <w:p w14:paraId="0DFA4E5C"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Apolygus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lucorum</w:t>
      </w:r>
      <w:proofErr w:type="spellEnd"/>
    </w:p>
    <w:p w14:paraId="569CD97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Archips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podanus</w:t>
      </w:r>
      <w:proofErr w:type="spellEnd"/>
    </w:p>
    <w:p w14:paraId="5A5087D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Archips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rosana</w:t>
      </w:r>
      <w:proofErr w:type="spellEnd"/>
    </w:p>
    <w:p w14:paraId="5E7857D6" w14:textId="77777777" w:rsidR="00D512C8" w:rsidRPr="00BB1AB5" w:rsidRDefault="00D512C8" w:rsidP="00D512C8">
      <w:pPr>
        <w:widowControl w:val="0"/>
        <w:rPr>
          <w:rFonts w:eastAsia="SimSun" w:cs="Arial"/>
          <w:i/>
          <w:kern w:val="2"/>
          <w:sz w:val="24"/>
          <w:szCs w:val="24"/>
          <w:lang w:eastAsia="zh-CN"/>
        </w:rPr>
      </w:pPr>
      <w:proofErr w:type="spellStart"/>
      <w:r w:rsidRPr="00BB1AB5">
        <w:rPr>
          <w:rFonts w:eastAsia="SimSun" w:cs="Arial"/>
          <w:i/>
          <w:kern w:val="2"/>
          <w:sz w:val="24"/>
          <w:szCs w:val="24"/>
          <w:lang w:eastAsia="zh-CN"/>
        </w:rPr>
        <w:t>Argyresthia</w:t>
      </w:r>
      <w:proofErr w:type="spellEnd"/>
      <w:r w:rsidRPr="00BB1AB5">
        <w:rPr>
          <w:rFonts w:eastAsia="SimSun" w:cs="Arial"/>
          <w:i/>
          <w:kern w:val="2"/>
          <w:sz w:val="24"/>
          <w:szCs w:val="24"/>
          <w:lang w:eastAsia="zh-CN"/>
        </w:rPr>
        <w:t xml:space="preserve"> </w:t>
      </w:r>
      <w:proofErr w:type="spellStart"/>
      <w:r w:rsidRPr="00BB1AB5">
        <w:rPr>
          <w:rFonts w:eastAsia="SimSun" w:cs="Arial"/>
          <w:i/>
          <w:kern w:val="2"/>
          <w:sz w:val="24"/>
          <w:szCs w:val="24"/>
          <w:lang w:eastAsia="zh-CN"/>
        </w:rPr>
        <w:t>conjugella</w:t>
      </w:r>
      <w:proofErr w:type="spellEnd"/>
    </w:p>
    <w:p w14:paraId="49CE9BEF"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Bactrocera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correcta</w:t>
      </w:r>
      <w:proofErr w:type="spellEnd"/>
    </w:p>
    <w:p w14:paraId="16410EF2"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Bactrocera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dorsalis</w:t>
      </w:r>
      <w:proofErr w:type="spellEnd"/>
    </w:p>
    <w:p w14:paraId="58E71BB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Bactrocera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tryoni</w:t>
      </w:r>
      <w:proofErr w:type="spellEnd"/>
    </w:p>
    <w:p w14:paraId="351E8E4D"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Ceroplastes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japonicus</w:t>
      </w:r>
      <w:proofErr w:type="spellEnd"/>
    </w:p>
    <w:p w14:paraId="7045E581"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Chinavia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hilaris</w:t>
      </w:r>
      <w:proofErr w:type="spellEnd"/>
      <w:r w:rsidRPr="005F74F6">
        <w:rPr>
          <w:rFonts w:eastAsia="SimSun" w:cs="Arial"/>
          <w:i/>
          <w:kern w:val="2"/>
          <w:sz w:val="24"/>
          <w:szCs w:val="24"/>
          <w:lang w:eastAsia="zh-CN"/>
        </w:rPr>
        <w:t xml:space="preserve"> </w:t>
      </w:r>
    </w:p>
    <w:p w14:paraId="4482754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Chionaspis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furfura</w:t>
      </w:r>
      <w:proofErr w:type="spellEnd"/>
    </w:p>
    <w:p w14:paraId="5BDA28E4" w14:textId="77777777" w:rsidR="00D512C8" w:rsidRPr="00FD122F" w:rsidRDefault="00D512C8" w:rsidP="00D512C8">
      <w:pPr>
        <w:widowControl w:val="0"/>
        <w:rPr>
          <w:rFonts w:eastAsia="SimSun" w:cs="Arial"/>
          <w:i/>
          <w:kern w:val="2"/>
          <w:sz w:val="24"/>
          <w:szCs w:val="24"/>
          <w:lang w:eastAsia="zh-CN"/>
        </w:rPr>
      </w:pPr>
      <w:proofErr w:type="spellStart"/>
      <w:r w:rsidRPr="00FD122F">
        <w:rPr>
          <w:rFonts w:eastAsia="SimSun" w:cs="Arial"/>
          <w:i/>
          <w:kern w:val="2"/>
          <w:sz w:val="24"/>
          <w:szCs w:val="24"/>
          <w:lang w:eastAsia="zh-CN"/>
        </w:rPr>
        <w:t>Chlidaspis</w:t>
      </w:r>
      <w:proofErr w:type="spellEnd"/>
      <w:r w:rsidRPr="00FD122F">
        <w:rPr>
          <w:rFonts w:eastAsia="SimSun" w:cs="Arial"/>
          <w:i/>
          <w:kern w:val="2"/>
          <w:sz w:val="24"/>
          <w:szCs w:val="24"/>
          <w:lang w:eastAsia="zh-CN"/>
        </w:rPr>
        <w:t xml:space="preserve"> </w:t>
      </w:r>
      <w:proofErr w:type="spellStart"/>
      <w:r w:rsidRPr="00FD122F">
        <w:rPr>
          <w:rFonts w:eastAsia="SimSun" w:cs="Arial"/>
          <w:i/>
          <w:kern w:val="2"/>
          <w:sz w:val="24"/>
          <w:szCs w:val="24"/>
          <w:lang w:eastAsia="zh-CN"/>
        </w:rPr>
        <w:t>asiatica</w:t>
      </w:r>
      <w:proofErr w:type="spellEnd"/>
    </w:p>
    <w:p w14:paraId="5B5F959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Choristoneura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rosaceana</w:t>
      </w:r>
      <w:proofErr w:type="spellEnd"/>
    </w:p>
    <w:p w14:paraId="7CFA5E66"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Conotrachelus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nenuphar</w:t>
      </w:r>
      <w:proofErr w:type="spellEnd"/>
    </w:p>
    <w:p w14:paraId="2C047720"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Diaspidiotus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juglansregiae</w:t>
      </w:r>
      <w:proofErr w:type="spellEnd"/>
    </w:p>
    <w:p w14:paraId="425ADB12"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Diaspidiotus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ostreaeformis</w:t>
      </w:r>
      <w:proofErr w:type="spellEnd"/>
    </w:p>
    <w:p w14:paraId="32931037"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Diaspidiotus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prunorum</w:t>
      </w:r>
      <w:proofErr w:type="spellEnd"/>
    </w:p>
    <w:p w14:paraId="4EE1DD2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Epidiaspis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leperii</w:t>
      </w:r>
      <w:proofErr w:type="spellEnd"/>
    </w:p>
    <w:p w14:paraId="49EF075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Epiphyas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postvittana</w:t>
      </w:r>
      <w:proofErr w:type="spellEnd"/>
    </w:p>
    <w:p w14:paraId="71F8DE4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Euzophera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bigella</w:t>
      </w:r>
      <w:proofErr w:type="spellEnd"/>
    </w:p>
    <w:p w14:paraId="737455E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Frankliniella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australis</w:t>
      </w:r>
      <w:proofErr w:type="spellEnd"/>
      <w:r w:rsidRPr="005F74F6">
        <w:rPr>
          <w:rFonts w:eastAsia="SimSun" w:cs="Arial"/>
          <w:i/>
          <w:kern w:val="2"/>
          <w:sz w:val="24"/>
          <w:szCs w:val="24"/>
          <w:lang w:eastAsia="zh-CN"/>
        </w:rPr>
        <w:t xml:space="preserve"> </w:t>
      </w:r>
    </w:p>
    <w:p w14:paraId="511098E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Frankliniella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tritici</w:t>
      </w:r>
      <w:proofErr w:type="spellEnd"/>
    </w:p>
    <w:p w14:paraId="04C66D86"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Grapholita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funebrana</w:t>
      </w:r>
      <w:proofErr w:type="spellEnd"/>
      <w:r w:rsidRPr="005F74F6">
        <w:rPr>
          <w:rFonts w:eastAsia="SimSun" w:cs="Arial"/>
          <w:i/>
          <w:kern w:val="2"/>
          <w:sz w:val="24"/>
          <w:szCs w:val="24"/>
          <w:lang w:eastAsia="zh-CN"/>
        </w:rPr>
        <w:t xml:space="preserve"> </w:t>
      </w:r>
    </w:p>
    <w:p w14:paraId="4B646979" w14:textId="77777777" w:rsidR="00D512C8" w:rsidRPr="00FD122F" w:rsidRDefault="00D512C8" w:rsidP="00D512C8">
      <w:pPr>
        <w:widowControl w:val="0"/>
        <w:rPr>
          <w:rFonts w:eastAsia="SimSun" w:cs="Arial"/>
          <w:i/>
          <w:kern w:val="2"/>
          <w:sz w:val="24"/>
          <w:szCs w:val="24"/>
          <w:lang w:eastAsia="zh-CN"/>
        </w:rPr>
      </w:pPr>
      <w:proofErr w:type="spellStart"/>
      <w:r w:rsidRPr="00FD122F">
        <w:rPr>
          <w:rFonts w:eastAsia="SimSun" w:cs="Arial"/>
          <w:i/>
          <w:kern w:val="2"/>
          <w:sz w:val="24"/>
          <w:szCs w:val="24"/>
          <w:lang w:eastAsia="zh-CN"/>
        </w:rPr>
        <w:t>Grapholita</w:t>
      </w:r>
      <w:proofErr w:type="spellEnd"/>
      <w:r w:rsidRPr="00FD122F">
        <w:rPr>
          <w:rFonts w:eastAsia="SimSun" w:cs="Arial"/>
          <w:i/>
          <w:kern w:val="2"/>
          <w:sz w:val="24"/>
          <w:szCs w:val="24"/>
          <w:lang w:eastAsia="zh-CN"/>
        </w:rPr>
        <w:t xml:space="preserve"> </w:t>
      </w:r>
      <w:proofErr w:type="spellStart"/>
      <w:r w:rsidRPr="00FD122F">
        <w:rPr>
          <w:rFonts w:eastAsia="SimSun" w:cs="Arial"/>
          <w:i/>
          <w:kern w:val="2"/>
          <w:sz w:val="24"/>
          <w:szCs w:val="24"/>
          <w:lang w:eastAsia="zh-CN"/>
        </w:rPr>
        <w:t>lobarzewskii</w:t>
      </w:r>
      <w:proofErr w:type="spellEnd"/>
      <w:r w:rsidRPr="00FD122F">
        <w:rPr>
          <w:rFonts w:eastAsia="SimSun" w:cs="Arial"/>
          <w:i/>
          <w:kern w:val="2"/>
          <w:sz w:val="24"/>
          <w:szCs w:val="24"/>
          <w:lang w:eastAsia="zh-CN"/>
        </w:rPr>
        <w:t xml:space="preserve"> </w:t>
      </w:r>
      <w:r w:rsidRPr="00FD122F">
        <w:rPr>
          <w:rFonts w:eastAsia="SimSun" w:cs="Arial"/>
          <w:i/>
          <w:kern w:val="2"/>
          <w:sz w:val="24"/>
          <w:szCs w:val="24"/>
          <w:lang w:eastAsia="zh-CN"/>
        </w:rPr>
        <w:tab/>
      </w:r>
      <w:r w:rsidRPr="00FD122F">
        <w:rPr>
          <w:rFonts w:eastAsia="SimSun" w:cs="Arial"/>
          <w:i/>
          <w:kern w:val="2"/>
          <w:sz w:val="24"/>
          <w:szCs w:val="24"/>
          <w:lang w:eastAsia="zh-CN"/>
        </w:rPr>
        <w:tab/>
      </w:r>
    </w:p>
    <w:p w14:paraId="662F1ED9"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Grapholita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packardi</w:t>
      </w:r>
      <w:proofErr w:type="spellEnd"/>
      <w:r w:rsidRPr="005F74F6">
        <w:rPr>
          <w:rFonts w:eastAsia="SimSun" w:cs="Arial"/>
          <w:i/>
          <w:kern w:val="2"/>
          <w:sz w:val="24"/>
          <w:szCs w:val="24"/>
          <w:lang w:eastAsia="zh-CN"/>
        </w:rPr>
        <w:t xml:space="preserve"> </w:t>
      </w:r>
    </w:p>
    <w:p w14:paraId="38BF472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Grapholita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prunivora</w:t>
      </w:r>
      <w:proofErr w:type="spellEnd"/>
    </w:p>
    <w:p w14:paraId="1D1927E4"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Halyomorpha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halys</w:t>
      </w:r>
      <w:proofErr w:type="spellEnd"/>
    </w:p>
    <w:p w14:paraId="691C1A4F"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Homalodisca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vitripennis</w:t>
      </w:r>
      <w:proofErr w:type="spellEnd"/>
      <w:r w:rsidRPr="005F74F6">
        <w:rPr>
          <w:rFonts w:eastAsia="SimSun" w:cs="Arial"/>
          <w:i/>
          <w:kern w:val="2"/>
          <w:sz w:val="24"/>
          <w:szCs w:val="24"/>
          <w:lang w:eastAsia="zh-CN"/>
        </w:rPr>
        <w:t xml:space="preserve"> </w:t>
      </w:r>
    </w:p>
    <w:p w14:paraId="762A49A6"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Lepidosaphes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malicola</w:t>
      </w:r>
      <w:proofErr w:type="spellEnd"/>
      <w:r w:rsidRPr="005F74F6">
        <w:rPr>
          <w:rFonts w:eastAsia="SimSun" w:cs="Arial"/>
          <w:i/>
          <w:kern w:val="2"/>
          <w:sz w:val="24"/>
          <w:szCs w:val="24"/>
          <w:lang w:eastAsia="zh-CN"/>
        </w:rPr>
        <w:t xml:space="preserve"> </w:t>
      </w:r>
    </w:p>
    <w:p w14:paraId="4F58564C" w14:textId="77777777" w:rsidR="00D512C8" w:rsidRPr="00FD122F" w:rsidRDefault="00D512C8" w:rsidP="00D512C8">
      <w:pPr>
        <w:widowControl w:val="0"/>
        <w:rPr>
          <w:rFonts w:eastAsia="SimSun" w:cs="Arial"/>
          <w:i/>
          <w:kern w:val="2"/>
          <w:sz w:val="24"/>
          <w:szCs w:val="24"/>
          <w:lang w:eastAsia="zh-CN"/>
        </w:rPr>
      </w:pPr>
      <w:proofErr w:type="spellStart"/>
      <w:r w:rsidRPr="00FD122F">
        <w:rPr>
          <w:rFonts w:eastAsia="SimSun" w:cs="Arial"/>
          <w:i/>
          <w:kern w:val="2"/>
          <w:sz w:val="24"/>
          <w:szCs w:val="24"/>
          <w:lang w:eastAsia="zh-CN"/>
        </w:rPr>
        <w:t>Leptocoris</w:t>
      </w:r>
      <w:proofErr w:type="spellEnd"/>
      <w:r w:rsidRPr="00FD122F">
        <w:rPr>
          <w:rFonts w:eastAsia="SimSun" w:cs="Arial"/>
          <w:i/>
          <w:kern w:val="2"/>
          <w:sz w:val="24"/>
          <w:szCs w:val="24"/>
          <w:lang w:eastAsia="zh-CN"/>
        </w:rPr>
        <w:t xml:space="preserve"> </w:t>
      </w:r>
      <w:proofErr w:type="spellStart"/>
      <w:r w:rsidRPr="00FD122F">
        <w:rPr>
          <w:rFonts w:eastAsia="SimSun" w:cs="Arial"/>
          <w:i/>
          <w:kern w:val="2"/>
          <w:sz w:val="24"/>
          <w:szCs w:val="24"/>
          <w:lang w:eastAsia="zh-CN"/>
        </w:rPr>
        <w:t>rubrolineatus</w:t>
      </w:r>
      <w:proofErr w:type="spellEnd"/>
    </w:p>
    <w:p w14:paraId="0AF37828"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Leucoptera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malifoliella</w:t>
      </w:r>
      <w:proofErr w:type="spellEnd"/>
      <w:r w:rsidRPr="005F74F6">
        <w:rPr>
          <w:rFonts w:eastAsia="SimSun" w:cs="Arial"/>
          <w:i/>
          <w:kern w:val="2"/>
          <w:sz w:val="24"/>
          <w:szCs w:val="24"/>
          <w:lang w:eastAsia="zh-CN"/>
        </w:rPr>
        <w:t xml:space="preserve"> </w:t>
      </w:r>
    </w:p>
    <w:p w14:paraId="39554224"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Lobesia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botrana</w:t>
      </w:r>
      <w:proofErr w:type="spellEnd"/>
    </w:p>
    <w:p w14:paraId="16D72DFB"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Mercetaspis</w:t>
      </w:r>
      <w:proofErr w:type="spellEnd"/>
      <w:r w:rsidRPr="005F74F6">
        <w:rPr>
          <w:rFonts w:eastAsia="SimSun" w:cs="Arial"/>
          <w:i/>
          <w:kern w:val="2"/>
          <w:sz w:val="24"/>
          <w:szCs w:val="24"/>
          <w:lang w:eastAsia="zh-CN"/>
        </w:rPr>
        <w:t xml:space="preserve"> halli</w:t>
      </w:r>
    </w:p>
    <w:p w14:paraId="580BB3EC"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Monosteira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unicostata</w:t>
      </w:r>
      <w:proofErr w:type="spellEnd"/>
    </w:p>
    <w:p w14:paraId="54025859"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Naupactus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xanthographus</w:t>
      </w:r>
      <w:proofErr w:type="spellEnd"/>
    </w:p>
    <w:p w14:paraId="79043295"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Pandemis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cerasana</w:t>
      </w:r>
      <w:proofErr w:type="spellEnd"/>
    </w:p>
    <w:p w14:paraId="31157FA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Parabemisia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myricae</w:t>
      </w:r>
      <w:proofErr w:type="spellEnd"/>
    </w:p>
    <w:p w14:paraId="20D0124D"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Parlatoria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oleae</w:t>
      </w:r>
      <w:proofErr w:type="spellEnd"/>
    </w:p>
    <w:p w14:paraId="695AD08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Phenacoccus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aceris</w:t>
      </w:r>
      <w:proofErr w:type="spellEnd"/>
    </w:p>
    <w:p w14:paraId="5BFE28CD" w14:textId="77777777" w:rsidR="00D512C8" w:rsidRPr="00FD122F" w:rsidRDefault="00D512C8" w:rsidP="00D512C8">
      <w:pPr>
        <w:widowControl w:val="0"/>
        <w:rPr>
          <w:rFonts w:eastAsia="SimSun" w:cs="Arial"/>
          <w:i/>
          <w:kern w:val="2"/>
          <w:sz w:val="24"/>
          <w:szCs w:val="24"/>
          <w:lang w:eastAsia="zh-CN"/>
        </w:rPr>
      </w:pPr>
      <w:proofErr w:type="spellStart"/>
      <w:r w:rsidRPr="00FD122F">
        <w:rPr>
          <w:rFonts w:eastAsia="SimSun" w:cs="Arial"/>
          <w:i/>
          <w:kern w:val="2"/>
          <w:sz w:val="24"/>
          <w:szCs w:val="24"/>
          <w:lang w:eastAsia="zh-CN"/>
        </w:rPr>
        <w:t>Pinnaspis</w:t>
      </w:r>
      <w:proofErr w:type="spellEnd"/>
      <w:r w:rsidRPr="00FD122F">
        <w:rPr>
          <w:rFonts w:eastAsia="SimSun" w:cs="Arial"/>
          <w:i/>
          <w:kern w:val="2"/>
          <w:sz w:val="24"/>
          <w:szCs w:val="24"/>
          <w:lang w:eastAsia="zh-CN"/>
        </w:rPr>
        <w:t xml:space="preserve"> </w:t>
      </w:r>
      <w:proofErr w:type="spellStart"/>
      <w:r w:rsidRPr="00FD122F">
        <w:rPr>
          <w:rFonts w:eastAsia="SimSun" w:cs="Arial"/>
          <w:i/>
          <w:kern w:val="2"/>
          <w:sz w:val="24"/>
          <w:szCs w:val="24"/>
          <w:lang w:eastAsia="zh-CN"/>
        </w:rPr>
        <w:t>aspidistrae</w:t>
      </w:r>
      <w:proofErr w:type="spellEnd"/>
    </w:p>
    <w:p w14:paraId="407019F0"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Platynota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idaeusalis</w:t>
      </w:r>
      <w:proofErr w:type="spellEnd"/>
    </w:p>
    <w:p w14:paraId="279FE162"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Proeulia</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auraria</w:t>
      </w:r>
      <w:proofErr w:type="spellEnd"/>
    </w:p>
    <w:p w14:paraId="3B96343C"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Pseudaulacaspis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prunicola</w:t>
      </w:r>
      <w:proofErr w:type="spellEnd"/>
    </w:p>
    <w:p w14:paraId="0C5EAE27"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Pseudococcus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comstocki</w:t>
      </w:r>
      <w:proofErr w:type="spellEnd"/>
    </w:p>
    <w:p w14:paraId="274BC52B"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cerasi</w:t>
      </w:r>
      <w:proofErr w:type="spellEnd"/>
    </w:p>
    <w:p w14:paraId="20D7C28A"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cingulata</w:t>
      </w:r>
      <w:proofErr w:type="spellEnd"/>
    </w:p>
    <w:p w14:paraId="104ED94A"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fausta</w:t>
      </w:r>
      <w:proofErr w:type="spellEnd"/>
    </w:p>
    <w:p w14:paraId="3BF2A55A"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indifferens</w:t>
      </w:r>
      <w:proofErr w:type="spellEnd"/>
      <w:r w:rsidRPr="005F74F6">
        <w:rPr>
          <w:rFonts w:eastAsia="SimSun" w:cs="Arial"/>
          <w:i/>
          <w:kern w:val="2"/>
          <w:sz w:val="24"/>
          <w:szCs w:val="24"/>
          <w:lang w:eastAsia="zh-CN"/>
        </w:rPr>
        <w:t xml:space="preserve"> </w:t>
      </w:r>
    </w:p>
    <w:p w14:paraId="66BE53BF"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pomonella </w:t>
      </w:r>
    </w:p>
    <w:p w14:paraId="2E9FAF5D"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Rhagoletis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tabellaria</w:t>
      </w:r>
      <w:proofErr w:type="spellEnd"/>
    </w:p>
    <w:p w14:paraId="3F17489E"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Rhynchites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auratus</w:t>
      </w:r>
      <w:proofErr w:type="spellEnd"/>
    </w:p>
    <w:p w14:paraId="7B49BA53"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Scirtothrips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dorsalis</w:t>
      </w:r>
      <w:proofErr w:type="spellEnd"/>
    </w:p>
    <w:p w14:paraId="567DF5B1"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Taeniothrips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inconsequens</w:t>
      </w:r>
      <w:proofErr w:type="spellEnd"/>
    </w:p>
    <w:p w14:paraId="394764BD"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angusticeps</w:t>
      </w:r>
      <w:proofErr w:type="spellEnd"/>
    </w:p>
    <w:p w14:paraId="02F06D8C"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flavus</w:t>
      </w:r>
      <w:proofErr w:type="spellEnd"/>
    </w:p>
    <w:p w14:paraId="5CA740E4"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imaginis</w:t>
      </w:r>
      <w:proofErr w:type="spellEnd"/>
    </w:p>
    <w:p w14:paraId="17714B0B" w14:textId="77777777" w:rsidR="00D512C8" w:rsidRPr="005F74F6" w:rsidRDefault="00D512C8" w:rsidP="00D512C8">
      <w:pPr>
        <w:widowControl w:val="0"/>
        <w:rPr>
          <w:rFonts w:eastAsia="SimSun" w:cs="Arial"/>
          <w:i/>
          <w:kern w:val="2"/>
          <w:sz w:val="24"/>
          <w:szCs w:val="24"/>
          <w:lang w:eastAsia="zh-CN"/>
        </w:rPr>
      </w:pPr>
      <w:proofErr w:type="spellStart"/>
      <w:r w:rsidRPr="005F74F6">
        <w:rPr>
          <w:rFonts w:eastAsia="SimSun" w:cs="Arial"/>
          <w:i/>
          <w:kern w:val="2"/>
          <w:sz w:val="24"/>
          <w:szCs w:val="24"/>
          <w:lang w:eastAsia="zh-CN"/>
        </w:rPr>
        <w:t>Thrips</w:t>
      </w:r>
      <w:proofErr w:type="spellEnd"/>
      <w:r w:rsidRPr="005F74F6">
        <w:rPr>
          <w:rFonts w:eastAsia="SimSun" w:cs="Arial"/>
          <w:i/>
          <w:kern w:val="2"/>
          <w:sz w:val="24"/>
          <w:szCs w:val="24"/>
          <w:lang w:eastAsia="zh-CN"/>
        </w:rPr>
        <w:t xml:space="preserve"> </w:t>
      </w:r>
      <w:proofErr w:type="spellStart"/>
      <w:r w:rsidRPr="005F74F6">
        <w:rPr>
          <w:rFonts w:eastAsia="SimSun" w:cs="Arial"/>
          <w:i/>
          <w:kern w:val="2"/>
          <w:sz w:val="24"/>
          <w:szCs w:val="24"/>
          <w:lang w:eastAsia="zh-CN"/>
        </w:rPr>
        <w:t>major</w:t>
      </w:r>
      <w:proofErr w:type="spellEnd"/>
    </w:p>
    <w:bookmarkEnd w:id="0"/>
    <w:p w14:paraId="3840A6B9" w14:textId="77777777" w:rsidR="00D512C8" w:rsidRDefault="00D512C8">
      <w:pPr>
        <w:pStyle w:val="GvdeMetni"/>
        <w:rPr>
          <w:rFonts w:cs="Arial"/>
          <w:b/>
          <w:sz w:val="24"/>
        </w:rPr>
      </w:pPr>
    </w:p>
    <w:sectPr w:rsidR="00D512C8">
      <w:headerReference w:type="even" r:id="rId9"/>
      <w:headerReference w:type="default" r:id="rId10"/>
      <w:footerReference w:type="even" r:id="rId11"/>
      <w:footerReference w:type="default" r:id="rId12"/>
      <w:headerReference w:type="first" r:id="rId13"/>
      <w:pgSz w:w="12240" w:h="15840"/>
      <w:pgMar w:top="567"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68DD" w14:textId="77777777" w:rsidR="00E5673F" w:rsidRDefault="00E5673F">
      <w:r>
        <w:separator/>
      </w:r>
    </w:p>
  </w:endnote>
  <w:endnote w:type="continuationSeparator" w:id="0">
    <w:p w14:paraId="25019366" w14:textId="77777777" w:rsidR="00E5673F" w:rsidRDefault="00E5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EC4B" w14:textId="77777777" w:rsidR="00717F90" w:rsidRDefault="00717F90">
    <w:pPr>
      <w:pStyle w:val="AltBilgi"/>
    </w:pPr>
  </w:p>
  <w:p w14:paraId="04E1BDE2" w14:textId="77777777" w:rsidR="00717F90" w:rsidRDefault="00717F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7816" w14:textId="26F74FA9" w:rsidR="00717F90" w:rsidRDefault="004C7EA9">
    <w:pPr>
      <w:pStyle w:val="AltBilgi"/>
      <w:jc w:val="center"/>
    </w:pPr>
    <w:r>
      <w:fldChar w:fldCharType="begin"/>
    </w:r>
    <w:r>
      <w:instrText xml:space="preserve"> PAGE   \* MERGEFORMAT </w:instrText>
    </w:r>
    <w:r>
      <w:fldChar w:fldCharType="separate"/>
    </w:r>
    <w:r w:rsidR="00D80852">
      <w:rPr>
        <w:noProof/>
      </w:rPr>
      <w:t>10</w:t>
    </w:r>
    <w:r>
      <w:fldChar w:fldCharType="end"/>
    </w:r>
  </w:p>
  <w:p w14:paraId="3944E1A6" w14:textId="77777777" w:rsidR="00717F90" w:rsidRDefault="00717F90">
    <w:pPr>
      <w:pStyle w:val="AltBilgi"/>
    </w:pPr>
  </w:p>
  <w:p w14:paraId="2291683C" w14:textId="77777777" w:rsidR="00717F90" w:rsidRDefault="00717F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261F" w14:textId="77777777" w:rsidR="00E5673F" w:rsidRDefault="00E5673F">
      <w:r>
        <w:separator/>
      </w:r>
    </w:p>
  </w:footnote>
  <w:footnote w:type="continuationSeparator" w:id="0">
    <w:p w14:paraId="6127F15A" w14:textId="77777777" w:rsidR="00E5673F" w:rsidRDefault="00E5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626A" w14:textId="77777777" w:rsidR="00717F90" w:rsidRDefault="00114D1C">
    <w:pPr>
      <w:pStyle w:val="stBilgi"/>
      <w:framePr w:wrap="around" w:vAnchor="text" w:hAnchor="margin" w:xAlign="right" w:y="1"/>
      <w:rPr>
        <w:rStyle w:val="SayfaNumaras"/>
      </w:rPr>
    </w:pPr>
    <w:r>
      <w:pict w14:anchorId="39F3F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8" o:spid="_x0000_s2053" type="#_x0000_t136" style="position:absolute;left:0;text-align:left;margin-left:0;margin-top:0;width:498.35pt;height:110.7pt;rotation:315;z-index:-251658752;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r w:rsidR="004C7EA9">
      <w:rPr>
        <w:rStyle w:val="SayfaNumaras"/>
      </w:rPr>
      <w:fldChar w:fldCharType="begin"/>
    </w:r>
    <w:r w:rsidR="004C7EA9">
      <w:rPr>
        <w:rStyle w:val="SayfaNumaras"/>
      </w:rPr>
      <w:instrText xml:space="preserve">PAGE  </w:instrText>
    </w:r>
    <w:r w:rsidR="004C7EA9">
      <w:rPr>
        <w:rStyle w:val="SayfaNumaras"/>
      </w:rPr>
      <w:fldChar w:fldCharType="separate"/>
    </w:r>
    <w:r w:rsidR="004C7EA9">
      <w:rPr>
        <w:rStyle w:val="SayfaNumaras"/>
      </w:rPr>
      <w:t>2</w:t>
    </w:r>
    <w:r w:rsidR="004C7EA9">
      <w:rPr>
        <w:rStyle w:val="SayfaNumaras"/>
      </w:rPr>
      <w:fldChar w:fldCharType="end"/>
    </w:r>
  </w:p>
  <w:p w14:paraId="51724962" w14:textId="77777777" w:rsidR="00717F90" w:rsidRDefault="00717F90">
    <w:pPr>
      <w:pStyle w:val="stBilgi"/>
      <w:ind w:right="360"/>
    </w:pPr>
  </w:p>
  <w:p w14:paraId="28761C61" w14:textId="77777777" w:rsidR="00717F90" w:rsidRDefault="00717F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1185" w14:textId="4FD7FC40" w:rsidR="00717F90" w:rsidRDefault="00114D1C">
    <w:pPr>
      <w:pStyle w:val="stBilgi"/>
      <w:tabs>
        <w:tab w:val="right" w:pos="6480"/>
      </w:tabs>
      <w:ind w:right="360"/>
    </w:pPr>
    <w:r>
      <w:pict w14:anchorId="5EB4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9" o:spid="_x0000_s2054" type="#_x0000_t136" style="position:absolute;left:0;text-align:left;margin-left:0;margin-top:0;width:498.35pt;height:110.7pt;rotation:315;z-index:-251657728;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r w:rsidR="004C7EA9">
      <w:rPr>
        <w:sz w:val="16"/>
      </w:rPr>
      <w:tab/>
    </w:r>
    <w:r w:rsidR="004C7EA9">
      <w:rPr>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19AF" w14:textId="77777777" w:rsidR="00717F90" w:rsidRDefault="00114D1C">
    <w:pPr>
      <w:pStyle w:val="stBilgi"/>
    </w:pPr>
    <w:r>
      <w:pict w14:anchorId="4561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7" o:spid="_x0000_s2052" type="#_x0000_t136" style="position:absolute;left:0;text-align:left;margin-left:0;margin-top:0;width:498.35pt;height:110.7pt;rotation:315;z-index:-251659776;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C1EEF"/>
    <w:multiLevelType w:val="hybridMultilevel"/>
    <w:tmpl w:val="F5F8C6D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52D48"/>
    <w:multiLevelType w:val="hybridMultilevel"/>
    <w:tmpl w:val="C5909BF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5404D"/>
    <w:multiLevelType w:val="multilevel"/>
    <w:tmpl w:val="258CF14C"/>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3E27BDE"/>
    <w:multiLevelType w:val="hybridMultilevel"/>
    <w:tmpl w:val="1D8CE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D6C"/>
    <w:multiLevelType w:val="hybridMultilevel"/>
    <w:tmpl w:val="CA8280C8"/>
    <w:lvl w:ilvl="0" w:tplc="1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37519"/>
    <w:multiLevelType w:val="hybridMultilevel"/>
    <w:tmpl w:val="AD88D0B2"/>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F193215"/>
    <w:multiLevelType w:val="multilevel"/>
    <w:tmpl w:val="33E662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EC1C29"/>
    <w:multiLevelType w:val="multilevel"/>
    <w:tmpl w:val="96D6164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CDA69AA"/>
    <w:multiLevelType w:val="hybridMultilevel"/>
    <w:tmpl w:val="5784F4C8"/>
    <w:lvl w:ilvl="0" w:tplc="0409000B">
      <w:start w:val="1"/>
      <w:numFmt w:val="bullet"/>
      <w:lvlText w:val=""/>
      <w:lvlJc w:val="left"/>
      <w:pPr>
        <w:ind w:left="1455" w:hanging="360"/>
      </w:pPr>
      <w:rPr>
        <w:rFonts w:ascii="Wingdings" w:hAnsi="Wingdings"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0" w15:restartNumberingAfterBreak="0">
    <w:nsid w:val="2D4C7C5C"/>
    <w:multiLevelType w:val="hybridMultilevel"/>
    <w:tmpl w:val="53649560"/>
    <w:lvl w:ilvl="0" w:tplc="11DA30BE">
      <w:start w:val="1"/>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411EF7"/>
    <w:multiLevelType w:val="multilevel"/>
    <w:tmpl w:val="3E7ECAD4"/>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30F7B88"/>
    <w:multiLevelType w:val="hybridMultilevel"/>
    <w:tmpl w:val="9C5C032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980895"/>
    <w:multiLevelType w:val="hybridMultilevel"/>
    <w:tmpl w:val="93C6994C"/>
    <w:lvl w:ilvl="0" w:tplc="9F46BFC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A1933"/>
    <w:multiLevelType w:val="hybridMultilevel"/>
    <w:tmpl w:val="DAC43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925A2"/>
    <w:multiLevelType w:val="hybridMultilevel"/>
    <w:tmpl w:val="F5FAF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0E01F1A"/>
    <w:multiLevelType w:val="hybridMultilevel"/>
    <w:tmpl w:val="8B4090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3C76835"/>
    <w:multiLevelType w:val="multilevel"/>
    <w:tmpl w:val="491045D0"/>
    <w:lvl w:ilvl="0">
      <w:start w:val="1"/>
      <w:numFmt w:val="decimal"/>
      <w:lvlText w:val="%1."/>
      <w:lvlJc w:val="left"/>
      <w:pPr>
        <w:ind w:left="360" w:hanging="360"/>
      </w:pPr>
      <w:rPr>
        <w:rFonts w:hint="default"/>
        <w:b/>
        <w:bCs/>
      </w:rPr>
    </w:lvl>
    <w:lvl w:ilvl="1">
      <w:start w:val="1"/>
      <w:numFmt w:val="decimal"/>
      <w:lvlText w:val="%1.%2."/>
      <w:lvlJc w:val="left"/>
      <w:pPr>
        <w:ind w:left="574"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70C87"/>
    <w:multiLevelType w:val="multilevel"/>
    <w:tmpl w:val="8D94DF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962FE1"/>
    <w:multiLevelType w:val="multilevel"/>
    <w:tmpl w:val="0188FC76"/>
    <w:lvl w:ilvl="0">
      <w:start w:val="8"/>
      <w:numFmt w:val="decimal"/>
      <w:lvlText w:val="%1."/>
      <w:lvlJc w:val="left"/>
      <w:pPr>
        <w:ind w:left="1729" w:hanging="269"/>
      </w:pPr>
      <w:rPr>
        <w:rFonts w:ascii="Arial" w:eastAsia="Arial" w:hAnsi="Arial" w:cs="Arial" w:hint="default"/>
        <w:b/>
        <w:bCs/>
        <w:spacing w:val="-7"/>
        <w:w w:val="99"/>
        <w:sz w:val="24"/>
        <w:szCs w:val="24"/>
        <w:lang w:val="en-US" w:eastAsia="en-US" w:bidi="ar-SA"/>
      </w:rPr>
    </w:lvl>
    <w:lvl w:ilvl="1">
      <w:start w:val="1"/>
      <w:numFmt w:val="decimal"/>
      <w:lvlText w:val="%1.%2."/>
      <w:lvlJc w:val="left"/>
      <w:pPr>
        <w:ind w:left="1460" w:hanging="555"/>
      </w:pPr>
      <w:rPr>
        <w:rFonts w:ascii="Arial" w:eastAsia="Arial" w:hAnsi="Arial" w:cs="Arial" w:hint="default"/>
        <w:w w:val="99"/>
        <w:sz w:val="24"/>
        <w:szCs w:val="24"/>
        <w:lang w:val="en-US" w:eastAsia="en-US" w:bidi="ar-SA"/>
      </w:rPr>
    </w:lvl>
    <w:lvl w:ilvl="2">
      <w:start w:val="1"/>
      <w:numFmt w:val="lowerRoman"/>
      <w:lvlText w:val="%3."/>
      <w:lvlJc w:val="left"/>
      <w:pPr>
        <w:ind w:left="2180" w:hanging="480"/>
      </w:pPr>
      <w:rPr>
        <w:rFonts w:ascii="Arial" w:eastAsia="Arial" w:hAnsi="Arial" w:cs="Arial" w:hint="default"/>
        <w:spacing w:val="-32"/>
        <w:w w:val="99"/>
        <w:sz w:val="24"/>
        <w:szCs w:val="24"/>
        <w:lang w:val="en-US" w:eastAsia="en-US" w:bidi="ar-SA"/>
      </w:rPr>
    </w:lvl>
    <w:lvl w:ilvl="3">
      <w:numFmt w:val="bullet"/>
      <w:lvlText w:val=""/>
      <w:lvlJc w:val="left"/>
      <w:pPr>
        <w:ind w:left="2914" w:hanging="346"/>
      </w:pPr>
      <w:rPr>
        <w:rFonts w:ascii="Wingdings" w:eastAsia="Wingdings" w:hAnsi="Wingdings" w:cs="Wingdings" w:hint="default"/>
        <w:w w:val="100"/>
        <w:sz w:val="24"/>
        <w:szCs w:val="24"/>
        <w:lang w:val="en-US" w:eastAsia="en-US" w:bidi="ar-SA"/>
      </w:rPr>
    </w:lvl>
    <w:lvl w:ilvl="4">
      <w:numFmt w:val="bullet"/>
      <w:lvlText w:val="•"/>
      <w:lvlJc w:val="left"/>
      <w:pPr>
        <w:ind w:left="3962" w:hanging="346"/>
      </w:pPr>
      <w:rPr>
        <w:rFonts w:hint="default"/>
        <w:lang w:val="en-US" w:eastAsia="en-US" w:bidi="ar-SA"/>
      </w:rPr>
    </w:lvl>
    <w:lvl w:ilvl="5">
      <w:numFmt w:val="bullet"/>
      <w:lvlText w:val="•"/>
      <w:lvlJc w:val="left"/>
      <w:pPr>
        <w:ind w:left="5005" w:hanging="346"/>
      </w:pPr>
      <w:rPr>
        <w:rFonts w:hint="default"/>
        <w:lang w:val="en-US" w:eastAsia="en-US" w:bidi="ar-SA"/>
      </w:rPr>
    </w:lvl>
    <w:lvl w:ilvl="6">
      <w:numFmt w:val="bullet"/>
      <w:lvlText w:val="•"/>
      <w:lvlJc w:val="left"/>
      <w:pPr>
        <w:ind w:left="6048" w:hanging="346"/>
      </w:pPr>
      <w:rPr>
        <w:rFonts w:hint="default"/>
        <w:lang w:val="en-US" w:eastAsia="en-US" w:bidi="ar-SA"/>
      </w:rPr>
    </w:lvl>
    <w:lvl w:ilvl="7">
      <w:numFmt w:val="bullet"/>
      <w:lvlText w:val="•"/>
      <w:lvlJc w:val="left"/>
      <w:pPr>
        <w:ind w:left="7091" w:hanging="346"/>
      </w:pPr>
      <w:rPr>
        <w:rFonts w:hint="default"/>
        <w:lang w:val="en-US" w:eastAsia="en-US" w:bidi="ar-SA"/>
      </w:rPr>
    </w:lvl>
    <w:lvl w:ilvl="8">
      <w:numFmt w:val="bullet"/>
      <w:lvlText w:val="•"/>
      <w:lvlJc w:val="left"/>
      <w:pPr>
        <w:ind w:left="8134" w:hanging="346"/>
      </w:pPr>
      <w:rPr>
        <w:rFonts w:hint="default"/>
        <w:lang w:val="en-US" w:eastAsia="en-US" w:bidi="ar-SA"/>
      </w:rPr>
    </w:lvl>
  </w:abstractNum>
  <w:abstractNum w:abstractNumId="20" w15:restartNumberingAfterBreak="0">
    <w:nsid w:val="4C5E0649"/>
    <w:multiLevelType w:val="hybridMultilevel"/>
    <w:tmpl w:val="004803E2"/>
    <w:lvl w:ilvl="0" w:tplc="04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4DE16A3C"/>
    <w:multiLevelType w:val="multilevel"/>
    <w:tmpl w:val="9C0E70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744691"/>
    <w:multiLevelType w:val="multilevel"/>
    <w:tmpl w:val="D3F2A5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4337C7"/>
    <w:multiLevelType w:val="multilevel"/>
    <w:tmpl w:val="0C06B34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57023119"/>
    <w:multiLevelType w:val="multilevel"/>
    <w:tmpl w:val="9C6C7AF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58545647"/>
    <w:multiLevelType w:val="hybridMultilevel"/>
    <w:tmpl w:val="4720F58E"/>
    <w:lvl w:ilvl="0" w:tplc="DB340B20">
      <w:start w:val="3"/>
      <w:numFmt w:val="decimal"/>
      <w:lvlText w:val="%1."/>
      <w:lvlJc w:val="left"/>
      <w:pPr>
        <w:tabs>
          <w:tab w:val="num" w:pos="360"/>
        </w:tabs>
        <w:ind w:left="360" w:hanging="360"/>
      </w:pPr>
      <w:rPr>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15:restartNumberingAfterBreak="0">
    <w:nsid w:val="59583D40"/>
    <w:multiLevelType w:val="hybridMultilevel"/>
    <w:tmpl w:val="BCA6E2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A42975"/>
    <w:multiLevelType w:val="multilevel"/>
    <w:tmpl w:val="343E8C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A37B5E"/>
    <w:multiLevelType w:val="multilevel"/>
    <w:tmpl w:val="4B929B7E"/>
    <w:lvl w:ilvl="0">
      <w:start w:val="3"/>
      <w:numFmt w:val="decimal"/>
      <w:lvlText w:val="%1."/>
      <w:lvlJc w:val="left"/>
      <w:pPr>
        <w:tabs>
          <w:tab w:val="num" w:pos="360"/>
        </w:tabs>
        <w:ind w:left="360" w:hanging="360"/>
      </w:pPr>
      <w:rPr>
        <w:rFonts w:ascii="Arial" w:hAnsi="Arial" w:cs="Arial"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29" w15:restartNumberingAfterBreak="0">
    <w:nsid w:val="61BC3441"/>
    <w:multiLevelType w:val="hybridMultilevel"/>
    <w:tmpl w:val="98DCAA58"/>
    <w:lvl w:ilvl="0" w:tplc="FB7E96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33017"/>
    <w:multiLevelType w:val="hybridMultilevel"/>
    <w:tmpl w:val="E57A0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9602C4"/>
    <w:multiLevelType w:val="hybridMultilevel"/>
    <w:tmpl w:val="8D42A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3" w:hanging="360"/>
      </w:pPr>
      <w:rPr>
        <w:rFonts w:ascii="Courier New" w:hAnsi="Courier New" w:cs="Courier New" w:hint="default"/>
      </w:rPr>
    </w:lvl>
    <w:lvl w:ilvl="2" w:tplc="50648468">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7536E"/>
    <w:multiLevelType w:val="multilevel"/>
    <w:tmpl w:val="561024B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66C97A36"/>
    <w:multiLevelType w:val="hybridMultilevel"/>
    <w:tmpl w:val="7004C6AC"/>
    <w:lvl w:ilvl="0" w:tplc="04090005">
      <w:start w:val="1"/>
      <w:numFmt w:val="bullet"/>
      <w:lvlText w:val=""/>
      <w:lvlJc w:val="left"/>
      <w:pPr>
        <w:ind w:left="2073" w:hanging="360"/>
      </w:pPr>
      <w:rPr>
        <w:rFonts w:ascii="Wingdings" w:hAnsi="Wingdings" w:hint="default"/>
      </w:rPr>
    </w:lvl>
    <w:lvl w:ilvl="1" w:tplc="04090003" w:tentative="1">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4" w15:restartNumberingAfterBreak="0">
    <w:nsid w:val="69D85795"/>
    <w:multiLevelType w:val="hybridMultilevel"/>
    <w:tmpl w:val="6F78C3A2"/>
    <w:lvl w:ilvl="0" w:tplc="BA608FE4">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27D0161"/>
    <w:multiLevelType w:val="hybridMultilevel"/>
    <w:tmpl w:val="365E3B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3AB3328"/>
    <w:multiLevelType w:val="multilevel"/>
    <w:tmpl w:val="D892010E"/>
    <w:lvl w:ilvl="0">
      <w:start w:val="1"/>
      <w:numFmt w:val="decimal"/>
      <w:lvlText w:val="%1."/>
      <w:lvlJc w:val="left"/>
      <w:pPr>
        <w:ind w:left="1731" w:hanging="271"/>
      </w:pPr>
      <w:rPr>
        <w:rFonts w:ascii="Arial" w:eastAsia="Arial" w:hAnsi="Arial" w:cs="Arial" w:hint="default"/>
        <w:b/>
        <w:bCs/>
        <w:w w:val="99"/>
        <w:sz w:val="24"/>
        <w:szCs w:val="24"/>
        <w:lang w:val="en-US" w:eastAsia="en-US" w:bidi="ar-SA"/>
      </w:rPr>
    </w:lvl>
    <w:lvl w:ilvl="1">
      <w:start w:val="1"/>
      <w:numFmt w:val="decimal"/>
      <w:lvlText w:val="%1.%2."/>
      <w:lvlJc w:val="left"/>
      <w:pPr>
        <w:ind w:left="2573" w:hanging="1133"/>
      </w:pPr>
      <w:rPr>
        <w:rFonts w:ascii="Arial" w:eastAsia="Arial" w:hAnsi="Arial" w:cs="Arial" w:hint="default"/>
        <w:i w:val="0"/>
        <w:w w:val="99"/>
        <w:sz w:val="24"/>
        <w:szCs w:val="24"/>
        <w:lang w:val="en-US" w:eastAsia="en-US" w:bidi="ar-SA"/>
      </w:rPr>
    </w:lvl>
    <w:lvl w:ilvl="2">
      <w:start w:val="1"/>
      <w:numFmt w:val="decimal"/>
      <w:lvlText w:val="%1.%2.%3"/>
      <w:lvlJc w:val="left"/>
      <w:pPr>
        <w:ind w:left="2346" w:hanging="603"/>
      </w:pPr>
      <w:rPr>
        <w:rFonts w:ascii="Arial" w:eastAsia="Arial" w:hAnsi="Arial" w:cs="Arial" w:hint="default"/>
        <w:spacing w:val="-2"/>
        <w:w w:val="99"/>
        <w:sz w:val="24"/>
        <w:szCs w:val="24"/>
        <w:lang w:val="en-US" w:eastAsia="en-US" w:bidi="ar-SA"/>
      </w:rPr>
    </w:lvl>
    <w:lvl w:ilvl="3">
      <w:numFmt w:val="bullet"/>
      <w:lvlText w:val="•"/>
      <w:lvlJc w:val="left"/>
      <w:pPr>
        <w:ind w:left="2600" w:hanging="603"/>
      </w:pPr>
      <w:rPr>
        <w:rFonts w:hint="default"/>
        <w:lang w:val="en-US" w:eastAsia="en-US" w:bidi="ar-SA"/>
      </w:rPr>
    </w:lvl>
    <w:lvl w:ilvl="4">
      <w:numFmt w:val="bullet"/>
      <w:lvlText w:val="•"/>
      <w:lvlJc w:val="left"/>
      <w:pPr>
        <w:ind w:left="3688" w:hanging="603"/>
      </w:pPr>
      <w:rPr>
        <w:rFonts w:hint="default"/>
        <w:lang w:val="en-US" w:eastAsia="en-US" w:bidi="ar-SA"/>
      </w:rPr>
    </w:lvl>
    <w:lvl w:ilvl="5">
      <w:numFmt w:val="bullet"/>
      <w:lvlText w:val="•"/>
      <w:lvlJc w:val="left"/>
      <w:pPr>
        <w:ind w:left="4777" w:hanging="603"/>
      </w:pPr>
      <w:rPr>
        <w:rFonts w:hint="default"/>
        <w:lang w:val="en-US" w:eastAsia="en-US" w:bidi="ar-SA"/>
      </w:rPr>
    </w:lvl>
    <w:lvl w:ilvl="6">
      <w:numFmt w:val="bullet"/>
      <w:lvlText w:val="•"/>
      <w:lvlJc w:val="left"/>
      <w:pPr>
        <w:ind w:left="5865" w:hanging="603"/>
      </w:pPr>
      <w:rPr>
        <w:rFonts w:hint="default"/>
        <w:lang w:val="en-US" w:eastAsia="en-US" w:bidi="ar-SA"/>
      </w:rPr>
    </w:lvl>
    <w:lvl w:ilvl="7">
      <w:numFmt w:val="bullet"/>
      <w:lvlText w:val="•"/>
      <w:lvlJc w:val="left"/>
      <w:pPr>
        <w:ind w:left="6954" w:hanging="603"/>
      </w:pPr>
      <w:rPr>
        <w:rFonts w:hint="default"/>
        <w:lang w:val="en-US" w:eastAsia="en-US" w:bidi="ar-SA"/>
      </w:rPr>
    </w:lvl>
    <w:lvl w:ilvl="8">
      <w:numFmt w:val="bullet"/>
      <w:lvlText w:val="•"/>
      <w:lvlJc w:val="left"/>
      <w:pPr>
        <w:ind w:left="8042" w:hanging="603"/>
      </w:pPr>
      <w:rPr>
        <w:rFonts w:hint="default"/>
        <w:lang w:val="en-US" w:eastAsia="en-US" w:bidi="ar-SA"/>
      </w:rPr>
    </w:lvl>
  </w:abstractNum>
  <w:abstractNum w:abstractNumId="37" w15:restartNumberingAfterBreak="0">
    <w:nsid w:val="753B340D"/>
    <w:multiLevelType w:val="multilevel"/>
    <w:tmpl w:val="33C09C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EA1EE8"/>
    <w:multiLevelType w:val="multilevel"/>
    <w:tmpl w:val="99EEE41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360"/>
      </w:pPr>
      <w:rPr>
        <w:rFonts w:hint="default"/>
        <w:i w:val="0"/>
      </w:rPr>
    </w:lvl>
    <w:lvl w:ilvl="2">
      <w:start w:val="1"/>
      <w:numFmt w:val="decimal"/>
      <w:isLgl/>
      <w:lvlText w:val="%1.%2.%3."/>
      <w:lvlJc w:val="left"/>
      <w:pPr>
        <w:tabs>
          <w:tab w:val="num" w:pos="1200"/>
        </w:tabs>
        <w:ind w:left="1200" w:hanging="720"/>
      </w:pPr>
      <w:rPr>
        <w:rFonts w:hint="default"/>
        <w:i/>
      </w:rPr>
    </w:lvl>
    <w:lvl w:ilvl="3">
      <w:start w:val="1"/>
      <w:numFmt w:val="decimal"/>
      <w:isLgl/>
      <w:lvlText w:val="%1.%2.%3.%4."/>
      <w:lvlJc w:val="left"/>
      <w:pPr>
        <w:tabs>
          <w:tab w:val="num" w:pos="1260"/>
        </w:tabs>
        <w:ind w:left="1260" w:hanging="720"/>
      </w:pPr>
      <w:rPr>
        <w:rFonts w:hint="default"/>
        <w:i/>
      </w:rPr>
    </w:lvl>
    <w:lvl w:ilvl="4">
      <w:start w:val="1"/>
      <w:numFmt w:val="decimal"/>
      <w:isLgl/>
      <w:lvlText w:val="%1.%2.%3.%4.%5."/>
      <w:lvlJc w:val="left"/>
      <w:pPr>
        <w:tabs>
          <w:tab w:val="num" w:pos="1680"/>
        </w:tabs>
        <w:ind w:left="1680" w:hanging="1080"/>
      </w:pPr>
      <w:rPr>
        <w:rFonts w:hint="default"/>
        <w:i/>
      </w:rPr>
    </w:lvl>
    <w:lvl w:ilvl="5">
      <w:start w:val="1"/>
      <w:numFmt w:val="decimal"/>
      <w:isLgl/>
      <w:lvlText w:val="%1.%2.%3.%4.%5.%6."/>
      <w:lvlJc w:val="left"/>
      <w:pPr>
        <w:tabs>
          <w:tab w:val="num" w:pos="1740"/>
        </w:tabs>
        <w:ind w:left="1740" w:hanging="1080"/>
      </w:pPr>
      <w:rPr>
        <w:rFonts w:hint="default"/>
        <w:i/>
      </w:rPr>
    </w:lvl>
    <w:lvl w:ilvl="6">
      <w:start w:val="1"/>
      <w:numFmt w:val="decimal"/>
      <w:isLgl/>
      <w:lvlText w:val="%1.%2.%3.%4.%5.%6.%7."/>
      <w:lvlJc w:val="left"/>
      <w:pPr>
        <w:tabs>
          <w:tab w:val="num" w:pos="2160"/>
        </w:tabs>
        <w:ind w:left="2160" w:hanging="1440"/>
      </w:pPr>
      <w:rPr>
        <w:rFonts w:hint="default"/>
        <w:i/>
      </w:rPr>
    </w:lvl>
    <w:lvl w:ilvl="7">
      <w:start w:val="1"/>
      <w:numFmt w:val="decimal"/>
      <w:isLgl/>
      <w:lvlText w:val="%1.%2.%3.%4.%5.%6.%7.%8."/>
      <w:lvlJc w:val="left"/>
      <w:pPr>
        <w:tabs>
          <w:tab w:val="num" w:pos="2220"/>
        </w:tabs>
        <w:ind w:left="2220" w:hanging="1440"/>
      </w:pPr>
      <w:rPr>
        <w:rFonts w:hint="default"/>
        <w:i/>
      </w:rPr>
    </w:lvl>
    <w:lvl w:ilvl="8">
      <w:start w:val="1"/>
      <w:numFmt w:val="decimal"/>
      <w:isLgl/>
      <w:lvlText w:val="%1.%2.%3.%4.%5.%6.%7.%8.%9."/>
      <w:lvlJc w:val="left"/>
      <w:pPr>
        <w:tabs>
          <w:tab w:val="num" w:pos="2640"/>
        </w:tabs>
        <w:ind w:left="2640" w:hanging="1800"/>
      </w:pPr>
      <w:rPr>
        <w:rFonts w:hint="default"/>
        <w:i/>
      </w:rPr>
    </w:lvl>
  </w:abstractNum>
  <w:abstractNum w:abstractNumId="39" w15:restartNumberingAfterBreak="0">
    <w:nsid w:val="7EA6743A"/>
    <w:multiLevelType w:val="singleLevel"/>
    <w:tmpl w:val="6C44C570"/>
    <w:lvl w:ilvl="0">
      <w:start w:val="1"/>
      <w:numFmt w:val="lowerRoman"/>
      <w:lvlText w:val="%1)"/>
      <w:lvlJc w:val="left"/>
      <w:pPr>
        <w:tabs>
          <w:tab w:val="num" w:pos="2160"/>
        </w:tabs>
        <w:ind w:left="2160" w:hanging="720"/>
      </w:pPr>
      <w:rPr>
        <w:rFonts w:hint="default"/>
      </w:rPr>
    </w:lvl>
  </w:abstractNum>
  <w:num w:numId="1" w16cid:durableId="1049039377">
    <w:abstractNumId w:val="0"/>
  </w:num>
  <w:num w:numId="2" w16cid:durableId="1586652125">
    <w:abstractNumId w:val="14"/>
  </w:num>
  <w:num w:numId="3" w16cid:durableId="1845121864">
    <w:abstractNumId w:val="31"/>
  </w:num>
  <w:num w:numId="4" w16cid:durableId="2005431690">
    <w:abstractNumId w:val="20"/>
  </w:num>
  <w:num w:numId="5" w16cid:durableId="127745108">
    <w:abstractNumId w:val="33"/>
  </w:num>
  <w:num w:numId="6" w16cid:durableId="817041388">
    <w:abstractNumId w:val="2"/>
  </w:num>
  <w:num w:numId="7" w16cid:durableId="1691831836">
    <w:abstractNumId w:val="28"/>
  </w:num>
  <w:num w:numId="8" w16cid:durableId="238296101">
    <w:abstractNumId w:val="11"/>
  </w:num>
  <w:num w:numId="9" w16cid:durableId="1382973265">
    <w:abstractNumId w:val="37"/>
  </w:num>
  <w:num w:numId="10" w16cid:durableId="495611233">
    <w:abstractNumId w:val="12"/>
  </w:num>
  <w:num w:numId="11" w16cid:durableId="2072269254">
    <w:abstractNumId w:val="16"/>
  </w:num>
  <w:num w:numId="12" w16cid:durableId="361516708">
    <w:abstractNumId w:val="7"/>
  </w:num>
  <w:num w:numId="13" w16cid:durableId="12114551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0994044">
    <w:abstractNumId w:val="8"/>
  </w:num>
  <w:num w:numId="15" w16cid:durableId="511771024">
    <w:abstractNumId w:val="23"/>
  </w:num>
  <w:num w:numId="16" w16cid:durableId="188303312">
    <w:abstractNumId w:val="29"/>
  </w:num>
  <w:num w:numId="17" w16cid:durableId="334650106">
    <w:abstractNumId w:val="24"/>
  </w:num>
  <w:num w:numId="18" w16cid:durableId="759761353">
    <w:abstractNumId w:val="38"/>
  </w:num>
  <w:num w:numId="19" w16cid:durableId="1129593064">
    <w:abstractNumId w:val="32"/>
  </w:num>
  <w:num w:numId="20" w16cid:durableId="820003101">
    <w:abstractNumId w:val="4"/>
  </w:num>
  <w:num w:numId="21" w16cid:durableId="1166088392">
    <w:abstractNumId w:val="3"/>
  </w:num>
  <w:num w:numId="22" w16cid:durableId="1788966714">
    <w:abstractNumId w:val="39"/>
  </w:num>
  <w:num w:numId="23" w16cid:durableId="1695033366">
    <w:abstractNumId w:val="35"/>
  </w:num>
  <w:num w:numId="24" w16cid:durableId="2067601650">
    <w:abstractNumId w:val="6"/>
  </w:num>
  <w:num w:numId="25" w16cid:durableId="1610427109">
    <w:abstractNumId w:val="30"/>
  </w:num>
  <w:num w:numId="26" w16cid:durableId="761415172">
    <w:abstractNumId w:val="25"/>
  </w:num>
  <w:num w:numId="27" w16cid:durableId="1921861889">
    <w:abstractNumId w:val="1"/>
  </w:num>
  <w:num w:numId="28" w16cid:durableId="1249659225">
    <w:abstractNumId w:val="13"/>
  </w:num>
  <w:num w:numId="29" w16cid:durableId="953093185">
    <w:abstractNumId w:val="9"/>
  </w:num>
  <w:num w:numId="30" w16cid:durableId="233665564">
    <w:abstractNumId w:val="19"/>
  </w:num>
  <w:num w:numId="31" w16cid:durableId="654921446">
    <w:abstractNumId w:val="36"/>
  </w:num>
  <w:num w:numId="32" w16cid:durableId="1486432084">
    <w:abstractNumId w:val="21"/>
  </w:num>
  <w:num w:numId="33" w16cid:durableId="303196023">
    <w:abstractNumId w:val="18"/>
  </w:num>
  <w:num w:numId="34" w16cid:durableId="510947889">
    <w:abstractNumId w:val="27"/>
  </w:num>
  <w:num w:numId="35" w16cid:durableId="1729265095">
    <w:abstractNumId w:val="22"/>
  </w:num>
  <w:num w:numId="36" w16cid:durableId="2022857861">
    <w:abstractNumId w:val="15"/>
  </w:num>
  <w:num w:numId="37" w16cid:durableId="1539050173">
    <w:abstractNumId w:val="34"/>
  </w:num>
  <w:num w:numId="38" w16cid:durableId="647436120">
    <w:abstractNumId w:val="10"/>
  </w:num>
  <w:num w:numId="39" w16cid:durableId="1781218051">
    <w:abstractNumId w:val="26"/>
  </w:num>
  <w:num w:numId="40" w16cid:durableId="668019576">
    <w:abstractNumId w:val="17"/>
  </w:num>
  <w:num w:numId="41" w16cid:durableId="95132569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5E"/>
    <w:rsid w:val="0000085F"/>
    <w:rsid w:val="00002E46"/>
    <w:rsid w:val="00003D35"/>
    <w:rsid w:val="00003E4B"/>
    <w:rsid w:val="000041BB"/>
    <w:rsid w:val="000041EB"/>
    <w:rsid w:val="00004874"/>
    <w:rsid w:val="000070C6"/>
    <w:rsid w:val="00007670"/>
    <w:rsid w:val="00011F33"/>
    <w:rsid w:val="000126C8"/>
    <w:rsid w:val="00014ED6"/>
    <w:rsid w:val="00015383"/>
    <w:rsid w:val="00015DC8"/>
    <w:rsid w:val="00015DEA"/>
    <w:rsid w:val="00015FD5"/>
    <w:rsid w:val="00020120"/>
    <w:rsid w:val="000202F4"/>
    <w:rsid w:val="000209B6"/>
    <w:rsid w:val="00022367"/>
    <w:rsid w:val="00024183"/>
    <w:rsid w:val="000244B6"/>
    <w:rsid w:val="00026CEE"/>
    <w:rsid w:val="000305B5"/>
    <w:rsid w:val="000307DF"/>
    <w:rsid w:val="00031612"/>
    <w:rsid w:val="00032450"/>
    <w:rsid w:val="00033575"/>
    <w:rsid w:val="00037046"/>
    <w:rsid w:val="00040B62"/>
    <w:rsid w:val="0004321D"/>
    <w:rsid w:val="000445FF"/>
    <w:rsid w:val="000451D5"/>
    <w:rsid w:val="00053B84"/>
    <w:rsid w:val="0005435E"/>
    <w:rsid w:val="000549CC"/>
    <w:rsid w:val="000563BE"/>
    <w:rsid w:val="00056446"/>
    <w:rsid w:val="000568B0"/>
    <w:rsid w:val="0006064D"/>
    <w:rsid w:val="00060D4E"/>
    <w:rsid w:val="00061D1F"/>
    <w:rsid w:val="000623E5"/>
    <w:rsid w:val="000624F4"/>
    <w:rsid w:val="0006615A"/>
    <w:rsid w:val="00067190"/>
    <w:rsid w:val="00071309"/>
    <w:rsid w:val="00071B7C"/>
    <w:rsid w:val="00073FBC"/>
    <w:rsid w:val="000764FC"/>
    <w:rsid w:val="000819EE"/>
    <w:rsid w:val="00081C49"/>
    <w:rsid w:val="000825F5"/>
    <w:rsid w:val="000837A9"/>
    <w:rsid w:val="00084E5C"/>
    <w:rsid w:val="00085609"/>
    <w:rsid w:val="00087DAC"/>
    <w:rsid w:val="00087EB5"/>
    <w:rsid w:val="00092ADF"/>
    <w:rsid w:val="000934C1"/>
    <w:rsid w:val="00093CF8"/>
    <w:rsid w:val="000949F1"/>
    <w:rsid w:val="000960E8"/>
    <w:rsid w:val="000962A5"/>
    <w:rsid w:val="00096C8D"/>
    <w:rsid w:val="00097DE1"/>
    <w:rsid w:val="00097F35"/>
    <w:rsid w:val="000A06DA"/>
    <w:rsid w:val="000A1ADE"/>
    <w:rsid w:val="000A2402"/>
    <w:rsid w:val="000A24B2"/>
    <w:rsid w:val="000A25E3"/>
    <w:rsid w:val="000A2920"/>
    <w:rsid w:val="000A3358"/>
    <w:rsid w:val="000A3FD6"/>
    <w:rsid w:val="000A4248"/>
    <w:rsid w:val="000A4E75"/>
    <w:rsid w:val="000A536E"/>
    <w:rsid w:val="000A542B"/>
    <w:rsid w:val="000A7C07"/>
    <w:rsid w:val="000B1036"/>
    <w:rsid w:val="000B1287"/>
    <w:rsid w:val="000B26CC"/>
    <w:rsid w:val="000B3B06"/>
    <w:rsid w:val="000B408B"/>
    <w:rsid w:val="000B4A78"/>
    <w:rsid w:val="000B5F20"/>
    <w:rsid w:val="000B745B"/>
    <w:rsid w:val="000C1267"/>
    <w:rsid w:val="000C46BA"/>
    <w:rsid w:val="000C75D3"/>
    <w:rsid w:val="000C78E8"/>
    <w:rsid w:val="000D40BD"/>
    <w:rsid w:val="000D45BE"/>
    <w:rsid w:val="000D53F9"/>
    <w:rsid w:val="000D5DBE"/>
    <w:rsid w:val="000E0276"/>
    <w:rsid w:val="000E193A"/>
    <w:rsid w:val="000E2E79"/>
    <w:rsid w:val="000E38C3"/>
    <w:rsid w:val="000E3946"/>
    <w:rsid w:val="000E4140"/>
    <w:rsid w:val="000E4C2A"/>
    <w:rsid w:val="000E5C8D"/>
    <w:rsid w:val="000E61FB"/>
    <w:rsid w:val="000E6A47"/>
    <w:rsid w:val="000E6C32"/>
    <w:rsid w:val="000E7491"/>
    <w:rsid w:val="000E7ADF"/>
    <w:rsid w:val="000F0628"/>
    <w:rsid w:val="000F0860"/>
    <w:rsid w:val="000F090C"/>
    <w:rsid w:val="000F3BB4"/>
    <w:rsid w:val="000F3D2A"/>
    <w:rsid w:val="000F5536"/>
    <w:rsid w:val="000F73AF"/>
    <w:rsid w:val="000F79B6"/>
    <w:rsid w:val="00101224"/>
    <w:rsid w:val="00103214"/>
    <w:rsid w:val="00104C52"/>
    <w:rsid w:val="001055E6"/>
    <w:rsid w:val="0010605E"/>
    <w:rsid w:val="001108FB"/>
    <w:rsid w:val="00110E4D"/>
    <w:rsid w:val="00110E6A"/>
    <w:rsid w:val="001120CD"/>
    <w:rsid w:val="00112236"/>
    <w:rsid w:val="00112A63"/>
    <w:rsid w:val="00114913"/>
    <w:rsid w:val="00114D1C"/>
    <w:rsid w:val="001153DB"/>
    <w:rsid w:val="001169CD"/>
    <w:rsid w:val="00116C09"/>
    <w:rsid w:val="00116E7B"/>
    <w:rsid w:val="00121937"/>
    <w:rsid w:val="00124C3F"/>
    <w:rsid w:val="0012532D"/>
    <w:rsid w:val="00126DA0"/>
    <w:rsid w:val="00127D7A"/>
    <w:rsid w:val="00130C57"/>
    <w:rsid w:val="00135AA9"/>
    <w:rsid w:val="00135F39"/>
    <w:rsid w:val="001361BD"/>
    <w:rsid w:val="0013660A"/>
    <w:rsid w:val="0013764A"/>
    <w:rsid w:val="001402EE"/>
    <w:rsid w:val="00141E8F"/>
    <w:rsid w:val="00141EDD"/>
    <w:rsid w:val="00143334"/>
    <w:rsid w:val="001439A0"/>
    <w:rsid w:val="00145ECC"/>
    <w:rsid w:val="001510FA"/>
    <w:rsid w:val="001529A9"/>
    <w:rsid w:val="0015432B"/>
    <w:rsid w:val="00154602"/>
    <w:rsid w:val="00155963"/>
    <w:rsid w:val="00155F22"/>
    <w:rsid w:val="0015693A"/>
    <w:rsid w:val="001574E8"/>
    <w:rsid w:val="001605A5"/>
    <w:rsid w:val="0016147A"/>
    <w:rsid w:val="0016323C"/>
    <w:rsid w:val="0016398C"/>
    <w:rsid w:val="00165104"/>
    <w:rsid w:val="0016739E"/>
    <w:rsid w:val="001675B6"/>
    <w:rsid w:val="00170BD8"/>
    <w:rsid w:val="00171568"/>
    <w:rsid w:val="00171776"/>
    <w:rsid w:val="00172586"/>
    <w:rsid w:val="0017304C"/>
    <w:rsid w:val="001747B4"/>
    <w:rsid w:val="00174DF9"/>
    <w:rsid w:val="00174E15"/>
    <w:rsid w:val="001759A8"/>
    <w:rsid w:val="00180F93"/>
    <w:rsid w:val="00183313"/>
    <w:rsid w:val="00187D61"/>
    <w:rsid w:val="00190239"/>
    <w:rsid w:val="00191963"/>
    <w:rsid w:val="00196346"/>
    <w:rsid w:val="001A1445"/>
    <w:rsid w:val="001A1AC4"/>
    <w:rsid w:val="001A2644"/>
    <w:rsid w:val="001A332F"/>
    <w:rsid w:val="001A3FB4"/>
    <w:rsid w:val="001A5505"/>
    <w:rsid w:val="001A7390"/>
    <w:rsid w:val="001B1CE7"/>
    <w:rsid w:val="001B3F20"/>
    <w:rsid w:val="001B4078"/>
    <w:rsid w:val="001B5915"/>
    <w:rsid w:val="001B74C8"/>
    <w:rsid w:val="001C0263"/>
    <w:rsid w:val="001C06A4"/>
    <w:rsid w:val="001C3234"/>
    <w:rsid w:val="001C4A1B"/>
    <w:rsid w:val="001C57E6"/>
    <w:rsid w:val="001C72D1"/>
    <w:rsid w:val="001C78EF"/>
    <w:rsid w:val="001D135B"/>
    <w:rsid w:val="001D15F3"/>
    <w:rsid w:val="001D1987"/>
    <w:rsid w:val="001D1DA2"/>
    <w:rsid w:val="001D23D9"/>
    <w:rsid w:val="001D2E13"/>
    <w:rsid w:val="001D3C3F"/>
    <w:rsid w:val="001D4AE4"/>
    <w:rsid w:val="001D4D15"/>
    <w:rsid w:val="001D615B"/>
    <w:rsid w:val="001D6D8D"/>
    <w:rsid w:val="001D76EF"/>
    <w:rsid w:val="001E00F5"/>
    <w:rsid w:val="001E1A85"/>
    <w:rsid w:val="001E3C9D"/>
    <w:rsid w:val="001E5577"/>
    <w:rsid w:val="001F031C"/>
    <w:rsid w:val="001F0450"/>
    <w:rsid w:val="001F24BE"/>
    <w:rsid w:val="001F2AFE"/>
    <w:rsid w:val="001F41A3"/>
    <w:rsid w:val="001F5A57"/>
    <w:rsid w:val="001F5FE5"/>
    <w:rsid w:val="001F6C47"/>
    <w:rsid w:val="0020024F"/>
    <w:rsid w:val="00200C25"/>
    <w:rsid w:val="0020117C"/>
    <w:rsid w:val="00201C6A"/>
    <w:rsid w:val="00201EF2"/>
    <w:rsid w:val="00202B60"/>
    <w:rsid w:val="002046C0"/>
    <w:rsid w:val="0021030E"/>
    <w:rsid w:val="00211E47"/>
    <w:rsid w:val="002129F6"/>
    <w:rsid w:val="0021373D"/>
    <w:rsid w:val="00214291"/>
    <w:rsid w:val="00216978"/>
    <w:rsid w:val="0021771B"/>
    <w:rsid w:val="00220865"/>
    <w:rsid w:val="00221C52"/>
    <w:rsid w:val="002225DC"/>
    <w:rsid w:val="00222B92"/>
    <w:rsid w:val="0022407B"/>
    <w:rsid w:val="0022430B"/>
    <w:rsid w:val="00224E87"/>
    <w:rsid w:val="0022551C"/>
    <w:rsid w:val="002316A7"/>
    <w:rsid w:val="00232540"/>
    <w:rsid w:val="0023467B"/>
    <w:rsid w:val="00235D63"/>
    <w:rsid w:val="00236615"/>
    <w:rsid w:val="00240339"/>
    <w:rsid w:val="00242220"/>
    <w:rsid w:val="00243118"/>
    <w:rsid w:val="00245D41"/>
    <w:rsid w:val="002469D1"/>
    <w:rsid w:val="00246F83"/>
    <w:rsid w:val="00252C15"/>
    <w:rsid w:val="002556CC"/>
    <w:rsid w:val="002562E4"/>
    <w:rsid w:val="00257AF4"/>
    <w:rsid w:val="00257C0D"/>
    <w:rsid w:val="00262540"/>
    <w:rsid w:val="002629F7"/>
    <w:rsid w:val="00264E76"/>
    <w:rsid w:val="0026570E"/>
    <w:rsid w:val="00265994"/>
    <w:rsid w:val="00266442"/>
    <w:rsid w:val="00267385"/>
    <w:rsid w:val="00270172"/>
    <w:rsid w:val="0027198C"/>
    <w:rsid w:val="00271CFD"/>
    <w:rsid w:val="00272856"/>
    <w:rsid w:val="0027487F"/>
    <w:rsid w:val="00274D8A"/>
    <w:rsid w:val="00274E18"/>
    <w:rsid w:val="002766A1"/>
    <w:rsid w:val="00277B6D"/>
    <w:rsid w:val="00280969"/>
    <w:rsid w:val="00280E9B"/>
    <w:rsid w:val="00282381"/>
    <w:rsid w:val="00282630"/>
    <w:rsid w:val="00282729"/>
    <w:rsid w:val="0028321D"/>
    <w:rsid w:val="0028388A"/>
    <w:rsid w:val="00283ADD"/>
    <w:rsid w:val="00286B1B"/>
    <w:rsid w:val="00287F30"/>
    <w:rsid w:val="00291639"/>
    <w:rsid w:val="00291948"/>
    <w:rsid w:val="00292035"/>
    <w:rsid w:val="002920A2"/>
    <w:rsid w:val="00292EC0"/>
    <w:rsid w:val="00292FD5"/>
    <w:rsid w:val="002940E0"/>
    <w:rsid w:val="002943C5"/>
    <w:rsid w:val="00295CB2"/>
    <w:rsid w:val="00297E33"/>
    <w:rsid w:val="002A00B8"/>
    <w:rsid w:val="002A23F3"/>
    <w:rsid w:val="002A4155"/>
    <w:rsid w:val="002A6FEF"/>
    <w:rsid w:val="002A7E11"/>
    <w:rsid w:val="002B2466"/>
    <w:rsid w:val="002B370B"/>
    <w:rsid w:val="002B6910"/>
    <w:rsid w:val="002C16C0"/>
    <w:rsid w:val="002C3683"/>
    <w:rsid w:val="002D06B6"/>
    <w:rsid w:val="002D50EA"/>
    <w:rsid w:val="002D5B64"/>
    <w:rsid w:val="002D5B97"/>
    <w:rsid w:val="002D79FF"/>
    <w:rsid w:val="002E2186"/>
    <w:rsid w:val="002E61FC"/>
    <w:rsid w:val="002E6E2C"/>
    <w:rsid w:val="002F1328"/>
    <w:rsid w:val="002F23CD"/>
    <w:rsid w:val="002F3B85"/>
    <w:rsid w:val="002F4154"/>
    <w:rsid w:val="002F6235"/>
    <w:rsid w:val="002F64E9"/>
    <w:rsid w:val="002F6EE0"/>
    <w:rsid w:val="002F72F9"/>
    <w:rsid w:val="002F7A12"/>
    <w:rsid w:val="003003DE"/>
    <w:rsid w:val="003010FD"/>
    <w:rsid w:val="00301524"/>
    <w:rsid w:val="00303E75"/>
    <w:rsid w:val="0030428C"/>
    <w:rsid w:val="0030495E"/>
    <w:rsid w:val="00304B5C"/>
    <w:rsid w:val="00304FFE"/>
    <w:rsid w:val="003053F7"/>
    <w:rsid w:val="00306740"/>
    <w:rsid w:val="003069A5"/>
    <w:rsid w:val="00307E26"/>
    <w:rsid w:val="003116A0"/>
    <w:rsid w:val="003116D7"/>
    <w:rsid w:val="00312F4C"/>
    <w:rsid w:val="0032099E"/>
    <w:rsid w:val="003222A5"/>
    <w:rsid w:val="0032582D"/>
    <w:rsid w:val="00326DCD"/>
    <w:rsid w:val="00327F1C"/>
    <w:rsid w:val="00331CFE"/>
    <w:rsid w:val="00335680"/>
    <w:rsid w:val="003371E6"/>
    <w:rsid w:val="00337C2D"/>
    <w:rsid w:val="00337CCE"/>
    <w:rsid w:val="00340C85"/>
    <w:rsid w:val="00340D9C"/>
    <w:rsid w:val="003427D5"/>
    <w:rsid w:val="003445CC"/>
    <w:rsid w:val="00344612"/>
    <w:rsid w:val="00345189"/>
    <w:rsid w:val="00345F17"/>
    <w:rsid w:val="0035019B"/>
    <w:rsid w:val="003526B2"/>
    <w:rsid w:val="003526F5"/>
    <w:rsid w:val="0035534E"/>
    <w:rsid w:val="003578F9"/>
    <w:rsid w:val="00360111"/>
    <w:rsid w:val="00360202"/>
    <w:rsid w:val="00361789"/>
    <w:rsid w:val="00361A7B"/>
    <w:rsid w:val="003642CB"/>
    <w:rsid w:val="003656CB"/>
    <w:rsid w:val="003659FA"/>
    <w:rsid w:val="0036749C"/>
    <w:rsid w:val="003676F4"/>
    <w:rsid w:val="00367ABB"/>
    <w:rsid w:val="0037167F"/>
    <w:rsid w:val="00372615"/>
    <w:rsid w:val="003727EC"/>
    <w:rsid w:val="00373500"/>
    <w:rsid w:val="003741BE"/>
    <w:rsid w:val="003762E7"/>
    <w:rsid w:val="00376BDD"/>
    <w:rsid w:val="003776AC"/>
    <w:rsid w:val="00377E85"/>
    <w:rsid w:val="0038238D"/>
    <w:rsid w:val="00382B44"/>
    <w:rsid w:val="00382DCD"/>
    <w:rsid w:val="003831B3"/>
    <w:rsid w:val="00384578"/>
    <w:rsid w:val="0038514C"/>
    <w:rsid w:val="00390F06"/>
    <w:rsid w:val="00391186"/>
    <w:rsid w:val="00393FCC"/>
    <w:rsid w:val="00395C52"/>
    <w:rsid w:val="003A1BAD"/>
    <w:rsid w:val="003A2186"/>
    <w:rsid w:val="003A5EAE"/>
    <w:rsid w:val="003A6B92"/>
    <w:rsid w:val="003A7372"/>
    <w:rsid w:val="003A762D"/>
    <w:rsid w:val="003B07ED"/>
    <w:rsid w:val="003B2424"/>
    <w:rsid w:val="003B3B0E"/>
    <w:rsid w:val="003B63B4"/>
    <w:rsid w:val="003C04C4"/>
    <w:rsid w:val="003C0849"/>
    <w:rsid w:val="003C10CE"/>
    <w:rsid w:val="003C2CA1"/>
    <w:rsid w:val="003C4C07"/>
    <w:rsid w:val="003C4D5C"/>
    <w:rsid w:val="003C6EA6"/>
    <w:rsid w:val="003C7DE5"/>
    <w:rsid w:val="003C7FBF"/>
    <w:rsid w:val="003D0F4C"/>
    <w:rsid w:val="003D1566"/>
    <w:rsid w:val="003D4671"/>
    <w:rsid w:val="003D50E6"/>
    <w:rsid w:val="003D7210"/>
    <w:rsid w:val="003E0596"/>
    <w:rsid w:val="003E204C"/>
    <w:rsid w:val="003F0222"/>
    <w:rsid w:val="003F23C9"/>
    <w:rsid w:val="003F38E8"/>
    <w:rsid w:val="003F3C4C"/>
    <w:rsid w:val="003F4B73"/>
    <w:rsid w:val="003F4C71"/>
    <w:rsid w:val="003F655F"/>
    <w:rsid w:val="003F74AA"/>
    <w:rsid w:val="004002E6"/>
    <w:rsid w:val="00400BE8"/>
    <w:rsid w:val="00401528"/>
    <w:rsid w:val="00402C04"/>
    <w:rsid w:val="00402D78"/>
    <w:rsid w:val="00405D21"/>
    <w:rsid w:val="00407900"/>
    <w:rsid w:val="00410CDA"/>
    <w:rsid w:val="004128DB"/>
    <w:rsid w:val="00413E05"/>
    <w:rsid w:val="00415C30"/>
    <w:rsid w:val="004163B6"/>
    <w:rsid w:val="0041738A"/>
    <w:rsid w:val="00417A3C"/>
    <w:rsid w:val="00420251"/>
    <w:rsid w:val="00420886"/>
    <w:rsid w:val="004212C6"/>
    <w:rsid w:val="00422C9F"/>
    <w:rsid w:val="00422D2F"/>
    <w:rsid w:val="0042604E"/>
    <w:rsid w:val="004264A3"/>
    <w:rsid w:val="004337ED"/>
    <w:rsid w:val="00435FB1"/>
    <w:rsid w:val="004375D4"/>
    <w:rsid w:val="00440748"/>
    <w:rsid w:val="004407FD"/>
    <w:rsid w:val="00440F36"/>
    <w:rsid w:val="00440F52"/>
    <w:rsid w:val="004416DA"/>
    <w:rsid w:val="00441ED1"/>
    <w:rsid w:val="004442F6"/>
    <w:rsid w:val="004454DC"/>
    <w:rsid w:val="0044574B"/>
    <w:rsid w:val="004461E8"/>
    <w:rsid w:val="004474A3"/>
    <w:rsid w:val="00447C07"/>
    <w:rsid w:val="00454561"/>
    <w:rsid w:val="00455015"/>
    <w:rsid w:val="004574DD"/>
    <w:rsid w:val="0046064F"/>
    <w:rsid w:val="00461310"/>
    <w:rsid w:val="00461739"/>
    <w:rsid w:val="00464396"/>
    <w:rsid w:val="00465F76"/>
    <w:rsid w:val="004679DA"/>
    <w:rsid w:val="00470972"/>
    <w:rsid w:val="00470A9F"/>
    <w:rsid w:val="00471EE4"/>
    <w:rsid w:val="00472B89"/>
    <w:rsid w:val="0047411F"/>
    <w:rsid w:val="0047507B"/>
    <w:rsid w:val="00475F57"/>
    <w:rsid w:val="0047631F"/>
    <w:rsid w:val="00477203"/>
    <w:rsid w:val="00483AF5"/>
    <w:rsid w:val="00485A11"/>
    <w:rsid w:val="00487E40"/>
    <w:rsid w:val="00490DBE"/>
    <w:rsid w:val="004918BC"/>
    <w:rsid w:val="0049430C"/>
    <w:rsid w:val="0049465E"/>
    <w:rsid w:val="004A1A9E"/>
    <w:rsid w:val="004A4852"/>
    <w:rsid w:val="004B073C"/>
    <w:rsid w:val="004B2D7E"/>
    <w:rsid w:val="004B4622"/>
    <w:rsid w:val="004B5E21"/>
    <w:rsid w:val="004B738B"/>
    <w:rsid w:val="004C2176"/>
    <w:rsid w:val="004C37C1"/>
    <w:rsid w:val="004C7C11"/>
    <w:rsid w:val="004C7EA9"/>
    <w:rsid w:val="004D086E"/>
    <w:rsid w:val="004D0E47"/>
    <w:rsid w:val="004D0E7B"/>
    <w:rsid w:val="004D164B"/>
    <w:rsid w:val="004D172D"/>
    <w:rsid w:val="004D1B28"/>
    <w:rsid w:val="004D308E"/>
    <w:rsid w:val="004D3961"/>
    <w:rsid w:val="004D3EB8"/>
    <w:rsid w:val="004D4B2B"/>
    <w:rsid w:val="004D502A"/>
    <w:rsid w:val="004D6DCB"/>
    <w:rsid w:val="004E06DE"/>
    <w:rsid w:val="004E260E"/>
    <w:rsid w:val="004E3720"/>
    <w:rsid w:val="004E58CB"/>
    <w:rsid w:val="004E6063"/>
    <w:rsid w:val="004E62BC"/>
    <w:rsid w:val="004E69FF"/>
    <w:rsid w:val="004E7538"/>
    <w:rsid w:val="004E7A3B"/>
    <w:rsid w:val="004F0361"/>
    <w:rsid w:val="004F1983"/>
    <w:rsid w:val="004F2A92"/>
    <w:rsid w:val="004F30EA"/>
    <w:rsid w:val="004F3A87"/>
    <w:rsid w:val="004F44BD"/>
    <w:rsid w:val="004F4915"/>
    <w:rsid w:val="004F4C0A"/>
    <w:rsid w:val="004F5124"/>
    <w:rsid w:val="004F51EE"/>
    <w:rsid w:val="004F5CFA"/>
    <w:rsid w:val="00500E82"/>
    <w:rsid w:val="00501FC0"/>
    <w:rsid w:val="005020CE"/>
    <w:rsid w:val="00503C3A"/>
    <w:rsid w:val="00504F21"/>
    <w:rsid w:val="005055B1"/>
    <w:rsid w:val="00505D2A"/>
    <w:rsid w:val="00506379"/>
    <w:rsid w:val="005078C0"/>
    <w:rsid w:val="00510B14"/>
    <w:rsid w:val="0051126C"/>
    <w:rsid w:val="00512AE5"/>
    <w:rsid w:val="00513FFB"/>
    <w:rsid w:val="00516F9D"/>
    <w:rsid w:val="00521E32"/>
    <w:rsid w:val="005237A5"/>
    <w:rsid w:val="00526204"/>
    <w:rsid w:val="00526C53"/>
    <w:rsid w:val="00526EB4"/>
    <w:rsid w:val="0053108D"/>
    <w:rsid w:val="005317C4"/>
    <w:rsid w:val="00531811"/>
    <w:rsid w:val="0053220A"/>
    <w:rsid w:val="0053239E"/>
    <w:rsid w:val="0053288A"/>
    <w:rsid w:val="005328FF"/>
    <w:rsid w:val="00535080"/>
    <w:rsid w:val="005353BB"/>
    <w:rsid w:val="0053662E"/>
    <w:rsid w:val="00541C9E"/>
    <w:rsid w:val="00542296"/>
    <w:rsid w:val="0054387F"/>
    <w:rsid w:val="00543B0E"/>
    <w:rsid w:val="005462AE"/>
    <w:rsid w:val="0054684F"/>
    <w:rsid w:val="0054715D"/>
    <w:rsid w:val="0055144F"/>
    <w:rsid w:val="005524AA"/>
    <w:rsid w:val="005537FD"/>
    <w:rsid w:val="005564F8"/>
    <w:rsid w:val="0055679C"/>
    <w:rsid w:val="0056040F"/>
    <w:rsid w:val="00560F6C"/>
    <w:rsid w:val="00561C0A"/>
    <w:rsid w:val="00562118"/>
    <w:rsid w:val="00564813"/>
    <w:rsid w:val="00566334"/>
    <w:rsid w:val="005665A4"/>
    <w:rsid w:val="0056761B"/>
    <w:rsid w:val="0056767F"/>
    <w:rsid w:val="0056781E"/>
    <w:rsid w:val="00573137"/>
    <w:rsid w:val="00574AE3"/>
    <w:rsid w:val="00581310"/>
    <w:rsid w:val="005874CA"/>
    <w:rsid w:val="005878C1"/>
    <w:rsid w:val="00587BCE"/>
    <w:rsid w:val="00591B8A"/>
    <w:rsid w:val="005928A9"/>
    <w:rsid w:val="00594D8C"/>
    <w:rsid w:val="00595C39"/>
    <w:rsid w:val="005A10EC"/>
    <w:rsid w:val="005A375C"/>
    <w:rsid w:val="005A45E8"/>
    <w:rsid w:val="005A49D2"/>
    <w:rsid w:val="005A5DB4"/>
    <w:rsid w:val="005A75A0"/>
    <w:rsid w:val="005B0BCD"/>
    <w:rsid w:val="005B121C"/>
    <w:rsid w:val="005B3474"/>
    <w:rsid w:val="005B3D93"/>
    <w:rsid w:val="005B5123"/>
    <w:rsid w:val="005B7501"/>
    <w:rsid w:val="005B792D"/>
    <w:rsid w:val="005C1FF3"/>
    <w:rsid w:val="005C3A52"/>
    <w:rsid w:val="005C42BB"/>
    <w:rsid w:val="005C45E0"/>
    <w:rsid w:val="005C55E0"/>
    <w:rsid w:val="005D11AC"/>
    <w:rsid w:val="005D2DD2"/>
    <w:rsid w:val="005D4EBB"/>
    <w:rsid w:val="005D76B9"/>
    <w:rsid w:val="005E0E65"/>
    <w:rsid w:val="005E25B7"/>
    <w:rsid w:val="005E377D"/>
    <w:rsid w:val="005E4168"/>
    <w:rsid w:val="005E6220"/>
    <w:rsid w:val="005F04E0"/>
    <w:rsid w:val="005F144E"/>
    <w:rsid w:val="005F155A"/>
    <w:rsid w:val="005F2535"/>
    <w:rsid w:val="005F3714"/>
    <w:rsid w:val="005F39CB"/>
    <w:rsid w:val="005F74F6"/>
    <w:rsid w:val="006003A2"/>
    <w:rsid w:val="00600A61"/>
    <w:rsid w:val="00600FAE"/>
    <w:rsid w:val="00601E69"/>
    <w:rsid w:val="00602A79"/>
    <w:rsid w:val="006057A1"/>
    <w:rsid w:val="006058FF"/>
    <w:rsid w:val="00607D4F"/>
    <w:rsid w:val="006103AD"/>
    <w:rsid w:val="00610B65"/>
    <w:rsid w:val="00611B38"/>
    <w:rsid w:val="00613841"/>
    <w:rsid w:val="00615028"/>
    <w:rsid w:val="00615E01"/>
    <w:rsid w:val="00617C11"/>
    <w:rsid w:val="00620D81"/>
    <w:rsid w:val="00621BFF"/>
    <w:rsid w:val="00623FEB"/>
    <w:rsid w:val="0062494D"/>
    <w:rsid w:val="00627D50"/>
    <w:rsid w:val="00630079"/>
    <w:rsid w:val="0063052B"/>
    <w:rsid w:val="0063167E"/>
    <w:rsid w:val="00631CBC"/>
    <w:rsid w:val="0063538A"/>
    <w:rsid w:val="00636E93"/>
    <w:rsid w:val="006404CC"/>
    <w:rsid w:val="006412A9"/>
    <w:rsid w:val="00641B3B"/>
    <w:rsid w:val="00643EEE"/>
    <w:rsid w:val="00645A3A"/>
    <w:rsid w:val="00645EFB"/>
    <w:rsid w:val="006462A3"/>
    <w:rsid w:val="0064648B"/>
    <w:rsid w:val="00646A01"/>
    <w:rsid w:val="00647D8D"/>
    <w:rsid w:val="00647FDE"/>
    <w:rsid w:val="00650117"/>
    <w:rsid w:val="00650EA5"/>
    <w:rsid w:val="0065120A"/>
    <w:rsid w:val="00652B07"/>
    <w:rsid w:val="00654FE6"/>
    <w:rsid w:val="00655D0D"/>
    <w:rsid w:val="006577E9"/>
    <w:rsid w:val="0066046D"/>
    <w:rsid w:val="00660822"/>
    <w:rsid w:val="0066090E"/>
    <w:rsid w:val="00661BE1"/>
    <w:rsid w:val="006633A0"/>
    <w:rsid w:val="00664355"/>
    <w:rsid w:val="006661BD"/>
    <w:rsid w:val="00670828"/>
    <w:rsid w:val="00670931"/>
    <w:rsid w:val="006717EF"/>
    <w:rsid w:val="006726B8"/>
    <w:rsid w:val="00674763"/>
    <w:rsid w:val="006755EF"/>
    <w:rsid w:val="00677D3C"/>
    <w:rsid w:val="006814E0"/>
    <w:rsid w:val="00683BDE"/>
    <w:rsid w:val="0068592C"/>
    <w:rsid w:val="006932B3"/>
    <w:rsid w:val="00694620"/>
    <w:rsid w:val="006949D7"/>
    <w:rsid w:val="00694B14"/>
    <w:rsid w:val="00695385"/>
    <w:rsid w:val="00695502"/>
    <w:rsid w:val="00697289"/>
    <w:rsid w:val="006A06B7"/>
    <w:rsid w:val="006A12C1"/>
    <w:rsid w:val="006A2589"/>
    <w:rsid w:val="006A3EB2"/>
    <w:rsid w:val="006A620A"/>
    <w:rsid w:val="006A66D1"/>
    <w:rsid w:val="006A77A1"/>
    <w:rsid w:val="006B1C27"/>
    <w:rsid w:val="006B304C"/>
    <w:rsid w:val="006B51F2"/>
    <w:rsid w:val="006B54FE"/>
    <w:rsid w:val="006B5C74"/>
    <w:rsid w:val="006B7E15"/>
    <w:rsid w:val="006C1E64"/>
    <w:rsid w:val="006C323F"/>
    <w:rsid w:val="006C48C7"/>
    <w:rsid w:val="006C6289"/>
    <w:rsid w:val="006C77E2"/>
    <w:rsid w:val="006D2057"/>
    <w:rsid w:val="006D3823"/>
    <w:rsid w:val="006D3D92"/>
    <w:rsid w:val="006D4773"/>
    <w:rsid w:val="006D4FCA"/>
    <w:rsid w:val="006D5A9F"/>
    <w:rsid w:val="006D5E26"/>
    <w:rsid w:val="006D63F4"/>
    <w:rsid w:val="006D7528"/>
    <w:rsid w:val="006D7B60"/>
    <w:rsid w:val="006E0905"/>
    <w:rsid w:val="006E0BE7"/>
    <w:rsid w:val="006E0FF1"/>
    <w:rsid w:val="006E1CB8"/>
    <w:rsid w:val="006E3F19"/>
    <w:rsid w:val="006E5563"/>
    <w:rsid w:val="006E5B02"/>
    <w:rsid w:val="006F0863"/>
    <w:rsid w:val="006F0F9D"/>
    <w:rsid w:val="006F20C1"/>
    <w:rsid w:val="006F2A25"/>
    <w:rsid w:val="006F2FCD"/>
    <w:rsid w:val="006F710C"/>
    <w:rsid w:val="006F7BD5"/>
    <w:rsid w:val="0070126A"/>
    <w:rsid w:val="0070490B"/>
    <w:rsid w:val="0070554B"/>
    <w:rsid w:val="00705C08"/>
    <w:rsid w:val="00706285"/>
    <w:rsid w:val="0071074D"/>
    <w:rsid w:val="00710B9B"/>
    <w:rsid w:val="00711BD6"/>
    <w:rsid w:val="0071473C"/>
    <w:rsid w:val="00715140"/>
    <w:rsid w:val="00715B97"/>
    <w:rsid w:val="00715D96"/>
    <w:rsid w:val="00717F90"/>
    <w:rsid w:val="00721134"/>
    <w:rsid w:val="0072291C"/>
    <w:rsid w:val="007268EA"/>
    <w:rsid w:val="00731A94"/>
    <w:rsid w:val="00732BB2"/>
    <w:rsid w:val="00732DFC"/>
    <w:rsid w:val="00734319"/>
    <w:rsid w:val="007343FA"/>
    <w:rsid w:val="007363F8"/>
    <w:rsid w:val="0073768A"/>
    <w:rsid w:val="0074155C"/>
    <w:rsid w:val="00741A75"/>
    <w:rsid w:val="007428A9"/>
    <w:rsid w:val="00743269"/>
    <w:rsid w:val="00744DE1"/>
    <w:rsid w:val="0074602D"/>
    <w:rsid w:val="007465DC"/>
    <w:rsid w:val="00746A6E"/>
    <w:rsid w:val="0075110F"/>
    <w:rsid w:val="007541CB"/>
    <w:rsid w:val="00754FC2"/>
    <w:rsid w:val="007575D3"/>
    <w:rsid w:val="0076192F"/>
    <w:rsid w:val="007633D5"/>
    <w:rsid w:val="00764CD1"/>
    <w:rsid w:val="00764EBF"/>
    <w:rsid w:val="00767106"/>
    <w:rsid w:val="00767B59"/>
    <w:rsid w:val="007702DC"/>
    <w:rsid w:val="00770E4D"/>
    <w:rsid w:val="007712C5"/>
    <w:rsid w:val="00771A18"/>
    <w:rsid w:val="00773637"/>
    <w:rsid w:val="00773F5E"/>
    <w:rsid w:val="00775676"/>
    <w:rsid w:val="007764BB"/>
    <w:rsid w:val="007765BE"/>
    <w:rsid w:val="00776C76"/>
    <w:rsid w:val="00777047"/>
    <w:rsid w:val="007802BB"/>
    <w:rsid w:val="0078030B"/>
    <w:rsid w:val="0078156B"/>
    <w:rsid w:val="0078214B"/>
    <w:rsid w:val="007825DD"/>
    <w:rsid w:val="00783D34"/>
    <w:rsid w:val="00783EEB"/>
    <w:rsid w:val="00786AD1"/>
    <w:rsid w:val="007A0AB5"/>
    <w:rsid w:val="007A107E"/>
    <w:rsid w:val="007A1DF2"/>
    <w:rsid w:val="007A2001"/>
    <w:rsid w:val="007A3DE9"/>
    <w:rsid w:val="007A4F5B"/>
    <w:rsid w:val="007A6E9C"/>
    <w:rsid w:val="007B1BF6"/>
    <w:rsid w:val="007B1C3C"/>
    <w:rsid w:val="007B27C9"/>
    <w:rsid w:val="007B5DA8"/>
    <w:rsid w:val="007B5EB7"/>
    <w:rsid w:val="007B7D28"/>
    <w:rsid w:val="007C162C"/>
    <w:rsid w:val="007C1D48"/>
    <w:rsid w:val="007C32F7"/>
    <w:rsid w:val="007C5B2B"/>
    <w:rsid w:val="007C5BE6"/>
    <w:rsid w:val="007C69F9"/>
    <w:rsid w:val="007C73C4"/>
    <w:rsid w:val="007D0170"/>
    <w:rsid w:val="007D074F"/>
    <w:rsid w:val="007D09A8"/>
    <w:rsid w:val="007D0B54"/>
    <w:rsid w:val="007D105B"/>
    <w:rsid w:val="007D1708"/>
    <w:rsid w:val="007D22F5"/>
    <w:rsid w:val="007D2B6F"/>
    <w:rsid w:val="007D3E68"/>
    <w:rsid w:val="007D4DC9"/>
    <w:rsid w:val="007D60CD"/>
    <w:rsid w:val="007E0F5D"/>
    <w:rsid w:val="007E2F31"/>
    <w:rsid w:val="007E3036"/>
    <w:rsid w:val="007E4D00"/>
    <w:rsid w:val="007E6771"/>
    <w:rsid w:val="007F1287"/>
    <w:rsid w:val="007F2318"/>
    <w:rsid w:val="007F30DD"/>
    <w:rsid w:val="007F46AA"/>
    <w:rsid w:val="007F4D6E"/>
    <w:rsid w:val="007F7FD8"/>
    <w:rsid w:val="008005C1"/>
    <w:rsid w:val="0080082B"/>
    <w:rsid w:val="00801020"/>
    <w:rsid w:val="00801023"/>
    <w:rsid w:val="008021EC"/>
    <w:rsid w:val="0080241F"/>
    <w:rsid w:val="008037C6"/>
    <w:rsid w:val="00803FEF"/>
    <w:rsid w:val="008059C4"/>
    <w:rsid w:val="00805C57"/>
    <w:rsid w:val="00806EAE"/>
    <w:rsid w:val="0081125C"/>
    <w:rsid w:val="0081317E"/>
    <w:rsid w:val="00817D40"/>
    <w:rsid w:val="00823CB9"/>
    <w:rsid w:val="008245C5"/>
    <w:rsid w:val="00825619"/>
    <w:rsid w:val="00825C7A"/>
    <w:rsid w:val="008267BD"/>
    <w:rsid w:val="008309AA"/>
    <w:rsid w:val="00832A80"/>
    <w:rsid w:val="008424F9"/>
    <w:rsid w:val="008446A0"/>
    <w:rsid w:val="00845FE4"/>
    <w:rsid w:val="0084718E"/>
    <w:rsid w:val="008561A8"/>
    <w:rsid w:val="00856BA7"/>
    <w:rsid w:val="00860B15"/>
    <w:rsid w:val="0086225A"/>
    <w:rsid w:val="0086290B"/>
    <w:rsid w:val="008647F2"/>
    <w:rsid w:val="00864967"/>
    <w:rsid w:val="008663CD"/>
    <w:rsid w:val="0086694C"/>
    <w:rsid w:val="00866E45"/>
    <w:rsid w:val="0087089D"/>
    <w:rsid w:val="00871B34"/>
    <w:rsid w:val="00872D17"/>
    <w:rsid w:val="00880E83"/>
    <w:rsid w:val="0088200F"/>
    <w:rsid w:val="00882373"/>
    <w:rsid w:val="00882855"/>
    <w:rsid w:val="00882980"/>
    <w:rsid w:val="00884E1A"/>
    <w:rsid w:val="00886A64"/>
    <w:rsid w:val="00887680"/>
    <w:rsid w:val="00887B56"/>
    <w:rsid w:val="008907A4"/>
    <w:rsid w:val="00892260"/>
    <w:rsid w:val="008935CE"/>
    <w:rsid w:val="00893F31"/>
    <w:rsid w:val="00894EF5"/>
    <w:rsid w:val="008964D7"/>
    <w:rsid w:val="00897C7B"/>
    <w:rsid w:val="008A0426"/>
    <w:rsid w:val="008A15BB"/>
    <w:rsid w:val="008A3EA6"/>
    <w:rsid w:val="008A3F6F"/>
    <w:rsid w:val="008A669E"/>
    <w:rsid w:val="008A6E73"/>
    <w:rsid w:val="008A78D1"/>
    <w:rsid w:val="008B0ABA"/>
    <w:rsid w:val="008B46B0"/>
    <w:rsid w:val="008B6248"/>
    <w:rsid w:val="008B6F64"/>
    <w:rsid w:val="008B7BF1"/>
    <w:rsid w:val="008B7E57"/>
    <w:rsid w:val="008C080A"/>
    <w:rsid w:val="008C1AF4"/>
    <w:rsid w:val="008C1B5A"/>
    <w:rsid w:val="008C4593"/>
    <w:rsid w:val="008C4E61"/>
    <w:rsid w:val="008C555C"/>
    <w:rsid w:val="008C5E88"/>
    <w:rsid w:val="008C6C55"/>
    <w:rsid w:val="008C7D71"/>
    <w:rsid w:val="008D190A"/>
    <w:rsid w:val="008D1F23"/>
    <w:rsid w:val="008D385A"/>
    <w:rsid w:val="008D4E3A"/>
    <w:rsid w:val="008D70F7"/>
    <w:rsid w:val="008D7ED6"/>
    <w:rsid w:val="008E0A28"/>
    <w:rsid w:val="008E67DB"/>
    <w:rsid w:val="008E79D8"/>
    <w:rsid w:val="008E79EC"/>
    <w:rsid w:val="008F674D"/>
    <w:rsid w:val="008F6C5C"/>
    <w:rsid w:val="009003C4"/>
    <w:rsid w:val="009014A5"/>
    <w:rsid w:val="0090221F"/>
    <w:rsid w:val="00902318"/>
    <w:rsid w:val="00905052"/>
    <w:rsid w:val="0090554D"/>
    <w:rsid w:val="009078BB"/>
    <w:rsid w:val="00910119"/>
    <w:rsid w:val="00912EA1"/>
    <w:rsid w:val="009130FF"/>
    <w:rsid w:val="009132D2"/>
    <w:rsid w:val="00913B45"/>
    <w:rsid w:val="00914B05"/>
    <w:rsid w:val="00917A01"/>
    <w:rsid w:val="00917A9F"/>
    <w:rsid w:val="009224F0"/>
    <w:rsid w:val="0092437F"/>
    <w:rsid w:val="00924840"/>
    <w:rsid w:val="009255E9"/>
    <w:rsid w:val="009270D7"/>
    <w:rsid w:val="00927215"/>
    <w:rsid w:val="00930338"/>
    <w:rsid w:val="00933406"/>
    <w:rsid w:val="00933FDC"/>
    <w:rsid w:val="00935C05"/>
    <w:rsid w:val="00937603"/>
    <w:rsid w:val="0094074D"/>
    <w:rsid w:val="009414BC"/>
    <w:rsid w:val="0094323C"/>
    <w:rsid w:val="00943361"/>
    <w:rsid w:val="00944450"/>
    <w:rsid w:val="0094496B"/>
    <w:rsid w:val="00945A7E"/>
    <w:rsid w:val="009462E6"/>
    <w:rsid w:val="00947013"/>
    <w:rsid w:val="009507E8"/>
    <w:rsid w:val="00952047"/>
    <w:rsid w:val="00955298"/>
    <w:rsid w:val="009562B7"/>
    <w:rsid w:val="009576DC"/>
    <w:rsid w:val="00961F44"/>
    <w:rsid w:val="0096247F"/>
    <w:rsid w:val="009639FA"/>
    <w:rsid w:val="00964CF6"/>
    <w:rsid w:val="0096558C"/>
    <w:rsid w:val="0096624B"/>
    <w:rsid w:val="009674E1"/>
    <w:rsid w:val="009675A2"/>
    <w:rsid w:val="00967E6A"/>
    <w:rsid w:val="00970B73"/>
    <w:rsid w:val="009747A9"/>
    <w:rsid w:val="00974C49"/>
    <w:rsid w:val="00975301"/>
    <w:rsid w:val="009758A1"/>
    <w:rsid w:val="00975F45"/>
    <w:rsid w:val="009770C0"/>
    <w:rsid w:val="009779CA"/>
    <w:rsid w:val="00977A3E"/>
    <w:rsid w:val="00980187"/>
    <w:rsid w:val="0098169C"/>
    <w:rsid w:val="00981C8D"/>
    <w:rsid w:val="00982E17"/>
    <w:rsid w:val="00983FF4"/>
    <w:rsid w:val="0098441E"/>
    <w:rsid w:val="0098525C"/>
    <w:rsid w:val="00985EBB"/>
    <w:rsid w:val="0098625B"/>
    <w:rsid w:val="009869D8"/>
    <w:rsid w:val="00987343"/>
    <w:rsid w:val="009905ED"/>
    <w:rsid w:val="00990EF2"/>
    <w:rsid w:val="009920A7"/>
    <w:rsid w:val="009921D4"/>
    <w:rsid w:val="00992389"/>
    <w:rsid w:val="00992E6D"/>
    <w:rsid w:val="00995087"/>
    <w:rsid w:val="00995BC8"/>
    <w:rsid w:val="00995C76"/>
    <w:rsid w:val="009979FE"/>
    <w:rsid w:val="009A0F52"/>
    <w:rsid w:val="009A0F94"/>
    <w:rsid w:val="009A12E8"/>
    <w:rsid w:val="009A35E3"/>
    <w:rsid w:val="009A433F"/>
    <w:rsid w:val="009A4480"/>
    <w:rsid w:val="009A45D7"/>
    <w:rsid w:val="009A5B5D"/>
    <w:rsid w:val="009A6483"/>
    <w:rsid w:val="009A65F6"/>
    <w:rsid w:val="009A7488"/>
    <w:rsid w:val="009B0E22"/>
    <w:rsid w:val="009B1347"/>
    <w:rsid w:val="009C04D6"/>
    <w:rsid w:val="009C1BFE"/>
    <w:rsid w:val="009C2E20"/>
    <w:rsid w:val="009C3F7C"/>
    <w:rsid w:val="009C42E7"/>
    <w:rsid w:val="009C4576"/>
    <w:rsid w:val="009C4992"/>
    <w:rsid w:val="009C6889"/>
    <w:rsid w:val="009C7E20"/>
    <w:rsid w:val="009D1C6F"/>
    <w:rsid w:val="009D1FEE"/>
    <w:rsid w:val="009D4A02"/>
    <w:rsid w:val="009D5D97"/>
    <w:rsid w:val="009D625B"/>
    <w:rsid w:val="009E43C6"/>
    <w:rsid w:val="009E4B8B"/>
    <w:rsid w:val="009E6971"/>
    <w:rsid w:val="009E74C3"/>
    <w:rsid w:val="009E779B"/>
    <w:rsid w:val="009F0B01"/>
    <w:rsid w:val="009F0B72"/>
    <w:rsid w:val="009F3480"/>
    <w:rsid w:val="009F39BE"/>
    <w:rsid w:val="009F4647"/>
    <w:rsid w:val="009F4CE1"/>
    <w:rsid w:val="009F77A2"/>
    <w:rsid w:val="00A01F63"/>
    <w:rsid w:val="00A02812"/>
    <w:rsid w:val="00A034B1"/>
    <w:rsid w:val="00A044FF"/>
    <w:rsid w:val="00A06466"/>
    <w:rsid w:val="00A067DD"/>
    <w:rsid w:val="00A06D44"/>
    <w:rsid w:val="00A079D0"/>
    <w:rsid w:val="00A114DF"/>
    <w:rsid w:val="00A11D57"/>
    <w:rsid w:val="00A13C3E"/>
    <w:rsid w:val="00A1631F"/>
    <w:rsid w:val="00A171A3"/>
    <w:rsid w:val="00A17EFB"/>
    <w:rsid w:val="00A20AE2"/>
    <w:rsid w:val="00A21367"/>
    <w:rsid w:val="00A21E6B"/>
    <w:rsid w:val="00A23986"/>
    <w:rsid w:val="00A23F09"/>
    <w:rsid w:val="00A25077"/>
    <w:rsid w:val="00A259EF"/>
    <w:rsid w:val="00A26710"/>
    <w:rsid w:val="00A27EE9"/>
    <w:rsid w:val="00A315FA"/>
    <w:rsid w:val="00A35B1F"/>
    <w:rsid w:val="00A37BB1"/>
    <w:rsid w:val="00A40E8D"/>
    <w:rsid w:val="00A41D1F"/>
    <w:rsid w:val="00A4231E"/>
    <w:rsid w:val="00A42D44"/>
    <w:rsid w:val="00A468B0"/>
    <w:rsid w:val="00A52648"/>
    <w:rsid w:val="00A53155"/>
    <w:rsid w:val="00A555AF"/>
    <w:rsid w:val="00A5679B"/>
    <w:rsid w:val="00A57771"/>
    <w:rsid w:val="00A57FA2"/>
    <w:rsid w:val="00A63727"/>
    <w:rsid w:val="00A63A4D"/>
    <w:rsid w:val="00A65AD1"/>
    <w:rsid w:val="00A65ADD"/>
    <w:rsid w:val="00A70140"/>
    <w:rsid w:val="00A71EA7"/>
    <w:rsid w:val="00A82772"/>
    <w:rsid w:val="00A8336C"/>
    <w:rsid w:val="00A85024"/>
    <w:rsid w:val="00A86262"/>
    <w:rsid w:val="00A913E6"/>
    <w:rsid w:val="00A9478C"/>
    <w:rsid w:val="00A94A90"/>
    <w:rsid w:val="00A94FE7"/>
    <w:rsid w:val="00A95087"/>
    <w:rsid w:val="00A96491"/>
    <w:rsid w:val="00A96DE3"/>
    <w:rsid w:val="00A97810"/>
    <w:rsid w:val="00A97E4F"/>
    <w:rsid w:val="00AA126E"/>
    <w:rsid w:val="00AA4741"/>
    <w:rsid w:val="00AA488D"/>
    <w:rsid w:val="00AA4FCA"/>
    <w:rsid w:val="00AA6AD7"/>
    <w:rsid w:val="00AB0A72"/>
    <w:rsid w:val="00AB2406"/>
    <w:rsid w:val="00AB41EF"/>
    <w:rsid w:val="00AB4C08"/>
    <w:rsid w:val="00AB5161"/>
    <w:rsid w:val="00AB5EBD"/>
    <w:rsid w:val="00AB6357"/>
    <w:rsid w:val="00AB71E6"/>
    <w:rsid w:val="00AC075D"/>
    <w:rsid w:val="00AC7937"/>
    <w:rsid w:val="00AD09A0"/>
    <w:rsid w:val="00AD1BC4"/>
    <w:rsid w:val="00AD3175"/>
    <w:rsid w:val="00AD561D"/>
    <w:rsid w:val="00AD565C"/>
    <w:rsid w:val="00AD591A"/>
    <w:rsid w:val="00AD5C88"/>
    <w:rsid w:val="00AD64E6"/>
    <w:rsid w:val="00AD7044"/>
    <w:rsid w:val="00AE1701"/>
    <w:rsid w:val="00AE18EB"/>
    <w:rsid w:val="00AE3B9E"/>
    <w:rsid w:val="00AE6196"/>
    <w:rsid w:val="00AE64C3"/>
    <w:rsid w:val="00AE76EE"/>
    <w:rsid w:val="00AE7915"/>
    <w:rsid w:val="00AF081F"/>
    <w:rsid w:val="00AF1208"/>
    <w:rsid w:val="00AF1CB9"/>
    <w:rsid w:val="00AF2E11"/>
    <w:rsid w:val="00AF2F27"/>
    <w:rsid w:val="00AF34E9"/>
    <w:rsid w:val="00B018A8"/>
    <w:rsid w:val="00B0226C"/>
    <w:rsid w:val="00B039B3"/>
    <w:rsid w:val="00B03F7D"/>
    <w:rsid w:val="00B043F9"/>
    <w:rsid w:val="00B04799"/>
    <w:rsid w:val="00B058F2"/>
    <w:rsid w:val="00B10D3C"/>
    <w:rsid w:val="00B15987"/>
    <w:rsid w:val="00B15CD4"/>
    <w:rsid w:val="00B15D98"/>
    <w:rsid w:val="00B2065A"/>
    <w:rsid w:val="00B22214"/>
    <w:rsid w:val="00B22495"/>
    <w:rsid w:val="00B236E7"/>
    <w:rsid w:val="00B25FE0"/>
    <w:rsid w:val="00B26370"/>
    <w:rsid w:val="00B328E1"/>
    <w:rsid w:val="00B332FE"/>
    <w:rsid w:val="00B3457B"/>
    <w:rsid w:val="00B3683A"/>
    <w:rsid w:val="00B40CB6"/>
    <w:rsid w:val="00B43475"/>
    <w:rsid w:val="00B4446D"/>
    <w:rsid w:val="00B4454D"/>
    <w:rsid w:val="00B45E23"/>
    <w:rsid w:val="00B476F0"/>
    <w:rsid w:val="00B50E78"/>
    <w:rsid w:val="00B5234C"/>
    <w:rsid w:val="00B53674"/>
    <w:rsid w:val="00B55095"/>
    <w:rsid w:val="00B60632"/>
    <w:rsid w:val="00B62951"/>
    <w:rsid w:val="00B63B16"/>
    <w:rsid w:val="00B63CF5"/>
    <w:rsid w:val="00B66042"/>
    <w:rsid w:val="00B66C58"/>
    <w:rsid w:val="00B67A93"/>
    <w:rsid w:val="00B67CF4"/>
    <w:rsid w:val="00B7170E"/>
    <w:rsid w:val="00B721B0"/>
    <w:rsid w:val="00B728ED"/>
    <w:rsid w:val="00B72CE9"/>
    <w:rsid w:val="00B743A6"/>
    <w:rsid w:val="00B74626"/>
    <w:rsid w:val="00B75730"/>
    <w:rsid w:val="00B76FB4"/>
    <w:rsid w:val="00B81464"/>
    <w:rsid w:val="00B82AA1"/>
    <w:rsid w:val="00B82FBD"/>
    <w:rsid w:val="00B842FD"/>
    <w:rsid w:val="00B84E2D"/>
    <w:rsid w:val="00B868EC"/>
    <w:rsid w:val="00B91E5B"/>
    <w:rsid w:val="00B93AAC"/>
    <w:rsid w:val="00B94335"/>
    <w:rsid w:val="00B952B1"/>
    <w:rsid w:val="00B95B02"/>
    <w:rsid w:val="00B97078"/>
    <w:rsid w:val="00BA29A9"/>
    <w:rsid w:val="00BA522A"/>
    <w:rsid w:val="00BA6A1E"/>
    <w:rsid w:val="00BA6A9D"/>
    <w:rsid w:val="00BA715D"/>
    <w:rsid w:val="00BA791B"/>
    <w:rsid w:val="00BB05B4"/>
    <w:rsid w:val="00BB08EB"/>
    <w:rsid w:val="00BB5E33"/>
    <w:rsid w:val="00BB7FA5"/>
    <w:rsid w:val="00BC390D"/>
    <w:rsid w:val="00BC56AF"/>
    <w:rsid w:val="00BC7DC3"/>
    <w:rsid w:val="00BD29C5"/>
    <w:rsid w:val="00BD3D63"/>
    <w:rsid w:val="00BD4C98"/>
    <w:rsid w:val="00BE0767"/>
    <w:rsid w:val="00BE41A0"/>
    <w:rsid w:val="00BE4B9F"/>
    <w:rsid w:val="00BE5940"/>
    <w:rsid w:val="00BF19BF"/>
    <w:rsid w:val="00BF328A"/>
    <w:rsid w:val="00BF3719"/>
    <w:rsid w:val="00BF500D"/>
    <w:rsid w:val="00C000CA"/>
    <w:rsid w:val="00C0040E"/>
    <w:rsid w:val="00C01781"/>
    <w:rsid w:val="00C01C62"/>
    <w:rsid w:val="00C02D62"/>
    <w:rsid w:val="00C03327"/>
    <w:rsid w:val="00C06562"/>
    <w:rsid w:val="00C13168"/>
    <w:rsid w:val="00C13509"/>
    <w:rsid w:val="00C144FE"/>
    <w:rsid w:val="00C15AD3"/>
    <w:rsid w:val="00C16EF8"/>
    <w:rsid w:val="00C178AE"/>
    <w:rsid w:val="00C225EE"/>
    <w:rsid w:val="00C227D9"/>
    <w:rsid w:val="00C24BC4"/>
    <w:rsid w:val="00C25FAE"/>
    <w:rsid w:val="00C27356"/>
    <w:rsid w:val="00C27F44"/>
    <w:rsid w:val="00C27F5D"/>
    <w:rsid w:val="00C3034B"/>
    <w:rsid w:val="00C30690"/>
    <w:rsid w:val="00C32C59"/>
    <w:rsid w:val="00C33715"/>
    <w:rsid w:val="00C34AFA"/>
    <w:rsid w:val="00C370AC"/>
    <w:rsid w:val="00C378BB"/>
    <w:rsid w:val="00C40BCC"/>
    <w:rsid w:val="00C40C3A"/>
    <w:rsid w:val="00C40CDE"/>
    <w:rsid w:val="00C40FF7"/>
    <w:rsid w:val="00C41FB4"/>
    <w:rsid w:val="00C4204C"/>
    <w:rsid w:val="00C423CC"/>
    <w:rsid w:val="00C44ACD"/>
    <w:rsid w:val="00C46915"/>
    <w:rsid w:val="00C55212"/>
    <w:rsid w:val="00C55E61"/>
    <w:rsid w:val="00C567A2"/>
    <w:rsid w:val="00C56E15"/>
    <w:rsid w:val="00C573CB"/>
    <w:rsid w:val="00C6143F"/>
    <w:rsid w:val="00C61650"/>
    <w:rsid w:val="00C61B81"/>
    <w:rsid w:val="00C62802"/>
    <w:rsid w:val="00C62C32"/>
    <w:rsid w:val="00C6307D"/>
    <w:rsid w:val="00C63497"/>
    <w:rsid w:val="00C63D43"/>
    <w:rsid w:val="00C642D5"/>
    <w:rsid w:val="00C64D0E"/>
    <w:rsid w:val="00C659C2"/>
    <w:rsid w:val="00C70029"/>
    <w:rsid w:val="00C7237E"/>
    <w:rsid w:val="00C74130"/>
    <w:rsid w:val="00C753C7"/>
    <w:rsid w:val="00C75857"/>
    <w:rsid w:val="00C7626D"/>
    <w:rsid w:val="00C7630B"/>
    <w:rsid w:val="00C803C5"/>
    <w:rsid w:val="00C80D57"/>
    <w:rsid w:val="00C847C0"/>
    <w:rsid w:val="00C91A72"/>
    <w:rsid w:val="00C92BD2"/>
    <w:rsid w:val="00C93456"/>
    <w:rsid w:val="00C93B85"/>
    <w:rsid w:val="00C93EFD"/>
    <w:rsid w:val="00C96B89"/>
    <w:rsid w:val="00C96EAD"/>
    <w:rsid w:val="00CA281A"/>
    <w:rsid w:val="00CA2DBA"/>
    <w:rsid w:val="00CA35A6"/>
    <w:rsid w:val="00CA3615"/>
    <w:rsid w:val="00CA3E76"/>
    <w:rsid w:val="00CA4E4F"/>
    <w:rsid w:val="00CA5059"/>
    <w:rsid w:val="00CA6008"/>
    <w:rsid w:val="00CA641C"/>
    <w:rsid w:val="00CA6432"/>
    <w:rsid w:val="00CA6595"/>
    <w:rsid w:val="00CA6CED"/>
    <w:rsid w:val="00CA75DA"/>
    <w:rsid w:val="00CA7881"/>
    <w:rsid w:val="00CB6E9E"/>
    <w:rsid w:val="00CB7256"/>
    <w:rsid w:val="00CB7B56"/>
    <w:rsid w:val="00CC022E"/>
    <w:rsid w:val="00CC0427"/>
    <w:rsid w:val="00CC09CF"/>
    <w:rsid w:val="00CC1053"/>
    <w:rsid w:val="00CC36BB"/>
    <w:rsid w:val="00CC3C22"/>
    <w:rsid w:val="00CC4F85"/>
    <w:rsid w:val="00CC5D56"/>
    <w:rsid w:val="00CC6739"/>
    <w:rsid w:val="00CC7B16"/>
    <w:rsid w:val="00CD1B1F"/>
    <w:rsid w:val="00CD1B39"/>
    <w:rsid w:val="00CD2726"/>
    <w:rsid w:val="00CD282F"/>
    <w:rsid w:val="00CD28F8"/>
    <w:rsid w:val="00CD3B76"/>
    <w:rsid w:val="00CD6D94"/>
    <w:rsid w:val="00CD72A3"/>
    <w:rsid w:val="00CE0758"/>
    <w:rsid w:val="00CE1678"/>
    <w:rsid w:val="00CE17C4"/>
    <w:rsid w:val="00CE323B"/>
    <w:rsid w:val="00CE3A2C"/>
    <w:rsid w:val="00CE515D"/>
    <w:rsid w:val="00CE649D"/>
    <w:rsid w:val="00CE7CEE"/>
    <w:rsid w:val="00CE7E9E"/>
    <w:rsid w:val="00CF05F9"/>
    <w:rsid w:val="00CF0D47"/>
    <w:rsid w:val="00CF2979"/>
    <w:rsid w:val="00CF4079"/>
    <w:rsid w:val="00CF6DF9"/>
    <w:rsid w:val="00D031E6"/>
    <w:rsid w:val="00D05220"/>
    <w:rsid w:val="00D05ABC"/>
    <w:rsid w:val="00D07B68"/>
    <w:rsid w:val="00D1270E"/>
    <w:rsid w:val="00D1509E"/>
    <w:rsid w:val="00D1539B"/>
    <w:rsid w:val="00D16650"/>
    <w:rsid w:val="00D17ECD"/>
    <w:rsid w:val="00D21C71"/>
    <w:rsid w:val="00D273FA"/>
    <w:rsid w:val="00D275B3"/>
    <w:rsid w:val="00D27B06"/>
    <w:rsid w:val="00D31494"/>
    <w:rsid w:val="00D31D13"/>
    <w:rsid w:val="00D32906"/>
    <w:rsid w:val="00D32A6C"/>
    <w:rsid w:val="00D347ED"/>
    <w:rsid w:val="00D364BB"/>
    <w:rsid w:val="00D408FE"/>
    <w:rsid w:val="00D42B50"/>
    <w:rsid w:val="00D43577"/>
    <w:rsid w:val="00D45DF8"/>
    <w:rsid w:val="00D47D66"/>
    <w:rsid w:val="00D50870"/>
    <w:rsid w:val="00D512C8"/>
    <w:rsid w:val="00D51728"/>
    <w:rsid w:val="00D51F52"/>
    <w:rsid w:val="00D52E99"/>
    <w:rsid w:val="00D54948"/>
    <w:rsid w:val="00D54A30"/>
    <w:rsid w:val="00D55E93"/>
    <w:rsid w:val="00D56C75"/>
    <w:rsid w:val="00D6145E"/>
    <w:rsid w:val="00D61BA0"/>
    <w:rsid w:val="00D642E0"/>
    <w:rsid w:val="00D64E7F"/>
    <w:rsid w:val="00D65472"/>
    <w:rsid w:val="00D6664D"/>
    <w:rsid w:val="00D66FD9"/>
    <w:rsid w:val="00D67905"/>
    <w:rsid w:val="00D67CCD"/>
    <w:rsid w:val="00D703FD"/>
    <w:rsid w:val="00D7128F"/>
    <w:rsid w:val="00D71B1B"/>
    <w:rsid w:val="00D72473"/>
    <w:rsid w:val="00D75616"/>
    <w:rsid w:val="00D75CAD"/>
    <w:rsid w:val="00D76157"/>
    <w:rsid w:val="00D763D7"/>
    <w:rsid w:val="00D7702E"/>
    <w:rsid w:val="00D77AA7"/>
    <w:rsid w:val="00D801C3"/>
    <w:rsid w:val="00D80852"/>
    <w:rsid w:val="00D80EA0"/>
    <w:rsid w:val="00D816E5"/>
    <w:rsid w:val="00D82EBA"/>
    <w:rsid w:val="00D83335"/>
    <w:rsid w:val="00D83F23"/>
    <w:rsid w:val="00D84E50"/>
    <w:rsid w:val="00D85963"/>
    <w:rsid w:val="00D87261"/>
    <w:rsid w:val="00D92F2C"/>
    <w:rsid w:val="00D942DB"/>
    <w:rsid w:val="00D960AE"/>
    <w:rsid w:val="00D9611A"/>
    <w:rsid w:val="00DA04C9"/>
    <w:rsid w:val="00DA05A2"/>
    <w:rsid w:val="00DA20ED"/>
    <w:rsid w:val="00DA37B8"/>
    <w:rsid w:val="00DA3E03"/>
    <w:rsid w:val="00DA58A7"/>
    <w:rsid w:val="00DA6B6C"/>
    <w:rsid w:val="00DB0A9C"/>
    <w:rsid w:val="00DB30E1"/>
    <w:rsid w:val="00DB3A6D"/>
    <w:rsid w:val="00DB4B90"/>
    <w:rsid w:val="00DB6FB5"/>
    <w:rsid w:val="00DB7FA5"/>
    <w:rsid w:val="00DC0F5A"/>
    <w:rsid w:val="00DC172B"/>
    <w:rsid w:val="00DC1DE4"/>
    <w:rsid w:val="00DC1EF5"/>
    <w:rsid w:val="00DC4D63"/>
    <w:rsid w:val="00DC6F3E"/>
    <w:rsid w:val="00DC772D"/>
    <w:rsid w:val="00DD06EF"/>
    <w:rsid w:val="00DD247B"/>
    <w:rsid w:val="00DD2C4E"/>
    <w:rsid w:val="00DD364C"/>
    <w:rsid w:val="00DD3A71"/>
    <w:rsid w:val="00DD3FF5"/>
    <w:rsid w:val="00DD4966"/>
    <w:rsid w:val="00DD5770"/>
    <w:rsid w:val="00DD5CC8"/>
    <w:rsid w:val="00DD6184"/>
    <w:rsid w:val="00DD7DBB"/>
    <w:rsid w:val="00DE1538"/>
    <w:rsid w:val="00DE2A9D"/>
    <w:rsid w:val="00DE3B6C"/>
    <w:rsid w:val="00DE5FE1"/>
    <w:rsid w:val="00DE7974"/>
    <w:rsid w:val="00DF1FB8"/>
    <w:rsid w:val="00DF2698"/>
    <w:rsid w:val="00DF2F3E"/>
    <w:rsid w:val="00DF3BC5"/>
    <w:rsid w:val="00DF5635"/>
    <w:rsid w:val="00DF6B1C"/>
    <w:rsid w:val="00DF7276"/>
    <w:rsid w:val="00E0194C"/>
    <w:rsid w:val="00E03384"/>
    <w:rsid w:val="00E03485"/>
    <w:rsid w:val="00E03958"/>
    <w:rsid w:val="00E057BD"/>
    <w:rsid w:val="00E05990"/>
    <w:rsid w:val="00E06640"/>
    <w:rsid w:val="00E10F74"/>
    <w:rsid w:val="00E118A6"/>
    <w:rsid w:val="00E123A8"/>
    <w:rsid w:val="00E12CBC"/>
    <w:rsid w:val="00E15FD5"/>
    <w:rsid w:val="00E16282"/>
    <w:rsid w:val="00E1645D"/>
    <w:rsid w:val="00E17836"/>
    <w:rsid w:val="00E17A0A"/>
    <w:rsid w:val="00E17A6E"/>
    <w:rsid w:val="00E20611"/>
    <w:rsid w:val="00E2165E"/>
    <w:rsid w:val="00E22B1C"/>
    <w:rsid w:val="00E23596"/>
    <w:rsid w:val="00E23628"/>
    <w:rsid w:val="00E2541F"/>
    <w:rsid w:val="00E2794D"/>
    <w:rsid w:val="00E27E11"/>
    <w:rsid w:val="00E3110C"/>
    <w:rsid w:val="00E317AE"/>
    <w:rsid w:val="00E32791"/>
    <w:rsid w:val="00E3287B"/>
    <w:rsid w:val="00E328EF"/>
    <w:rsid w:val="00E33E8C"/>
    <w:rsid w:val="00E3429C"/>
    <w:rsid w:val="00E356AF"/>
    <w:rsid w:val="00E36490"/>
    <w:rsid w:val="00E36992"/>
    <w:rsid w:val="00E4111B"/>
    <w:rsid w:val="00E41142"/>
    <w:rsid w:val="00E41F21"/>
    <w:rsid w:val="00E427FC"/>
    <w:rsid w:val="00E4371D"/>
    <w:rsid w:val="00E43C3D"/>
    <w:rsid w:val="00E4441D"/>
    <w:rsid w:val="00E44BD4"/>
    <w:rsid w:val="00E44CB3"/>
    <w:rsid w:val="00E44DE0"/>
    <w:rsid w:val="00E44EE3"/>
    <w:rsid w:val="00E450A6"/>
    <w:rsid w:val="00E51190"/>
    <w:rsid w:val="00E518DF"/>
    <w:rsid w:val="00E51D8D"/>
    <w:rsid w:val="00E540D1"/>
    <w:rsid w:val="00E559FF"/>
    <w:rsid w:val="00E5673F"/>
    <w:rsid w:val="00E56877"/>
    <w:rsid w:val="00E60499"/>
    <w:rsid w:val="00E6129B"/>
    <w:rsid w:val="00E6184E"/>
    <w:rsid w:val="00E63746"/>
    <w:rsid w:val="00E63B61"/>
    <w:rsid w:val="00E63FF2"/>
    <w:rsid w:val="00E66A98"/>
    <w:rsid w:val="00E67017"/>
    <w:rsid w:val="00E71CEB"/>
    <w:rsid w:val="00E72747"/>
    <w:rsid w:val="00E743A3"/>
    <w:rsid w:val="00E74517"/>
    <w:rsid w:val="00E74CB6"/>
    <w:rsid w:val="00E76065"/>
    <w:rsid w:val="00E7613F"/>
    <w:rsid w:val="00E76E0D"/>
    <w:rsid w:val="00E776AC"/>
    <w:rsid w:val="00E77C95"/>
    <w:rsid w:val="00E801A1"/>
    <w:rsid w:val="00E818F1"/>
    <w:rsid w:val="00E831CB"/>
    <w:rsid w:val="00E85101"/>
    <w:rsid w:val="00E857C5"/>
    <w:rsid w:val="00E90524"/>
    <w:rsid w:val="00E90632"/>
    <w:rsid w:val="00E95292"/>
    <w:rsid w:val="00E95455"/>
    <w:rsid w:val="00E963E0"/>
    <w:rsid w:val="00EA0637"/>
    <w:rsid w:val="00EA08B7"/>
    <w:rsid w:val="00EA3935"/>
    <w:rsid w:val="00EA41D0"/>
    <w:rsid w:val="00EA50F6"/>
    <w:rsid w:val="00EA529B"/>
    <w:rsid w:val="00EA5A26"/>
    <w:rsid w:val="00EA6809"/>
    <w:rsid w:val="00EA7BDE"/>
    <w:rsid w:val="00EB1E09"/>
    <w:rsid w:val="00EB200E"/>
    <w:rsid w:val="00EB5565"/>
    <w:rsid w:val="00EB6200"/>
    <w:rsid w:val="00EC089F"/>
    <w:rsid w:val="00EC3111"/>
    <w:rsid w:val="00EC31A2"/>
    <w:rsid w:val="00EC46DD"/>
    <w:rsid w:val="00ED1999"/>
    <w:rsid w:val="00ED1D3F"/>
    <w:rsid w:val="00ED34E7"/>
    <w:rsid w:val="00ED383D"/>
    <w:rsid w:val="00ED6940"/>
    <w:rsid w:val="00ED744C"/>
    <w:rsid w:val="00ED7F54"/>
    <w:rsid w:val="00EE1E2E"/>
    <w:rsid w:val="00EE2BCA"/>
    <w:rsid w:val="00EE3770"/>
    <w:rsid w:val="00EE5BC5"/>
    <w:rsid w:val="00EE66DC"/>
    <w:rsid w:val="00EF03E0"/>
    <w:rsid w:val="00EF073A"/>
    <w:rsid w:val="00EF0CB2"/>
    <w:rsid w:val="00EF0E6E"/>
    <w:rsid w:val="00EF1B43"/>
    <w:rsid w:val="00EF2634"/>
    <w:rsid w:val="00EF4001"/>
    <w:rsid w:val="00EF755B"/>
    <w:rsid w:val="00F00F08"/>
    <w:rsid w:val="00F016F4"/>
    <w:rsid w:val="00F023BF"/>
    <w:rsid w:val="00F0371D"/>
    <w:rsid w:val="00F03758"/>
    <w:rsid w:val="00F04167"/>
    <w:rsid w:val="00F060A2"/>
    <w:rsid w:val="00F06D07"/>
    <w:rsid w:val="00F103BD"/>
    <w:rsid w:val="00F114A0"/>
    <w:rsid w:val="00F11CFA"/>
    <w:rsid w:val="00F12D80"/>
    <w:rsid w:val="00F138C7"/>
    <w:rsid w:val="00F1418B"/>
    <w:rsid w:val="00F14250"/>
    <w:rsid w:val="00F142B9"/>
    <w:rsid w:val="00F14A2E"/>
    <w:rsid w:val="00F150C0"/>
    <w:rsid w:val="00F207A0"/>
    <w:rsid w:val="00F20B6F"/>
    <w:rsid w:val="00F2141B"/>
    <w:rsid w:val="00F21492"/>
    <w:rsid w:val="00F219E2"/>
    <w:rsid w:val="00F2213E"/>
    <w:rsid w:val="00F235BC"/>
    <w:rsid w:val="00F24297"/>
    <w:rsid w:val="00F242B7"/>
    <w:rsid w:val="00F24F3F"/>
    <w:rsid w:val="00F25018"/>
    <w:rsid w:val="00F25622"/>
    <w:rsid w:val="00F274AE"/>
    <w:rsid w:val="00F33968"/>
    <w:rsid w:val="00F34C52"/>
    <w:rsid w:val="00F361FF"/>
    <w:rsid w:val="00F371EE"/>
    <w:rsid w:val="00F372B3"/>
    <w:rsid w:val="00F40706"/>
    <w:rsid w:val="00F424A9"/>
    <w:rsid w:val="00F42A65"/>
    <w:rsid w:val="00F455D1"/>
    <w:rsid w:val="00F4607C"/>
    <w:rsid w:val="00F464F6"/>
    <w:rsid w:val="00F51C18"/>
    <w:rsid w:val="00F53B9D"/>
    <w:rsid w:val="00F54EB1"/>
    <w:rsid w:val="00F57BD1"/>
    <w:rsid w:val="00F60666"/>
    <w:rsid w:val="00F61E1E"/>
    <w:rsid w:val="00F62862"/>
    <w:rsid w:val="00F657DF"/>
    <w:rsid w:val="00F66E5E"/>
    <w:rsid w:val="00F7071A"/>
    <w:rsid w:val="00F713AF"/>
    <w:rsid w:val="00F75BB2"/>
    <w:rsid w:val="00F76278"/>
    <w:rsid w:val="00F777F6"/>
    <w:rsid w:val="00F77800"/>
    <w:rsid w:val="00F8026E"/>
    <w:rsid w:val="00F8150B"/>
    <w:rsid w:val="00F815C4"/>
    <w:rsid w:val="00F8183D"/>
    <w:rsid w:val="00F83205"/>
    <w:rsid w:val="00F83C8A"/>
    <w:rsid w:val="00F84065"/>
    <w:rsid w:val="00F84315"/>
    <w:rsid w:val="00F853C1"/>
    <w:rsid w:val="00F86B48"/>
    <w:rsid w:val="00F9082E"/>
    <w:rsid w:val="00F935C6"/>
    <w:rsid w:val="00F93776"/>
    <w:rsid w:val="00F93904"/>
    <w:rsid w:val="00F93D76"/>
    <w:rsid w:val="00F93D9B"/>
    <w:rsid w:val="00F9785A"/>
    <w:rsid w:val="00F97DEB"/>
    <w:rsid w:val="00FA13B9"/>
    <w:rsid w:val="00FA23A4"/>
    <w:rsid w:val="00FA4347"/>
    <w:rsid w:val="00FA5D84"/>
    <w:rsid w:val="00FA64C2"/>
    <w:rsid w:val="00FA64D7"/>
    <w:rsid w:val="00FB130E"/>
    <w:rsid w:val="00FB30C5"/>
    <w:rsid w:val="00FB37BB"/>
    <w:rsid w:val="00FB3959"/>
    <w:rsid w:val="00FB51AD"/>
    <w:rsid w:val="00FB75A4"/>
    <w:rsid w:val="00FB77F3"/>
    <w:rsid w:val="00FB79D4"/>
    <w:rsid w:val="00FC0C42"/>
    <w:rsid w:val="00FC251C"/>
    <w:rsid w:val="00FC3EFE"/>
    <w:rsid w:val="00FC60CE"/>
    <w:rsid w:val="00FC61F7"/>
    <w:rsid w:val="00FC7B83"/>
    <w:rsid w:val="00FD250B"/>
    <w:rsid w:val="00FD2CAB"/>
    <w:rsid w:val="00FD392D"/>
    <w:rsid w:val="00FD55FF"/>
    <w:rsid w:val="00FD788B"/>
    <w:rsid w:val="00FE0A0F"/>
    <w:rsid w:val="00FE207E"/>
    <w:rsid w:val="00FE3681"/>
    <w:rsid w:val="00FE7E22"/>
    <w:rsid w:val="00FF0F60"/>
    <w:rsid w:val="00FF10C0"/>
    <w:rsid w:val="00FF18B0"/>
    <w:rsid w:val="00FF24EB"/>
    <w:rsid w:val="00FF2AF2"/>
    <w:rsid w:val="00FF30ED"/>
    <w:rsid w:val="00FF3836"/>
    <w:rsid w:val="00FF395C"/>
    <w:rsid w:val="00FF4CA0"/>
    <w:rsid w:val="00FF7A85"/>
    <w:rsid w:val="00FF7F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B0D4C4"/>
  <w15:docId w15:val="{6B1196DC-3B18-4E86-999C-8CDCA706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20"/>
    <w:pPr>
      <w:jc w:val="both"/>
    </w:pPr>
    <w:rPr>
      <w:rFonts w:ascii="Arial" w:hAnsi="Arial"/>
    </w:rPr>
  </w:style>
  <w:style w:type="paragraph" w:styleId="Balk1">
    <w:name w:val="heading 1"/>
    <w:basedOn w:val="Normal"/>
    <w:next w:val="Normal"/>
    <w:qFormat/>
    <w:pPr>
      <w:keepNext/>
      <w:tabs>
        <w:tab w:val="left" w:pos="-1134"/>
        <w:tab w:val="left" w:pos="-720"/>
        <w:tab w:val="left" w:pos="0"/>
        <w:tab w:val="left" w:pos="453"/>
        <w:tab w:val="left" w:pos="907"/>
        <w:tab w:val="left" w:pos="2419"/>
      </w:tabs>
      <w:ind w:firstLine="2419"/>
      <w:outlineLvl w:val="0"/>
    </w:pPr>
    <w:rPr>
      <w:rFonts w:ascii="Times New Roman" w:hAnsi="Times New Roman"/>
      <w:i/>
    </w:rPr>
  </w:style>
  <w:style w:type="paragraph" w:styleId="Balk2">
    <w:name w:val="heading 2"/>
    <w:basedOn w:val="Normal"/>
    <w:next w:val="Normal"/>
    <w:qFormat/>
    <w:pPr>
      <w:keepNext/>
      <w:tabs>
        <w:tab w:val="left" w:pos="-1134"/>
        <w:tab w:val="left" w:pos="-720"/>
        <w:tab w:val="left" w:pos="0"/>
        <w:tab w:val="left" w:pos="453"/>
        <w:tab w:val="left" w:pos="907"/>
        <w:tab w:val="left" w:pos="2419"/>
      </w:tabs>
      <w:ind w:left="2419"/>
      <w:outlineLvl w:val="1"/>
    </w:pPr>
    <w:rPr>
      <w:rFonts w:ascii="Times New Roman" w:hAnsi="Times New Roman"/>
      <w:i/>
    </w:rPr>
  </w:style>
  <w:style w:type="paragraph" w:styleId="Balk3">
    <w:name w:val="heading 3"/>
    <w:basedOn w:val="Normal"/>
    <w:next w:val="Normal"/>
    <w:qFormat/>
    <w:pPr>
      <w:keepNext/>
      <w:tabs>
        <w:tab w:val="left" w:pos="-1134"/>
        <w:tab w:val="left" w:pos="-720"/>
        <w:tab w:val="left" w:pos="0"/>
        <w:tab w:val="left" w:pos="453"/>
        <w:tab w:val="left" w:pos="907"/>
        <w:tab w:val="left" w:pos="2419"/>
      </w:tabs>
      <w:outlineLvl w:val="2"/>
    </w:pPr>
    <w:rPr>
      <w:rFonts w:ascii="Times New Roman" w:hAnsi="Times New Roman"/>
      <w:u w:val="single"/>
    </w:rPr>
  </w:style>
  <w:style w:type="paragraph" w:styleId="Balk4">
    <w:name w:val="heading 4"/>
    <w:basedOn w:val="Normal"/>
    <w:next w:val="Normal"/>
    <w:qFormat/>
    <w:pPr>
      <w:keepNext/>
      <w:tabs>
        <w:tab w:val="left" w:pos="-1134"/>
        <w:tab w:val="left" w:pos="-720"/>
        <w:tab w:val="left" w:pos="0"/>
        <w:tab w:val="left" w:pos="453"/>
        <w:tab w:val="left" w:pos="907"/>
        <w:tab w:val="left" w:pos="2419"/>
      </w:tabs>
      <w:ind w:left="450"/>
      <w:jc w:val="center"/>
      <w:outlineLvl w:val="3"/>
    </w:pPr>
    <w:rPr>
      <w:b/>
    </w:rPr>
  </w:style>
  <w:style w:type="paragraph" w:styleId="Balk5">
    <w:name w:val="heading 5"/>
    <w:basedOn w:val="Normal"/>
    <w:next w:val="Normal"/>
    <w:link w:val="Balk5Char"/>
    <w:qFormat/>
    <w:pPr>
      <w:keepNext/>
      <w:tabs>
        <w:tab w:val="left" w:pos="-1134"/>
        <w:tab w:val="left" w:pos="-720"/>
        <w:tab w:val="left" w:pos="0"/>
        <w:tab w:val="left" w:pos="453"/>
        <w:tab w:val="left" w:pos="907"/>
        <w:tab w:val="left" w:pos="2419"/>
      </w:tabs>
      <w:ind w:left="2419"/>
      <w:outlineLvl w:val="4"/>
    </w:pPr>
    <w:rPr>
      <w:i/>
      <w:sz w:val="22"/>
    </w:rPr>
  </w:style>
  <w:style w:type="paragraph" w:styleId="Balk6">
    <w:name w:val="heading 6"/>
    <w:basedOn w:val="Normal"/>
    <w:next w:val="Normal"/>
    <w:qFormat/>
    <w:pPr>
      <w:keepNext/>
      <w:tabs>
        <w:tab w:val="left" w:pos="-1134"/>
        <w:tab w:val="left" w:pos="-720"/>
        <w:tab w:val="left" w:pos="0"/>
        <w:tab w:val="left" w:pos="453"/>
        <w:tab w:val="left" w:pos="907"/>
        <w:tab w:val="left" w:pos="2419"/>
      </w:tabs>
      <w:ind w:firstLine="907"/>
      <w:outlineLvl w:val="5"/>
    </w:pPr>
    <w:rPr>
      <w:i/>
      <w:sz w:val="22"/>
    </w:rPr>
  </w:style>
  <w:style w:type="paragraph" w:styleId="Balk7">
    <w:name w:val="heading 7"/>
    <w:basedOn w:val="Normal"/>
    <w:next w:val="Normal"/>
    <w:qFormat/>
    <w:pPr>
      <w:keepNext/>
      <w:outlineLvl w:val="6"/>
    </w:pPr>
    <w:rPr>
      <w:b/>
      <w:i/>
      <w:sz w:val="28"/>
      <w:u w:val="double"/>
    </w:rPr>
  </w:style>
  <w:style w:type="paragraph" w:styleId="Balk8">
    <w:name w:val="heading 8"/>
    <w:basedOn w:val="Normal"/>
    <w:next w:val="Normal"/>
    <w:qFormat/>
    <w:pPr>
      <w:keepNext/>
      <w:tabs>
        <w:tab w:val="left" w:pos="-1134"/>
        <w:tab w:val="left" w:pos="-720"/>
        <w:tab w:val="left" w:pos="0"/>
        <w:tab w:val="left" w:pos="453"/>
        <w:tab w:val="left" w:pos="907"/>
        <w:tab w:val="left" w:pos="2419"/>
      </w:tabs>
      <w:ind w:firstLine="2419"/>
      <w:outlineLvl w:val="7"/>
    </w:pPr>
    <w:rPr>
      <w:i/>
      <w:sz w:val="22"/>
    </w:rPr>
  </w:style>
  <w:style w:type="paragraph" w:styleId="Balk9">
    <w:name w:val="heading 9"/>
    <w:basedOn w:val="Normal"/>
    <w:next w:val="Normal"/>
    <w:qFormat/>
    <w:pPr>
      <w:keepNext/>
      <w:ind w:left="2410"/>
      <w:outlineLvl w:val="8"/>
    </w:pPr>
    <w:rPr>
      <w: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tabs>
        <w:tab w:val="left" w:pos="-1134"/>
        <w:tab w:val="left" w:pos="-720"/>
        <w:tab w:val="left" w:pos="0"/>
        <w:tab w:val="left" w:pos="907"/>
        <w:tab w:val="left" w:pos="2419"/>
      </w:tabs>
      <w:ind w:left="900" w:hanging="450"/>
    </w:pPr>
    <w:rPr>
      <w:b/>
      <w:sz w:val="22"/>
    </w:rPr>
  </w:style>
  <w:style w:type="paragraph" w:styleId="Dizin1">
    <w:name w:val="index 1"/>
    <w:basedOn w:val="Normal"/>
    <w:next w:val="Normal"/>
    <w:autoRedefine/>
    <w:semiHidden/>
    <w:rsid w:val="00924840"/>
    <w:pPr>
      <w:tabs>
        <w:tab w:val="left" w:pos="284"/>
      </w:tabs>
    </w:pPr>
    <w:rPr>
      <w:b/>
      <w:sz w:val="22"/>
    </w:rPr>
  </w:style>
  <w:style w:type="paragraph" w:styleId="Dizin2">
    <w:name w:val="index 2"/>
    <w:basedOn w:val="Normal"/>
    <w:next w:val="Normal"/>
    <w:autoRedefine/>
    <w:semiHidden/>
    <w:pPr>
      <w:ind w:left="400" w:hanging="200"/>
    </w:pPr>
  </w:style>
  <w:style w:type="paragraph" w:styleId="GvdeMetni">
    <w:name w:val="Body Text"/>
    <w:basedOn w:val="Normal"/>
    <w:link w:val="GvdeMetniChar"/>
    <w:pPr>
      <w:tabs>
        <w:tab w:val="left" w:pos="-1134"/>
        <w:tab w:val="left" w:pos="-720"/>
        <w:tab w:val="left" w:pos="0"/>
        <w:tab w:val="left" w:pos="453"/>
        <w:tab w:val="left" w:pos="907"/>
        <w:tab w:val="left" w:pos="2419"/>
      </w:tabs>
    </w:pPr>
    <w:rPr>
      <w:sz w:val="22"/>
    </w:rPr>
  </w:style>
  <w:style w:type="paragraph" w:styleId="GvdeMetniGirintisi2">
    <w:name w:val="Body Text Indent 2"/>
    <w:basedOn w:val="Normal"/>
    <w:link w:val="GvdeMetniGirintisi2Char"/>
    <w:pPr>
      <w:tabs>
        <w:tab w:val="left" w:pos="-1134"/>
        <w:tab w:val="left" w:pos="-720"/>
        <w:tab w:val="left" w:pos="0"/>
        <w:tab w:val="left" w:pos="453"/>
        <w:tab w:val="left" w:pos="907"/>
        <w:tab w:val="left" w:pos="2419"/>
      </w:tabs>
      <w:ind w:left="1710" w:hanging="810"/>
    </w:pPr>
    <w:rPr>
      <w:sz w:val="22"/>
    </w:rPr>
  </w:style>
  <w:style w:type="paragraph" w:styleId="stBilgi">
    <w:name w:val="header"/>
    <w:basedOn w:val="Normal"/>
    <w:pPr>
      <w:tabs>
        <w:tab w:val="center" w:pos="4320"/>
        <w:tab w:val="right" w:pos="8640"/>
      </w:tabs>
    </w:pPr>
  </w:style>
  <w:style w:type="character" w:styleId="SayfaNumaras">
    <w:name w:val="page number"/>
    <w:basedOn w:val="VarsaylanParagrafYazTipi"/>
  </w:style>
  <w:style w:type="paragraph" w:styleId="AltBilgi">
    <w:name w:val="footer"/>
    <w:basedOn w:val="Normal"/>
    <w:link w:val="AltBilgiChar"/>
    <w:uiPriority w:val="99"/>
    <w:pPr>
      <w:tabs>
        <w:tab w:val="center" w:pos="4320"/>
        <w:tab w:val="right" w:pos="8640"/>
      </w:tabs>
    </w:pPr>
  </w:style>
  <w:style w:type="character" w:styleId="AklamaBavurusu">
    <w:name w:val="annotation reference"/>
    <w:rPr>
      <w:sz w:val="16"/>
    </w:rPr>
  </w:style>
  <w:style w:type="paragraph" w:styleId="GvdeMetni2">
    <w:name w:val="Body Text 2"/>
    <w:basedOn w:val="Normal"/>
    <w:pPr>
      <w:jc w:val="left"/>
    </w:pPr>
    <w:rPr>
      <w:rFonts w:ascii="Times New Roman" w:hAnsi="Times New Roman"/>
      <w:i/>
      <w:sz w:val="22"/>
    </w:rPr>
  </w:style>
  <w:style w:type="paragraph" w:styleId="AklamaMetni">
    <w:name w:val="annotation text"/>
    <w:basedOn w:val="Normal"/>
    <w:link w:val="AklamaMetniChar"/>
    <w:semiHidden/>
    <w:pPr>
      <w:jc w:val="left"/>
    </w:pPr>
  </w:style>
  <w:style w:type="character" w:styleId="Vurgu">
    <w:name w:val="Emphasis"/>
    <w:qFormat/>
    <w:rPr>
      <w:i/>
    </w:rPr>
  </w:style>
  <w:style w:type="paragraph" w:styleId="GvdeMetniGirintisi3">
    <w:name w:val="Body Text Indent 3"/>
    <w:basedOn w:val="Normal"/>
    <w:pPr>
      <w:ind w:left="720" w:hanging="720"/>
      <w:jc w:val="left"/>
    </w:pPr>
    <w:rPr>
      <w:sz w:val="22"/>
    </w:rPr>
  </w:style>
  <w:style w:type="paragraph" w:styleId="KonuBal">
    <w:name w:val="Title"/>
    <w:basedOn w:val="Normal"/>
    <w:qFormat/>
    <w:pPr>
      <w:jc w:val="center"/>
    </w:pPr>
    <w:rPr>
      <w:b/>
      <w:i/>
      <w:sz w:val="28"/>
      <w:u w:val="double"/>
    </w:rPr>
  </w:style>
  <w:style w:type="paragraph" w:styleId="AklamaKonusu">
    <w:name w:val="annotation subject"/>
    <w:basedOn w:val="AklamaMetni"/>
    <w:next w:val="AklamaMetni"/>
    <w:semiHidden/>
    <w:rsid w:val="00773F5E"/>
    <w:pPr>
      <w:jc w:val="both"/>
    </w:pPr>
    <w:rPr>
      <w:b/>
    </w:rPr>
  </w:style>
  <w:style w:type="paragraph" w:styleId="BalonMetni">
    <w:name w:val="Balloon Text"/>
    <w:basedOn w:val="Normal"/>
    <w:semiHidden/>
    <w:rsid w:val="00773F5E"/>
    <w:rPr>
      <w:rFonts w:ascii="Tahoma" w:hAnsi="Tahoma" w:cs="Tahoma"/>
      <w:sz w:val="16"/>
    </w:rPr>
  </w:style>
  <w:style w:type="table" w:styleId="TabloKlavuzu">
    <w:name w:val="Table Grid"/>
    <w:basedOn w:val="NormalTablo"/>
    <w:rsid w:val="00F407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D47D66"/>
    <w:pPr>
      <w:ind w:left="720"/>
    </w:pPr>
  </w:style>
  <w:style w:type="character" w:customStyle="1" w:styleId="GvdeMetniGirintisiChar">
    <w:name w:val="Gövde Metni Girintisi Char"/>
    <w:link w:val="GvdeMetniGirintisi"/>
    <w:rsid w:val="004F2A92"/>
    <w:rPr>
      <w:rFonts w:ascii="Arial" w:hAnsi="Arial"/>
      <w:b/>
      <w:sz w:val="22"/>
    </w:rPr>
  </w:style>
  <w:style w:type="character" w:customStyle="1" w:styleId="GvdeMetniGirintisi2Char">
    <w:name w:val="Gövde Metni Girintisi 2 Char"/>
    <w:link w:val="GvdeMetniGirintisi2"/>
    <w:rsid w:val="004F2A92"/>
    <w:rPr>
      <w:rFonts w:ascii="Arial" w:hAnsi="Arial"/>
      <w:sz w:val="22"/>
    </w:rPr>
  </w:style>
  <w:style w:type="character" w:customStyle="1" w:styleId="AklamaMetniChar">
    <w:name w:val="Açıklama Metni Char"/>
    <w:link w:val="AklamaMetni"/>
    <w:semiHidden/>
    <w:rsid w:val="001574E8"/>
    <w:rPr>
      <w:rFonts w:ascii="Arial" w:hAnsi="Arial"/>
    </w:rPr>
  </w:style>
  <w:style w:type="paragraph" w:customStyle="1" w:styleId="Default">
    <w:name w:val="Default"/>
    <w:rsid w:val="001574E8"/>
    <w:pPr>
      <w:autoSpaceDE w:val="0"/>
      <w:autoSpaceDN w:val="0"/>
      <w:adjustRightInd w:val="0"/>
    </w:pPr>
    <w:rPr>
      <w:color w:val="000000"/>
      <w:sz w:val="24"/>
    </w:rPr>
  </w:style>
  <w:style w:type="paragraph" w:styleId="NormalWeb">
    <w:name w:val="Normal (Web)"/>
    <w:basedOn w:val="Normal"/>
    <w:rsid w:val="001574E8"/>
    <w:pPr>
      <w:spacing w:before="100" w:beforeAutospacing="1" w:after="100" w:afterAutospacing="1"/>
      <w:jc w:val="left"/>
    </w:pPr>
    <w:rPr>
      <w:rFonts w:ascii="Times New Roman" w:eastAsia="MS Mincho" w:hAnsi="Times New Roman"/>
      <w:sz w:val="24"/>
    </w:rPr>
  </w:style>
  <w:style w:type="character" w:customStyle="1" w:styleId="GvdeMetniChar">
    <w:name w:val="Gövde Metni Char"/>
    <w:link w:val="GvdeMetni"/>
    <w:rsid w:val="00126DA0"/>
    <w:rPr>
      <w:rFonts w:ascii="Arial" w:hAnsi="Arial"/>
      <w:sz w:val="22"/>
    </w:rPr>
  </w:style>
  <w:style w:type="character" w:customStyle="1" w:styleId="AltBilgiChar">
    <w:name w:val="Alt Bilgi Char"/>
    <w:link w:val="AltBilgi"/>
    <w:uiPriority w:val="99"/>
    <w:rsid w:val="009A0F94"/>
    <w:rPr>
      <w:rFonts w:ascii="Arial" w:hAnsi="Arial"/>
    </w:rPr>
  </w:style>
  <w:style w:type="character" w:customStyle="1" w:styleId="tgc">
    <w:name w:val="_tgc"/>
    <w:rsid w:val="00930338"/>
  </w:style>
  <w:style w:type="paragraph" w:styleId="Dzeltme">
    <w:name w:val="Revision"/>
    <w:hidden/>
    <w:uiPriority w:val="99"/>
    <w:semiHidden/>
    <w:rsid w:val="00200C25"/>
    <w:rPr>
      <w:rFonts w:ascii="Arial" w:hAnsi="Arial"/>
    </w:rPr>
  </w:style>
  <w:style w:type="character" w:styleId="Kpr">
    <w:name w:val="Hyperlink"/>
    <w:basedOn w:val="VarsaylanParagrafYazTipi"/>
    <w:rsid w:val="0094496B"/>
    <w:rPr>
      <w:color w:val="0563C1" w:themeColor="hyperlink"/>
      <w:u w:val="single"/>
    </w:rPr>
  </w:style>
  <w:style w:type="character" w:customStyle="1" w:styleId="UnresolvedMention1">
    <w:name w:val="Unresolved Mention1"/>
    <w:basedOn w:val="VarsaylanParagrafYazTipi"/>
    <w:uiPriority w:val="99"/>
    <w:semiHidden/>
    <w:unhideWhenUsed/>
    <w:rsid w:val="0094496B"/>
    <w:rPr>
      <w:color w:val="605E5C"/>
      <w:shd w:val="clear" w:color="auto" w:fill="E1DFDD"/>
    </w:rPr>
  </w:style>
  <w:style w:type="character" w:customStyle="1" w:styleId="Balk5Char">
    <w:name w:val="Başlık 5 Char"/>
    <w:basedOn w:val="VarsaylanParagrafYazTipi"/>
    <w:link w:val="Balk5"/>
    <w:rsid w:val="00924840"/>
    <w:rPr>
      <w:rFonts w:ascii="Arial" w:hAnsi="Arial"/>
      <w:i/>
      <w:sz w:val="22"/>
    </w:rPr>
  </w:style>
  <w:style w:type="character" w:customStyle="1" w:styleId="zmlenmeyenBahsetme1">
    <w:name w:val="Çözümlenmeyen Bahsetme1"/>
    <w:basedOn w:val="VarsaylanParagrafYazTipi"/>
    <w:uiPriority w:val="99"/>
    <w:semiHidden/>
    <w:unhideWhenUsed/>
    <w:rsid w:val="005C1FF3"/>
    <w:rPr>
      <w:color w:val="605E5C"/>
      <w:shd w:val="clear" w:color="auto" w:fill="E1DFDD"/>
    </w:rPr>
  </w:style>
  <w:style w:type="paragraph" w:customStyle="1" w:styleId="P68B1DB1-Normal1">
    <w:name w:val="P68B1DB1-Normal1"/>
    <w:basedOn w:val="Normal"/>
    <w:rPr>
      <w:rFonts w:eastAsia="Arial Unicode MS" w:cs="Arial"/>
      <w:b/>
      <w:caps/>
      <w:sz w:val="24"/>
    </w:rPr>
  </w:style>
  <w:style w:type="paragraph" w:customStyle="1" w:styleId="P68B1DB1-Normal2">
    <w:name w:val="P68B1DB1-Normal2"/>
    <w:basedOn w:val="Normal"/>
    <w:rPr>
      <w:sz w:val="24"/>
    </w:rPr>
  </w:style>
  <w:style w:type="paragraph" w:customStyle="1" w:styleId="P68B1DB1-Normal3">
    <w:name w:val="P68B1DB1-Normal3"/>
    <w:basedOn w:val="Normal"/>
    <w:rPr>
      <w:rFonts w:cs="Arial"/>
      <w:sz w:val="24"/>
    </w:rPr>
  </w:style>
  <w:style w:type="paragraph" w:customStyle="1" w:styleId="P68B1DB1-ListeParagraf4">
    <w:name w:val="P68B1DB1-ListeParagraf4"/>
    <w:basedOn w:val="ListeParagraf"/>
    <w:rPr>
      <w:rFonts w:cs="Arial"/>
      <w:b/>
      <w:sz w:val="24"/>
    </w:rPr>
  </w:style>
  <w:style w:type="paragraph" w:customStyle="1" w:styleId="P68B1DB1-ListeParagraf5">
    <w:name w:val="P68B1DB1-ListeParagraf5"/>
    <w:basedOn w:val="ListeParagraf"/>
    <w:rPr>
      <w:rFonts w:cs="Arial"/>
      <w:sz w:val="24"/>
    </w:rPr>
  </w:style>
  <w:style w:type="paragraph" w:customStyle="1" w:styleId="P68B1DB1-ListeParagraf6">
    <w:name w:val="P68B1DB1-ListeParagraf6"/>
    <w:basedOn w:val="ListeParagraf"/>
    <w:rPr>
      <w:rFonts w:cs="Arial"/>
      <w:sz w:val="24"/>
      <w:highlight w:val="yellow"/>
    </w:rPr>
  </w:style>
  <w:style w:type="paragraph" w:customStyle="1" w:styleId="P68B1DB1-Balk57">
    <w:name w:val="P68B1DB1-Balk57"/>
    <w:basedOn w:val="Balk5"/>
    <w:rPr>
      <w:rFonts w:cs="Arial"/>
      <w:sz w:val="24"/>
      <w:highlight w:val="yellow"/>
    </w:rPr>
  </w:style>
  <w:style w:type="paragraph" w:customStyle="1" w:styleId="P68B1DB1-Balk58">
    <w:name w:val="P68B1DB1-Balk58"/>
    <w:basedOn w:val="Balk5"/>
    <w:rPr>
      <w:rFonts w:cs="Arial"/>
      <w:i w:val="0"/>
      <w:sz w:val="24"/>
      <w:highlight w:val="yellow"/>
    </w:rPr>
  </w:style>
  <w:style w:type="paragraph" w:customStyle="1" w:styleId="P68B1DB1-ListeParagraf9">
    <w:name w:val="P68B1DB1-ListeParagraf9"/>
    <w:basedOn w:val="ListeParagraf"/>
    <w:rPr>
      <w:rFonts w:cs="Arial"/>
    </w:rPr>
  </w:style>
  <w:style w:type="paragraph" w:customStyle="1" w:styleId="P68B1DB1-ListeParagraf10">
    <w:name w:val="P68B1DB1-ListeParagraf10"/>
    <w:basedOn w:val="ListeParagraf"/>
    <w:rPr>
      <w:rFonts w:eastAsia="SimSun" w:cs="Arial"/>
      <w:kern w:val="2"/>
      <w:sz w:val="24"/>
    </w:rPr>
  </w:style>
  <w:style w:type="paragraph" w:customStyle="1" w:styleId="P68B1DB1-ListeParagraf11">
    <w:name w:val="P68B1DB1-ListeParagraf11"/>
    <w:basedOn w:val="ListeParagraf"/>
    <w:rPr>
      <w:sz w:val="24"/>
    </w:rPr>
  </w:style>
  <w:style w:type="paragraph" w:customStyle="1" w:styleId="P68B1DB1-GvdeMetni12">
    <w:name w:val="P68B1DB1-GvdeMetni12"/>
    <w:basedOn w:val="GvdeMetni"/>
    <w:rPr>
      <w:rFonts w:cs="Arial"/>
      <w:b/>
      <w:sz w:val="24"/>
    </w:rPr>
  </w:style>
  <w:style w:type="paragraph" w:customStyle="1" w:styleId="P68B1DB1-GvdeMetni13">
    <w:name w:val="P68B1DB1-GvdeMetni13"/>
    <w:basedOn w:val="GvdeMetni"/>
    <w:rPr>
      <w:rFonts w:cs="Arial"/>
      <w:sz w:val="24"/>
    </w:rPr>
  </w:style>
  <w:style w:type="paragraph" w:customStyle="1" w:styleId="P68B1DB1-Normal14">
    <w:name w:val="P68B1DB1-Normal14"/>
    <w:basedOn w:val="Normal"/>
    <w:rPr>
      <w:rFonts w:cs="Arial"/>
      <w:b/>
      <w:sz w:val="24"/>
    </w:rPr>
  </w:style>
  <w:style w:type="paragraph" w:customStyle="1" w:styleId="P68B1DB1-Normal15">
    <w:name w:val="P68B1DB1-Normal15"/>
    <w:basedOn w:val="Normal"/>
    <w:rPr>
      <w:rFonts w:cs="Arial"/>
      <w:i/>
      <w:sz w:val="24"/>
    </w:rPr>
  </w:style>
  <w:style w:type="paragraph" w:customStyle="1" w:styleId="P68B1DB1-Normal16">
    <w:name w:val="P68B1DB1-Normal16"/>
    <w:basedOn w:val="Normal"/>
    <w:rPr>
      <w:rFonts w:eastAsia="SimSun" w:cs="Arial"/>
      <w:b/>
      <w:kern w:val="2"/>
      <w:sz w:val="24"/>
    </w:rPr>
  </w:style>
  <w:style w:type="paragraph" w:customStyle="1" w:styleId="P68B1DB1-Normal17">
    <w:name w:val="P68B1DB1-Normal17"/>
    <w:basedOn w:val="Normal"/>
    <w:rPr>
      <w:rFonts w:eastAsia="SimSun" w:cs="Arial"/>
      <w: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3556">
      <w:bodyDiv w:val="1"/>
      <w:marLeft w:val="0"/>
      <w:marRight w:val="0"/>
      <w:marTop w:val="0"/>
      <w:marBottom w:val="0"/>
      <w:divBdr>
        <w:top w:val="none" w:sz="0" w:space="0" w:color="auto"/>
        <w:left w:val="none" w:sz="0" w:space="0" w:color="auto"/>
        <w:bottom w:val="none" w:sz="0" w:space="0" w:color="auto"/>
        <w:right w:val="none" w:sz="0" w:space="0" w:color="auto"/>
      </w:divBdr>
      <w:divsChild>
        <w:div w:id="402685689">
          <w:marLeft w:val="0"/>
          <w:marRight w:val="0"/>
          <w:marTop w:val="0"/>
          <w:marBottom w:val="0"/>
          <w:divBdr>
            <w:top w:val="none" w:sz="0" w:space="0" w:color="auto"/>
            <w:left w:val="none" w:sz="0" w:space="0" w:color="auto"/>
            <w:bottom w:val="none" w:sz="0" w:space="0" w:color="auto"/>
            <w:right w:val="none" w:sz="0" w:space="0" w:color="auto"/>
          </w:divBdr>
          <w:divsChild>
            <w:div w:id="252907261">
              <w:marLeft w:val="0"/>
              <w:marRight w:val="0"/>
              <w:marTop w:val="0"/>
              <w:marBottom w:val="0"/>
              <w:divBdr>
                <w:top w:val="none" w:sz="0" w:space="0" w:color="auto"/>
                <w:left w:val="none" w:sz="0" w:space="0" w:color="auto"/>
                <w:bottom w:val="none" w:sz="0" w:space="0" w:color="auto"/>
                <w:right w:val="none" w:sz="0" w:space="0" w:color="auto"/>
              </w:divBdr>
              <w:divsChild>
                <w:div w:id="1965958967">
                  <w:marLeft w:val="0"/>
                  <w:marRight w:val="0"/>
                  <w:marTop w:val="0"/>
                  <w:marBottom w:val="0"/>
                  <w:divBdr>
                    <w:top w:val="none" w:sz="0" w:space="0" w:color="auto"/>
                    <w:left w:val="none" w:sz="0" w:space="0" w:color="auto"/>
                    <w:bottom w:val="none" w:sz="0" w:space="0" w:color="auto"/>
                    <w:right w:val="none" w:sz="0" w:space="0" w:color="auto"/>
                  </w:divBdr>
                  <w:divsChild>
                    <w:div w:id="1852640106">
                      <w:marLeft w:val="0"/>
                      <w:marRight w:val="0"/>
                      <w:marTop w:val="0"/>
                      <w:marBottom w:val="0"/>
                      <w:divBdr>
                        <w:top w:val="none" w:sz="0" w:space="0" w:color="auto"/>
                        <w:left w:val="none" w:sz="0" w:space="0" w:color="auto"/>
                        <w:bottom w:val="none" w:sz="0" w:space="0" w:color="auto"/>
                        <w:right w:val="none" w:sz="0" w:space="0" w:color="auto"/>
                      </w:divBdr>
                      <w:divsChild>
                        <w:div w:id="1707676336">
                          <w:marLeft w:val="0"/>
                          <w:marRight w:val="0"/>
                          <w:marTop w:val="60"/>
                          <w:marBottom w:val="300"/>
                          <w:divBdr>
                            <w:top w:val="none" w:sz="0" w:space="0" w:color="auto"/>
                            <w:left w:val="none" w:sz="0" w:space="0" w:color="auto"/>
                            <w:bottom w:val="none" w:sz="0" w:space="0" w:color="auto"/>
                            <w:right w:val="none" w:sz="0" w:space="0" w:color="auto"/>
                          </w:divBdr>
                          <w:divsChild>
                            <w:div w:id="341401619">
                              <w:marLeft w:val="0"/>
                              <w:marRight w:val="240"/>
                              <w:marTop w:val="0"/>
                              <w:marBottom w:val="0"/>
                              <w:divBdr>
                                <w:top w:val="none" w:sz="0" w:space="0" w:color="auto"/>
                                <w:left w:val="none" w:sz="0" w:space="0" w:color="auto"/>
                                <w:bottom w:val="none" w:sz="0" w:space="0" w:color="auto"/>
                                <w:right w:val="none" w:sz="0" w:space="0" w:color="auto"/>
                              </w:divBdr>
                              <w:divsChild>
                                <w:div w:id="599483122">
                                  <w:marLeft w:val="0"/>
                                  <w:marRight w:val="0"/>
                                  <w:marTop w:val="0"/>
                                  <w:marBottom w:val="0"/>
                                  <w:divBdr>
                                    <w:top w:val="none" w:sz="0" w:space="0" w:color="auto"/>
                                    <w:left w:val="none" w:sz="0" w:space="0" w:color="auto"/>
                                    <w:bottom w:val="none" w:sz="0" w:space="0" w:color="auto"/>
                                    <w:right w:val="none" w:sz="0" w:space="0" w:color="auto"/>
                                  </w:divBdr>
                                  <w:divsChild>
                                    <w:div w:id="187061642">
                                      <w:marLeft w:val="0"/>
                                      <w:marRight w:val="0"/>
                                      <w:marTop w:val="0"/>
                                      <w:marBottom w:val="0"/>
                                      <w:divBdr>
                                        <w:top w:val="none" w:sz="0" w:space="0" w:color="auto"/>
                                        <w:left w:val="none" w:sz="0" w:space="0" w:color="auto"/>
                                        <w:bottom w:val="none" w:sz="0" w:space="0" w:color="auto"/>
                                        <w:right w:val="none" w:sz="0" w:space="0" w:color="auto"/>
                                      </w:divBdr>
                                      <w:divsChild>
                                        <w:div w:id="739060679">
                                          <w:marLeft w:val="0"/>
                                          <w:marRight w:val="0"/>
                                          <w:marTop w:val="0"/>
                                          <w:marBottom w:val="0"/>
                                          <w:divBdr>
                                            <w:top w:val="none" w:sz="0" w:space="0" w:color="auto"/>
                                            <w:left w:val="none" w:sz="0" w:space="0" w:color="auto"/>
                                            <w:bottom w:val="none" w:sz="0" w:space="0" w:color="auto"/>
                                            <w:right w:val="none" w:sz="0" w:space="0" w:color="auto"/>
                                          </w:divBdr>
                                          <w:divsChild>
                                            <w:div w:id="422922590">
                                              <w:marLeft w:val="0"/>
                                              <w:marRight w:val="0"/>
                                              <w:marTop w:val="0"/>
                                              <w:marBottom w:val="0"/>
                                              <w:divBdr>
                                                <w:top w:val="none" w:sz="0" w:space="0" w:color="auto"/>
                                                <w:left w:val="none" w:sz="0" w:space="0" w:color="auto"/>
                                                <w:bottom w:val="none" w:sz="0" w:space="0" w:color="auto"/>
                                                <w:right w:val="none" w:sz="0" w:space="0" w:color="auto"/>
                                              </w:divBdr>
                                              <w:divsChild>
                                                <w:div w:id="1494637855">
                                                  <w:marLeft w:val="0"/>
                                                  <w:marRight w:val="0"/>
                                                  <w:marTop w:val="0"/>
                                                  <w:marBottom w:val="0"/>
                                                  <w:divBdr>
                                                    <w:top w:val="none" w:sz="0" w:space="0" w:color="auto"/>
                                                    <w:left w:val="none" w:sz="0" w:space="0" w:color="auto"/>
                                                    <w:bottom w:val="none" w:sz="0" w:space="0" w:color="auto"/>
                                                    <w:right w:val="none" w:sz="0" w:space="0" w:color="auto"/>
                                                  </w:divBdr>
                                                  <w:divsChild>
                                                    <w:div w:id="3887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536893">
          <w:marLeft w:val="0"/>
          <w:marRight w:val="0"/>
          <w:marTop w:val="0"/>
          <w:marBottom w:val="0"/>
          <w:divBdr>
            <w:top w:val="none" w:sz="0" w:space="0" w:color="auto"/>
            <w:left w:val="none" w:sz="0" w:space="0" w:color="auto"/>
            <w:bottom w:val="none" w:sz="0" w:space="0" w:color="auto"/>
            <w:right w:val="none" w:sz="0" w:space="0" w:color="auto"/>
          </w:divBdr>
        </w:div>
      </w:divsChild>
    </w:div>
    <w:div w:id="48958899">
      <w:bodyDiv w:val="1"/>
      <w:marLeft w:val="0"/>
      <w:marRight w:val="0"/>
      <w:marTop w:val="0"/>
      <w:marBottom w:val="0"/>
      <w:divBdr>
        <w:top w:val="none" w:sz="0" w:space="0" w:color="auto"/>
        <w:left w:val="none" w:sz="0" w:space="0" w:color="auto"/>
        <w:bottom w:val="none" w:sz="0" w:space="0" w:color="auto"/>
        <w:right w:val="none" w:sz="0" w:space="0" w:color="auto"/>
      </w:divBdr>
    </w:div>
    <w:div w:id="154691126">
      <w:bodyDiv w:val="1"/>
      <w:marLeft w:val="0"/>
      <w:marRight w:val="0"/>
      <w:marTop w:val="0"/>
      <w:marBottom w:val="0"/>
      <w:divBdr>
        <w:top w:val="none" w:sz="0" w:space="0" w:color="auto"/>
        <w:left w:val="none" w:sz="0" w:space="0" w:color="auto"/>
        <w:bottom w:val="none" w:sz="0" w:space="0" w:color="auto"/>
        <w:right w:val="none" w:sz="0" w:space="0" w:color="auto"/>
      </w:divBdr>
    </w:div>
    <w:div w:id="260459941">
      <w:bodyDiv w:val="1"/>
      <w:marLeft w:val="0"/>
      <w:marRight w:val="0"/>
      <w:marTop w:val="0"/>
      <w:marBottom w:val="0"/>
      <w:divBdr>
        <w:top w:val="none" w:sz="0" w:space="0" w:color="auto"/>
        <w:left w:val="none" w:sz="0" w:space="0" w:color="auto"/>
        <w:bottom w:val="none" w:sz="0" w:space="0" w:color="auto"/>
        <w:right w:val="none" w:sz="0" w:space="0" w:color="auto"/>
      </w:divBdr>
    </w:div>
    <w:div w:id="825777205">
      <w:bodyDiv w:val="1"/>
      <w:marLeft w:val="0"/>
      <w:marRight w:val="0"/>
      <w:marTop w:val="0"/>
      <w:marBottom w:val="0"/>
      <w:divBdr>
        <w:top w:val="none" w:sz="0" w:space="0" w:color="auto"/>
        <w:left w:val="none" w:sz="0" w:space="0" w:color="auto"/>
        <w:bottom w:val="none" w:sz="0" w:space="0" w:color="auto"/>
        <w:right w:val="none" w:sz="0" w:space="0" w:color="auto"/>
      </w:divBdr>
    </w:div>
    <w:div w:id="1143624625">
      <w:bodyDiv w:val="1"/>
      <w:marLeft w:val="0"/>
      <w:marRight w:val="0"/>
      <w:marTop w:val="0"/>
      <w:marBottom w:val="0"/>
      <w:divBdr>
        <w:top w:val="none" w:sz="0" w:space="0" w:color="auto"/>
        <w:left w:val="none" w:sz="0" w:space="0" w:color="auto"/>
        <w:bottom w:val="none" w:sz="0" w:space="0" w:color="auto"/>
        <w:right w:val="none" w:sz="0" w:space="0" w:color="auto"/>
      </w:divBdr>
    </w:div>
    <w:div w:id="1666544177">
      <w:bodyDiv w:val="1"/>
      <w:marLeft w:val="0"/>
      <w:marRight w:val="0"/>
      <w:marTop w:val="0"/>
      <w:marBottom w:val="0"/>
      <w:divBdr>
        <w:top w:val="none" w:sz="0" w:space="0" w:color="auto"/>
        <w:left w:val="none" w:sz="0" w:space="0" w:color="auto"/>
        <w:bottom w:val="none" w:sz="0" w:space="0" w:color="auto"/>
        <w:right w:val="none" w:sz="0" w:space="0" w:color="auto"/>
      </w:divBdr>
    </w:div>
    <w:div w:id="1828981259">
      <w:bodyDiv w:val="1"/>
      <w:marLeft w:val="0"/>
      <w:marRight w:val="0"/>
      <w:marTop w:val="0"/>
      <w:marBottom w:val="0"/>
      <w:divBdr>
        <w:top w:val="none" w:sz="0" w:space="0" w:color="auto"/>
        <w:left w:val="none" w:sz="0" w:space="0" w:color="auto"/>
        <w:bottom w:val="none" w:sz="0" w:space="0" w:color="auto"/>
        <w:right w:val="none" w:sz="0" w:space="0" w:color="auto"/>
      </w:divBdr>
    </w:div>
    <w:div w:id="1871991855">
      <w:bodyDiv w:val="1"/>
      <w:marLeft w:val="0"/>
      <w:marRight w:val="0"/>
      <w:marTop w:val="0"/>
      <w:marBottom w:val="0"/>
      <w:divBdr>
        <w:top w:val="none" w:sz="0" w:space="0" w:color="auto"/>
        <w:left w:val="none" w:sz="0" w:space="0" w:color="auto"/>
        <w:bottom w:val="none" w:sz="0" w:space="0" w:color="auto"/>
        <w:right w:val="none" w:sz="0" w:space="0" w:color="auto"/>
      </w:divBdr>
    </w:div>
    <w:div w:id="196203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8DA66-3C51-4B02-BFD5-6CB862A9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2553</Words>
  <Characters>14556</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Mango spp.</vt:lpstr>
      <vt:lpstr>Mango spp.</vt:lpstr>
    </vt:vector>
  </TitlesOfParts>
  <Company>Microsoft</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Mango spp.</dc:title>
  <dc:subject/>
  <dc:creator>Nkeetula@daff.gov.za;Ndivhuwo;Aviwe</dc:creator>
  <cp:keywords/>
  <dc:description/>
  <cp:lastModifiedBy>Neriman Özer</cp:lastModifiedBy>
  <cp:revision>2</cp:revision>
  <cp:lastPrinted>2024-04-23T10:10:00Z</cp:lastPrinted>
  <dcterms:created xsi:type="dcterms:W3CDTF">2026-02-27T13:16:00Z</dcterms:created>
  <dcterms:modified xsi:type="dcterms:W3CDTF">2026-02-27T13:16:00Z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73d3fa7db5fa58d03202afd6fc333bca2c6ba649bb92fa3250d499493619fbbe</vt:lpwstr>
  </property>
</Properties>
</file>