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83049" w14:textId="77777777" w:rsidR="00D74341" w:rsidRPr="00A61EB4" w:rsidRDefault="00D74341" w:rsidP="00D74341">
      <w:pPr>
        <w:rPr>
          <w:rFonts w:asciiTheme="majorHAnsi" w:hAnsiTheme="majorHAnsi"/>
          <w:b/>
          <w:color w:val="0000FF"/>
          <w:sz w:val="26"/>
        </w:rPr>
      </w:pPr>
      <w:bookmarkStart w:id="0" w:name="_Toc470529967"/>
      <w:r w:rsidRPr="00A61EB4">
        <w:rPr>
          <w:rFonts w:asciiTheme="majorHAnsi" w:hAnsiTheme="majorHAnsi"/>
          <w:b/>
          <w:color w:val="0000FF"/>
          <w:sz w:val="26"/>
        </w:rPr>
        <w:t>TÜRK STANDARDI TASARISI</w:t>
      </w:r>
    </w:p>
    <w:p w14:paraId="4E615376" w14:textId="5F407FA6" w:rsidR="00D74341" w:rsidRPr="00A61EB4" w:rsidRDefault="006B61A1" w:rsidP="00D74341">
      <w:pPr>
        <w:jc w:val="right"/>
        <w:rPr>
          <w:rFonts w:asciiTheme="majorHAnsi" w:hAnsiTheme="majorHAnsi"/>
          <w:b/>
          <w:color w:val="0000FF"/>
          <w:sz w:val="26"/>
        </w:rPr>
      </w:pPr>
      <w:r w:rsidRPr="00A61EB4">
        <w:rPr>
          <w:rFonts w:asciiTheme="majorHAnsi" w:hAnsiTheme="majorHAnsi"/>
          <w:b/>
          <w:color w:val="0000FF"/>
          <w:sz w:val="26"/>
        </w:rPr>
        <w:fldChar w:fldCharType="begin"/>
      </w:r>
      <w:r w:rsidR="00D74341" w:rsidRPr="00A61EB4">
        <w:rPr>
          <w:rFonts w:asciiTheme="majorHAnsi" w:hAnsiTheme="majorHAnsi"/>
          <w:b/>
          <w:color w:val="0000FF"/>
          <w:sz w:val="26"/>
        </w:rPr>
        <w:instrText xml:space="preserve"> DOCPROPERTY STANDART_NUMARASI \* MERGEFORMAT </w:instrText>
      </w:r>
      <w:r w:rsidRPr="00A61EB4">
        <w:rPr>
          <w:rFonts w:asciiTheme="majorHAnsi" w:hAnsiTheme="majorHAnsi"/>
          <w:b/>
          <w:color w:val="0000FF"/>
          <w:sz w:val="26"/>
        </w:rPr>
        <w:fldChar w:fldCharType="separate"/>
      </w:r>
      <w:proofErr w:type="spellStart"/>
      <w:proofErr w:type="gramStart"/>
      <w:r w:rsidR="00DE6E85">
        <w:rPr>
          <w:rFonts w:asciiTheme="majorHAnsi" w:hAnsiTheme="majorHAnsi"/>
          <w:b/>
          <w:color w:val="0000FF"/>
          <w:sz w:val="26"/>
        </w:rPr>
        <w:t>tst</w:t>
      </w:r>
      <w:proofErr w:type="spellEnd"/>
      <w:proofErr w:type="gramEnd"/>
      <w:r w:rsidR="00DE6E85">
        <w:rPr>
          <w:rFonts w:asciiTheme="majorHAnsi" w:hAnsiTheme="majorHAnsi"/>
          <w:b/>
          <w:color w:val="0000FF"/>
          <w:sz w:val="26"/>
        </w:rPr>
        <w:t xml:space="preserve"> 2026180327</w:t>
      </w:r>
      <w:r w:rsidRPr="00A61EB4">
        <w:rPr>
          <w:rFonts w:asciiTheme="majorHAnsi" w:hAnsiTheme="majorHAnsi"/>
          <w:b/>
          <w:color w:val="0000FF"/>
          <w:sz w:val="26"/>
        </w:rPr>
        <w:fldChar w:fldCharType="end"/>
      </w:r>
    </w:p>
    <w:p w14:paraId="06CBA1EC" w14:textId="7EAD12E5" w:rsidR="00D74341" w:rsidRPr="00A61EB4" w:rsidRDefault="00147512" w:rsidP="00D74341">
      <w:pPr>
        <w:jc w:val="right"/>
        <w:rPr>
          <w:rFonts w:asciiTheme="majorHAnsi" w:hAnsiTheme="majorHAnsi"/>
          <w:color w:val="365F91" w:themeColor="accent1" w:themeShade="BF"/>
        </w:rPr>
      </w:pPr>
      <w:r w:rsidRPr="00A61EB4">
        <w:rPr>
          <w:rFonts w:asciiTheme="majorHAnsi" w:hAnsiTheme="majorHAnsi"/>
        </w:rPr>
        <w:fldChar w:fldCharType="begin"/>
      </w:r>
      <w:r w:rsidRPr="00A61EB4">
        <w:rPr>
          <w:rFonts w:asciiTheme="majorHAnsi" w:hAnsiTheme="majorHAnsi"/>
        </w:rPr>
        <w:instrText xml:space="preserve"> DOCPROPERTY STANDART_YAYIN_TARIHI \* MERGEFORMAT </w:instrText>
      </w:r>
      <w:r w:rsidRPr="00A61EB4">
        <w:rPr>
          <w:rFonts w:asciiTheme="majorHAnsi" w:hAnsiTheme="majorHAnsi"/>
        </w:rPr>
        <w:fldChar w:fldCharType="separate"/>
      </w:r>
      <w:r w:rsidR="00DE6E85" w:rsidRPr="00401B21">
        <w:rPr>
          <w:rFonts w:asciiTheme="majorHAnsi" w:hAnsiTheme="majorHAnsi"/>
          <w:color w:val="365F91" w:themeColor="accent1" w:themeShade="BF"/>
        </w:rPr>
        <w:t xml:space="preserve"> </w:t>
      </w:r>
      <w:r w:rsidRPr="00A61EB4">
        <w:rPr>
          <w:rFonts w:asciiTheme="majorHAnsi" w:hAnsiTheme="majorHAnsi"/>
          <w:color w:val="365F91" w:themeColor="accent1" w:themeShade="BF"/>
        </w:rPr>
        <w:fldChar w:fldCharType="end"/>
      </w:r>
    </w:p>
    <w:p w14:paraId="4D0F9C39" w14:textId="2812CAF6" w:rsidR="00D74341" w:rsidRPr="00A61EB4" w:rsidRDefault="00147512" w:rsidP="00D74341">
      <w:pPr>
        <w:jc w:val="right"/>
        <w:rPr>
          <w:rFonts w:asciiTheme="majorHAnsi" w:hAnsiTheme="majorHAnsi"/>
          <w:b/>
          <w:color w:val="FF0000"/>
        </w:rPr>
      </w:pPr>
      <w:r w:rsidRPr="00A61EB4">
        <w:rPr>
          <w:rFonts w:asciiTheme="majorHAnsi" w:hAnsiTheme="majorHAnsi"/>
        </w:rPr>
        <w:fldChar w:fldCharType="begin"/>
      </w:r>
      <w:r w:rsidRPr="00A61EB4">
        <w:rPr>
          <w:rFonts w:asciiTheme="majorHAnsi" w:hAnsiTheme="majorHAnsi"/>
        </w:rPr>
        <w:instrText xml:space="preserve"> DOCPROPERTY YERINE_ALDIGI_STANDART \* MERGEFORMAT </w:instrText>
      </w:r>
      <w:r w:rsidRPr="00A61EB4">
        <w:rPr>
          <w:rFonts w:asciiTheme="majorHAnsi" w:hAnsiTheme="majorHAnsi"/>
        </w:rPr>
        <w:fldChar w:fldCharType="separate"/>
      </w:r>
      <w:r w:rsidR="00DE6E85" w:rsidRPr="00401B21">
        <w:rPr>
          <w:rFonts w:asciiTheme="majorHAnsi" w:hAnsiTheme="majorHAnsi"/>
          <w:bCs/>
          <w:color w:val="365F91" w:themeColor="accent1" w:themeShade="BF"/>
        </w:rPr>
        <w:t xml:space="preserve"> </w:t>
      </w:r>
      <w:r w:rsidRPr="00A61EB4">
        <w:rPr>
          <w:rFonts w:asciiTheme="majorHAnsi" w:hAnsiTheme="majorHAnsi"/>
          <w:color w:val="365F91" w:themeColor="accent1" w:themeShade="BF"/>
        </w:rPr>
        <w:fldChar w:fldCharType="end"/>
      </w:r>
      <w:r w:rsidR="00D74341" w:rsidRPr="00A61EB4">
        <w:rPr>
          <w:rFonts w:asciiTheme="majorHAnsi" w:hAnsiTheme="majorHAnsi"/>
          <w:b/>
          <w:color w:val="365F91" w:themeColor="accent1" w:themeShade="BF"/>
        </w:rPr>
        <w:t xml:space="preserve"> </w:t>
      </w:r>
      <w:proofErr w:type="gramStart"/>
      <w:r w:rsidR="00D74341" w:rsidRPr="00A61EB4">
        <w:rPr>
          <w:rFonts w:asciiTheme="majorHAnsi" w:hAnsiTheme="majorHAnsi"/>
          <w:b/>
          <w:color w:val="FF0000"/>
        </w:rPr>
        <w:t>yerine</w:t>
      </w:r>
      <w:proofErr w:type="gramEnd"/>
    </w:p>
    <w:p w14:paraId="6AE9071A" w14:textId="7400F743" w:rsidR="00D74341" w:rsidRPr="00A61EB4" w:rsidRDefault="00D74341" w:rsidP="00D74341">
      <w:pPr>
        <w:jc w:val="right"/>
        <w:rPr>
          <w:rFonts w:asciiTheme="majorHAnsi" w:hAnsiTheme="majorHAnsi"/>
          <w:color w:val="365F91" w:themeColor="accent1" w:themeShade="BF"/>
        </w:rPr>
      </w:pPr>
      <w:r w:rsidRPr="00A61EB4">
        <w:rPr>
          <w:rFonts w:asciiTheme="majorHAnsi" w:hAnsiTheme="majorHAnsi"/>
          <w:color w:val="FF0000"/>
        </w:rPr>
        <w:t>ICS</w:t>
      </w:r>
      <w:r w:rsidRPr="00A61EB4">
        <w:rPr>
          <w:rFonts w:asciiTheme="majorHAnsi" w:hAnsiTheme="majorHAnsi"/>
          <w:color w:val="365F91" w:themeColor="accent1" w:themeShade="BF"/>
        </w:rPr>
        <w:t xml:space="preserve"> </w:t>
      </w:r>
      <w:r w:rsidR="00147512" w:rsidRPr="00A61EB4">
        <w:rPr>
          <w:rFonts w:asciiTheme="majorHAnsi" w:hAnsiTheme="majorHAnsi"/>
        </w:rPr>
        <w:fldChar w:fldCharType="begin"/>
      </w:r>
      <w:r w:rsidR="00147512" w:rsidRPr="00A61EB4">
        <w:rPr>
          <w:rFonts w:asciiTheme="majorHAnsi" w:hAnsiTheme="majorHAnsi"/>
        </w:rPr>
        <w:instrText xml:space="preserve"> DOCPROPERTY ICS_NUMARASI \* MERGEFORMAT </w:instrText>
      </w:r>
      <w:r w:rsidR="00147512" w:rsidRPr="00A61EB4">
        <w:rPr>
          <w:rFonts w:asciiTheme="majorHAnsi" w:hAnsiTheme="majorHAnsi"/>
        </w:rPr>
        <w:fldChar w:fldCharType="separate"/>
      </w:r>
      <w:r w:rsidR="00DE6E85" w:rsidRPr="00401B21">
        <w:rPr>
          <w:rFonts w:asciiTheme="majorHAnsi" w:hAnsiTheme="majorHAnsi"/>
          <w:color w:val="365F91" w:themeColor="accent1" w:themeShade="BF"/>
        </w:rPr>
        <w:t>67.060</w:t>
      </w:r>
      <w:r w:rsidR="00147512" w:rsidRPr="00A61EB4">
        <w:rPr>
          <w:rFonts w:asciiTheme="majorHAnsi" w:hAnsiTheme="majorHAnsi"/>
          <w:color w:val="365F91" w:themeColor="accent1" w:themeShade="BF"/>
        </w:rPr>
        <w:fldChar w:fldCharType="end"/>
      </w:r>
    </w:p>
    <w:p w14:paraId="08C26CD4" w14:textId="77777777" w:rsidR="00D74341" w:rsidRPr="00A61EB4" w:rsidRDefault="00D74341" w:rsidP="00D74341">
      <w:pPr>
        <w:rPr>
          <w:rFonts w:asciiTheme="majorHAnsi" w:hAnsiTheme="majorHAnsi"/>
          <w:color w:val="365F91" w:themeColor="accent1" w:themeShade="BF"/>
        </w:rPr>
      </w:pPr>
    </w:p>
    <w:p w14:paraId="25D5C893" w14:textId="77777777" w:rsidR="00D74341" w:rsidRPr="00A61EB4" w:rsidRDefault="00D74341" w:rsidP="00D74341">
      <w:pPr>
        <w:rPr>
          <w:rFonts w:asciiTheme="majorHAnsi" w:hAnsiTheme="majorHAnsi"/>
          <w:color w:val="365F91" w:themeColor="accent1" w:themeShade="BF"/>
        </w:rPr>
      </w:pPr>
    </w:p>
    <w:p w14:paraId="157C74CA" w14:textId="77777777" w:rsidR="00D74341" w:rsidRPr="00A61EB4" w:rsidRDefault="00D74341" w:rsidP="00D74341">
      <w:pPr>
        <w:rPr>
          <w:rFonts w:asciiTheme="majorHAnsi" w:hAnsiTheme="majorHAnsi"/>
          <w:color w:val="365F91" w:themeColor="accent1" w:themeShade="BF"/>
        </w:rPr>
      </w:pPr>
    </w:p>
    <w:p w14:paraId="62992480" w14:textId="641AB282" w:rsidR="00D74341" w:rsidRPr="00401B21" w:rsidRDefault="00147512" w:rsidP="00D74341">
      <w:pPr>
        <w:rPr>
          <w:rFonts w:asciiTheme="majorHAnsi" w:hAnsiTheme="majorHAnsi"/>
          <w:b/>
          <w:color w:val="548DD4" w:themeColor="text2" w:themeTint="99"/>
          <w:sz w:val="30"/>
        </w:rPr>
      </w:pPr>
      <w:r w:rsidRPr="00401B21">
        <w:rPr>
          <w:rFonts w:asciiTheme="majorHAnsi" w:hAnsiTheme="majorHAnsi"/>
          <w:color w:val="548DD4" w:themeColor="text2" w:themeTint="99"/>
        </w:rPr>
        <w:fldChar w:fldCharType="begin"/>
      </w:r>
      <w:r w:rsidRPr="00401B21">
        <w:rPr>
          <w:rFonts w:asciiTheme="majorHAnsi" w:hAnsiTheme="majorHAnsi"/>
          <w:color w:val="548DD4" w:themeColor="text2" w:themeTint="99"/>
        </w:rPr>
        <w:instrText xml:space="preserve"> DOCPROPERTY TURKCE_ADI \* MERGEFORMAT </w:instrText>
      </w:r>
      <w:r w:rsidRPr="00401B21">
        <w:rPr>
          <w:rFonts w:asciiTheme="majorHAnsi" w:hAnsiTheme="majorHAnsi"/>
          <w:color w:val="548DD4" w:themeColor="text2" w:themeTint="99"/>
        </w:rPr>
        <w:fldChar w:fldCharType="separate"/>
      </w:r>
      <w:r w:rsidR="00DE6E85" w:rsidRPr="00401B21">
        <w:rPr>
          <w:rFonts w:asciiTheme="majorHAnsi" w:hAnsiTheme="majorHAnsi"/>
          <w:color w:val="548DD4" w:themeColor="text2" w:themeTint="99"/>
          <w:sz w:val="30"/>
        </w:rPr>
        <w:t>Tatlı</w:t>
      </w:r>
      <w:r w:rsidR="00DE6E85">
        <w:rPr>
          <w:rFonts w:asciiTheme="majorHAnsi" w:hAnsiTheme="majorHAnsi"/>
          <w:color w:val="548DD4" w:themeColor="text2" w:themeTint="99"/>
        </w:rPr>
        <w:t xml:space="preserve"> </w:t>
      </w:r>
      <w:r w:rsidR="00DE6E85" w:rsidRPr="00401B21">
        <w:rPr>
          <w:rFonts w:asciiTheme="majorHAnsi" w:hAnsiTheme="majorHAnsi"/>
          <w:b/>
          <w:color w:val="548DD4" w:themeColor="text2" w:themeTint="99"/>
          <w:sz w:val="28"/>
          <w:szCs w:val="28"/>
        </w:rPr>
        <w:t>mısır</w:t>
      </w:r>
      <w:r w:rsidRPr="00401B21">
        <w:rPr>
          <w:rFonts w:asciiTheme="majorHAnsi" w:hAnsiTheme="majorHAnsi"/>
          <w:color w:val="548DD4" w:themeColor="text2" w:themeTint="99"/>
          <w:sz w:val="30"/>
        </w:rPr>
        <w:fldChar w:fldCharType="end"/>
      </w:r>
    </w:p>
    <w:p w14:paraId="281A2867" w14:textId="77777777" w:rsidR="00D74341" w:rsidRPr="00A61EB4" w:rsidRDefault="00D74341" w:rsidP="00D74341">
      <w:pPr>
        <w:rPr>
          <w:rFonts w:asciiTheme="majorHAnsi" w:hAnsiTheme="majorHAnsi"/>
          <w:b/>
          <w:color w:val="365F91" w:themeColor="accent1" w:themeShade="BF"/>
          <w:sz w:val="30"/>
        </w:rPr>
      </w:pPr>
    </w:p>
    <w:p w14:paraId="0E8CD276" w14:textId="6F3F1817" w:rsidR="00D74341" w:rsidRPr="00401B21" w:rsidRDefault="00147512" w:rsidP="00D74341">
      <w:pPr>
        <w:rPr>
          <w:rFonts w:asciiTheme="majorHAnsi" w:hAnsiTheme="majorHAnsi"/>
          <w:i/>
          <w:color w:val="548DD4" w:themeColor="text2" w:themeTint="99"/>
          <w:lang w:val="en-GB"/>
        </w:rPr>
      </w:pPr>
      <w:r w:rsidRPr="00401B21">
        <w:rPr>
          <w:rFonts w:asciiTheme="majorHAnsi" w:hAnsiTheme="majorHAnsi"/>
          <w:i/>
          <w:color w:val="548DD4" w:themeColor="text2" w:themeTint="99"/>
        </w:rPr>
        <w:fldChar w:fldCharType="begin"/>
      </w:r>
      <w:r w:rsidRPr="00401B21">
        <w:rPr>
          <w:rFonts w:asciiTheme="majorHAnsi" w:hAnsiTheme="majorHAnsi"/>
          <w:i/>
          <w:color w:val="548DD4" w:themeColor="text2" w:themeTint="99"/>
        </w:rPr>
        <w:instrText xml:space="preserve"> DOCPROPERTY INGILIZCE_ADI \* MERGEFORMAT </w:instrText>
      </w:r>
      <w:r w:rsidRPr="00401B21">
        <w:rPr>
          <w:rFonts w:asciiTheme="majorHAnsi" w:hAnsiTheme="majorHAnsi"/>
          <w:i/>
          <w:color w:val="548DD4" w:themeColor="text2" w:themeTint="99"/>
        </w:rPr>
        <w:fldChar w:fldCharType="separate"/>
      </w:r>
      <w:r w:rsidR="00DE6E85" w:rsidRPr="00401B21">
        <w:rPr>
          <w:rFonts w:asciiTheme="majorHAnsi" w:hAnsiTheme="majorHAnsi"/>
          <w:i/>
          <w:color w:val="548DD4" w:themeColor="text2" w:themeTint="99"/>
          <w:lang w:val="en-GB"/>
        </w:rPr>
        <w:t>Sweet</w:t>
      </w:r>
      <w:r w:rsidR="00DE6E85">
        <w:rPr>
          <w:rFonts w:asciiTheme="majorHAnsi" w:hAnsiTheme="majorHAnsi"/>
          <w:i/>
          <w:color w:val="548DD4" w:themeColor="text2" w:themeTint="99"/>
        </w:rPr>
        <w:t xml:space="preserve"> </w:t>
      </w:r>
      <w:proofErr w:type="spellStart"/>
      <w:r w:rsidR="00DE6E85">
        <w:rPr>
          <w:rFonts w:asciiTheme="majorHAnsi" w:hAnsiTheme="majorHAnsi"/>
          <w:i/>
          <w:color w:val="548DD4" w:themeColor="text2" w:themeTint="99"/>
        </w:rPr>
        <w:t>corn</w:t>
      </w:r>
      <w:proofErr w:type="spellEnd"/>
      <w:r w:rsidRPr="00401B21">
        <w:rPr>
          <w:rFonts w:asciiTheme="majorHAnsi" w:hAnsiTheme="majorHAnsi"/>
          <w:i/>
          <w:color w:val="548DD4" w:themeColor="text2" w:themeTint="99"/>
          <w:lang w:val="en-GB"/>
        </w:rPr>
        <w:fldChar w:fldCharType="end"/>
      </w:r>
    </w:p>
    <w:p w14:paraId="4B72A094" w14:textId="628C15A7" w:rsidR="00D74341" w:rsidRPr="00A61EB4" w:rsidRDefault="00147512" w:rsidP="00D74341">
      <w:pPr>
        <w:rPr>
          <w:rFonts w:asciiTheme="majorHAnsi" w:hAnsiTheme="majorHAnsi"/>
          <w:i/>
          <w:color w:val="365F91" w:themeColor="accent1" w:themeShade="BF"/>
          <w:lang w:val="fr-FR"/>
        </w:rPr>
      </w:pPr>
      <w:r w:rsidRPr="00A61EB4">
        <w:rPr>
          <w:rFonts w:asciiTheme="majorHAnsi" w:hAnsiTheme="majorHAnsi"/>
        </w:rPr>
        <w:fldChar w:fldCharType="begin"/>
      </w:r>
      <w:r w:rsidRPr="00A61EB4">
        <w:rPr>
          <w:rFonts w:asciiTheme="majorHAnsi" w:hAnsiTheme="majorHAnsi"/>
        </w:rPr>
        <w:instrText xml:space="preserve"> DOCPROPERTY FRANSIZCA_ADI \* MERGEFORMAT </w:instrText>
      </w:r>
      <w:r w:rsidRPr="00A61EB4">
        <w:rPr>
          <w:rFonts w:asciiTheme="majorHAnsi" w:hAnsiTheme="majorHAnsi"/>
        </w:rPr>
        <w:fldChar w:fldCharType="separate"/>
      </w:r>
      <w:r w:rsidR="00DE6E85" w:rsidRPr="00401B21">
        <w:rPr>
          <w:rFonts w:asciiTheme="majorHAnsi" w:hAnsiTheme="majorHAnsi"/>
          <w:bCs/>
          <w:i/>
          <w:color w:val="365F91" w:themeColor="accent1" w:themeShade="BF"/>
          <w:lang w:val="fr-FR"/>
        </w:rPr>
        <w:t xml:space="preserve"> </w:t>
      </w:r>
      <w:r w:rsidRPr="00A61EB4">
        <w:rPr>
          <w:rFonts w:asciiTheme="majorHAnsi" w:hAnsiTheme="majorHAnsi"/>
          <w:bCs/>
          <w:i/>
          <w:color w:val="365F91" w:themeColor="accent1" w:themeShade="BF"/>
          <w:lang w:val="fr-FR"/>
        </w:rPr>
        <w:fldChar w:fldCharType="end"/>
      </w:r>
    </w:p>
    <w:p w14:paraId="078731F3" w14:textId="332785B4" w:rsidR="00D74341" w:rsidRPr="00A61EB4" w:rsidRDefault="00147512" w:rsidP="00D74341">
      <w:pPr>
        <w:rPr>
          <w:rFonts w:asciiTheme="majorHAnsi" w:hAnsiTheme="majorHAnsi"/>
          <w:i/>
          <w:color w:val="365F91" w:themeColor="accent1" w:themeShade="BF"/>
          <w:lang w:val="de-DE"/>
        </w:rPr>
      </w:pPr>
      <w:r w:rsidRPr="00A61EB4">
        <w:rPr>
          <w:rFonts w:asciiTheme="majorHAnsi" w:hAnsiTheme="majorHAnsi"/>
        </w:rPr>
        <w:fldChar w:fldCharType="begin"/>
      </w:r>
      <w:r w:rsidRPr="00A61EB4">
        <w:rPr>
          <w:rFonts w:asciiTheme="majorHAnsi" w:hAnsiTheme="majorHAnsi"/>
        </w:rPr>
        <w:instrText xml:space="preserve"> DOCPROPERTY ALMANCA_ADI \* MERGEFORMAT </w:instrText>
      </w:r>
      <w:r w:rsidRPr="00A61EB4">
        <w:rPr>
          <w:rFonts w:asciiTheme="majorHAnsi" w:hAnsiTheme="majorHAnsi"/>
        </w:rPr>
        <w:fldChar w:fldCharType="separate"/>
      </w:r>
      <w:r w:rsidR="00DE6E85" w:rsidRPr="00401B21">
        <w:rPr>
          <w:rFonts w:asciiTheme="majorHAnsi" w:hAnsiTheme="majorHAnsi"/>
          <w:i/>
          <w:color w:val="365F91" w:themeColor="accent1" w:themeShade="BF"/>
          <w:lang w:val="de-DE"/>
        </w:rPr>
        <w:t xml:space="preserve"> </w:t>
      </w:r>
      <w:r w:rsidRPr="00A61EB4">
        <w:rPr>
          <w:rFonts w:asciiTheme="majorHAnsi" w:hAnsiTheme="majorHAnsi"/>
          <w:i/>
          <w:color w:val="365F91" w:themeColor="accent1" w:themeShade="BF"/>
          <w:lang w:val="de-DE"/>
        </w:rPr>
        <w:fldChar w:fldCharType="end"/>
      </w:r>
    </w:p>
    <w:p w14:paraId="1BED2D6D" w14:textId="74F4746E" w:rsidR="00A61EB4" w:rsidRPr="00A61EB4" w:rsidRDefault="00A61EB4" w:rsidP="00D74341">
      <w:pPr>
        <w:rPr>
          <w:rFonts w:asciiTheme="majorHAnsi" w:hAnsiTheme="majorHAnsi"/>
          <w:i/>
          <w:color w:val="365F91" w:themeColor="accent1" w:themeShade="BF"/>
          <w:lang w:val="de-DE"/>
        </w:rPr>
      </w:pPr>
    </w:p>
    <w:p w14:paraId="612384E3" w14:textId="2AADEC15" w:rsidR="00A61EB4" w:rsidRPr="00A61EB4" w:rsidRDefault="00A61EB4" w:rsidP="00D74341">
      <w:pPr>
        <w:rPr>
          <w:rFonts w:asciiTheme="majorHAnsi" w:hAnsiTheme="majorHAnsi"/>
          <w:i/>
          <w:color w:val="365F91" w:themeColor="accent1" w:themeShade="BF"/>
          <w:lang w:val="de-DE"/>
        </w:rPr>
      </w:pPr>
    </w:p>
    <w:p w14:paraId="6D469F84" w14:textId="49628C81" w:rsidR="00A61EB4" w:rsidRPr="00A61EB4" w:rsidRDefault="00A61EB4" w:rsidP="00D74341">
      <w:pPr>
        <w:rPr>
          <w:rFonts w:asciiTheme="majorHAnsi" w:hAnsiTheme="majorHAnsi"/>
          <w:i/>
          <w:color w:val="365F91" w:themeColor="accent1" w:themeShade="BF"/>
          <w:lang w:val="de-DE"/>
        </w:rPr>
      </w:pPr>
    </w:p>
    <w:p w14:paraId="4D8140A3" w14:textId="672AD537" w:rsidR="00A61EB4" w:rsidRPr="00A61EB4" w:rsidRDefault="00A61EB4" w:rsidP="002B4D8D">
      <w:pPr>
        <w:tabs>
          <w:tab w:val="left" w:pos="1701"/>
          <w:tab w:val="left" w:pos="5670"/>
        </w:tabs>
        <w:rPr>
          <w:rFonts w:asciiTheme="majorHAnsi" w:hAnsiTheme="majorHAnsi" w:cs="Arial"/>
          <w:b/>
        </w:rPr>
      </w:pPr>
      <w:r w:rsidRPr="00A61EB4">
        <w:rPr>
          <w:rFonts w:asciiTheme="majorHAnsi" w:hAnsiTheme="majorHAnsi" w:cs="Arial"/>
          <w:b/>
        </w:rPr>
        <w:tab/>
      </w:r>
    </w:p>
    <w:p w14:paraId="64B50CF3" w14:textId="12A17AC7" w:rsidR="00A61EB4" w:rsidRPr="00A61EB4" w:rsidRDefault="00A61EB4" w:rsidP="00D74341">
      <w:pPr>
        <w:rPr>
          <w:rFonts w:asciiTheme="majorHAnsi" w:hAnsiTheme="majorHAnsi"/>
          <w:i/>
          <w:color w:val="365F91" w:themeColor="accent1" w:themeShade="BF"/>
          <w:lang w:val="de-DE"/>
        </w:rPr>
      </w:pPr>
    </w:p>
    <w:p w14:paraId="7138299E" w14:textId="4C746E45" w:rsidR="00A61EB4" w:rsidRPr="00A61EB4" w:rsidRDefault="00A61EB4" w:rsidP="00D74341">
      <w:pPr>
        <w:rPr>
          <w:rFonts w:asciiTheme="majorHAnsi" w:hAnsiTheme="majorHAnsi"/>
          <w:i/>
          <w:color w:val="365F91" w:themeColor="accent1" w:themeShade="BF"/>
          <w:lang w:val="de-DE"/>
        </w:rPr>
      </w:pPr>
    </w:p>
    <w:p w14:paraId="29B72F99" w14:textId="73A9D4F3" w:rsidR="00A61EB4" w:rsidRPr="00A61EB4" w:rsidRDefault="00A61EB4" w:rsidP="00D74341">
      <w:pPr>
        <w:rPr>
          <w:rFonts w:asciiTheme="majorHAnsi" w:hAnsiTheme="majorHAnsi"/>
          <w:i/>
          <w:color w:val="365F91" w:themeColor="accent1" w:themeShade="BF"/>
          <w:lang w:val="de-DE"/>
        </w:rPr>
      </w:pPr>
    </w:p>
    <w:p w14:paraId="555B5C59" w14:textId="1EEDF8C8" w:rsidR="00A61EB4" w:rsidRPr="00A61EB4" w:rsidRDefault="00A61EB4" w:rsidP="00A61EB4">
      <w:pPr>
        <w:tabs>
          <w:tab w:val="left" w:pos="7938"/>
        </w:tabs>
        <w:rPr>
          <w:rFonts w:asciiTheme="majorHAnsi" w:hAnsiTheme="majorHAnsi"/>
          <w:i/>
          <w:color w:val="365F91" w:themeColor="accent1" w:themeShade="BF"/>
          <w:lang w:val="de-DE"/>
        </w:rPr>
      </w:pPr>
      <w:r w:rsidRPr="00A61EB4">
        <w:rPr>
          <w:rFonts w:asciiTheme="majorHAnsi" w:hAnsiTheme="majorHAnsi"/>
          <w:i/>
          <w:color w:val="365F91" w:themeColor="accent1" w:themeShade="BF"/>
          <w:lang w:val="de-DE"/>
        </w:rPr>
        <w:tab/>
      </w:r>
    </w:p>
    <w:p w14:paraId="6893E522" w14:textId="77777777" w:rsidR="00D74341" w:rsidRPr="00A61EB4" w:rsidRDefault="00D74341" w:rsidP="00D74341">
      <w:pPr>
        <w:rPr>
          <w:rFonts w:asciiTheme="majorHAnsi" w:hAnsiTheme="majorHAnsi"/>
          <w:i/>
          <w:color w:val="365F91" w:themeColor="accent1" w:themeShade="BF"/>
        </w:rPr>
      </w:pPr>
    </w:p>
    <w:p w14:paraId="0CCA297D" w14:textId="77777777" w:rsidR="00D74341" w:rsidRPr="00A61EB4" w:rsidRDefault="00D74341" w:rsidP="00D74341">
      <w:pPr>
        <w:rPr>
          <w:rFonts w:asciiTheme="majorHAnsi" w:hAnsiTheme="majorHAnsi"/>
          <w:color w:val="365F91" w:themeColor="accent1" w:themeShade="BF"/>
        </w:rPr>
        <w:sectPr w:rsidR="00D74341" w:rsidRPr="00A61EB4" w:rsidSect="00096CDB">
          <w:headerReference w:type="even" r:id="rId11"/>
          <w:headerReference w:type="default" r:id="rId12"/>
          <w:footerReference w:type="even" r:id="rId13"/>
          <w:footerReference w:type="default" r:id="rId14"/>
          <w:headerReference w:type="first" r:id="rId15"/>
          <w:footerReference w:type="first" r:id="rId16"/>
          <w:pgSz w:w="11906" w:h="16838" w:code="9"/>
          <w:pgMar w:top="794" w:right="737" w:bottom="567" w:left="851" w:header="709" w:footer="595" w:gutter="567"/>
          <w:cols w:space="708"/>
          <w:titlePg/>
          <w:docGrid w:linePitch="360"/>
        </w:sectPr>
      </w:pPr>
    </w:p>
    <w:p w14:paraId="05A80B59" w14:textId="7D5F771D" w:rsidR="00147512" w:rsidRPr="00A61EB4" w:rsidRDefault="00147512">
      <w:pPr>
        <w:spacing w:after="200" w:line="276" w:lineRule="auto"/>
        <w:rPr>
          <w:rFonts w:asciiTheme="majorHAnsi" w:hAnsiTheme="majorHAnsi"/>
          <w:b/>
          <w:sz w:val="24"/>
        </w:rPr>
      </w:pPr>
    </w:p>
    <w:p w14:paraId="42A6559C" w14:textId="2304AE86" w:rsidR="00457519" w:rsidRPr="00A61EB4" w:rsidRDefault="00CF74D7">
      <w:pPr>
        <w:rPr>
          <w:rFonts w:asciiTheme="majorHAnsi" w:hAnsiTheme="majorHAnsi"/>
          <w:b/>
          <w:sz w:val="24"/>
        </w:rPr>
      </w:pPr>
      <w:r w:rsidRPr="00A61EB4">
        <w:rPr>
          <w:rFonts w:asciiTheme="majorHAnsi" w:hAnsiTheme="majorHAnsi"/>
          <w:b/>
          <w:sz w:val="24"/>
        </w:rPr>
        <w:t>Mütalaa sayfası</w:t>
      </w:r>
    </w:p>
    <w:p w14:paraId="022F1A2B" w14:textId="77777777" w:rsidR="00011DA7" w:rsidRPr="00A61EB4" w:rsidRDefault="00011DA7" w:rsidP="00011DA7">
      <w:pPr>
        <w:spacing w:after="0"/>
        <w:rPr>
          <w:rFonts w:asciiTheme="majorHAnsi" w:hAnsiTheme="majorHAnsi"/>
        </w:rPr>
      </w:pPr>
    </w:p>
    <w:p w14:paraId="640B8496" w14:textId="77777777" w:rsidR="00F77ED2" w:rsidRPr="00A61EB4" w:rsidRDefault="00F77ED2">
      <w:pPr>
        <w:rPr>
          <w:rFonts w:asciiTheme="majorHAnsi" w:hAnsiTheme="majorHAnsi"/>
        </w:rPr>
      </w:pPr>
      <w:r w:rsidRPr="00A61EB4">
        <w:rPr>
          <w:rFonts w:asciiTheme="majorHAnsi" w:hAnsiTheme="majorHAnsi"/>
        </w:rPr>
        <w:br w:type="page"/>
      </w:r>
    </w:p>
    <w:p w14:paraId="28EA6BB4" w14:textId="77777777" w:rsidR="00011DA7" w:rsidRPr="00A61EB4" w:rsidRDefault="00011DA7" w:rsidP="00F77ED2">
      <w:pPr>
        <w:rPr>
          <w:rFonts w:asciiTheme="majorHAnsi" w:hAnsiTheme="majorHAnsi"/>
        </w:rPr>
        <w:sectPr w:rsidR="00011DA7" w:rsidRPr="00A61EB4" w:rsidSect="00D74341">
          <w:footerReference w:type="first" r:id="rId17"/>
          <w:pgSz w:w="11906" w:h="16838"/>
          <w:pgMar w:top="794" w:right="737" w:bottom="567" w:left="850" w:header="709" w:footer="709" w:gutter="567"/>
          <w:cols w:space="720"/>
          <w:titlePg/>
          <w:docGrid w:linePitch="299"/>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D74341" w:rsidRPr="00A61EB4" w14:paraId="1876E967" w14:textId="77777777" w:rsidTr="00D74341">
        <w:trPr>
          <w:trHeight w:val="250"/>
        </w:trPr>
        <w:tc>
          <w:tcPr>
            <w:tcW w:w="2268" w:type="dxa"/>
            <w:vMerge w:val="restart"/>
            <w:vAlign w:val="center"/>
          </w:tcPr>
          <w:p w14:paraId="44329083" w14:textId="77777777" w:rsidR="00D74341" w:rsidRPr="00A61EB4" w:rsidRDefault="00D74341" w:rsidP="00D74341">
            <w:pPr>
              <w:spacing w:after="0" w:line="240" w:lineRule="auto"/>
              <w:jc w:val="center"/>
              <w:rPr>
                <w:rFonts w:asciiTheme="majorHAnsi" w:eastAsia="Cambria" w:hAnsiTheme="majorHAnsi" w:cs="Cambria"/>
              </w:rPr>
            </w:pPr>
            <w:r w:rsidRPr="00A61EB4">
              <w:rPr>
                <w:rFonts w:asciiTheme="majorHAnsi" w:eastAsia="Cambria" w:hAnsiTheme="majorHAnsi" w:cs="Cambria"/>
                <w:noProof/>
                <w:lang w:eastAsia="tr-TR"/>
              </w:rPr>
              <w:lastRenderedPageBreak/>
              <w:drawing>
                <wp:inline distT="0" distB="0" distL="0" distR="0" wp14:anchorId="11C8234D" wp14:editId="45FF0109">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tcMar>
              <w:left w:w="0" w:type="dxa"/>
            </w:tcMar>
            <w:vAlign w:val="center"/>
          </w:tcPr>
          <w:p w14:paraId="62DECD4D" w14:textId="77777777" w:rsidR="00D74341" w:rsidRPr="00A61EB4" w:rsidRDefault="00D74341" w:rsidP="00D74341">
            <w:pPr>
              <w:spacing w:after="0"/>
              <w:rPr>
                <w:rFonts w:asciiTheme="majorHAnsi" w:eastAsia="Cambria" w:hAnsiTheme="majorHAnsi" w:cs="Cambria"/>
                <w:b/>
                <w:sz w:val="16"/>
                <w:szCs w:val="16"/>
              </w:rPr>
            </w:pPr>
          </w:p>
        </w:tc>
      </w:tr>
      <w:tr w:rsidR="00D74341" w:rsidRPr="00A61EB4" w14:paraId="47C39A80" w14:textId="77777777" w:rsidTr="00D74341">
        <w:trPr>
          <w:trHeight w:val="970"/>
        </w:trPr>
        <w:tc>
          <w:tcPr>
            <w:tcW w:w="2268" w:type="dxa"/>
            <w:vMerge/>
            <w:tcBorders>
              <w:right w:val="nil"/>
            </w:tcBorders>
            <w:vAlign w:val="center"/>
          </w:tcPr>
          <w:p w14:paraId="24E4D382" w14:textId="77777777" w:rsidR="00D74341" w:rsidRPr="00A61EB4" w:rsidRDefault="00D74341" w:rsidP="00D74341">
            <w:pPr>
              <w:spacing w:after="0" w:line="240" w:lineRule="auto"/>
              <w:rPr>
                <w:rFonts w:asciiTheme="majorHAnsi" w:eastAsia="Cambria" w:hAnsiTheme="majorHAnsi" w:cs="Cambria"/>
                <w:noProof/>
                <w:lang w:eastAsia="tr-TR"/>
              </w:rPr>
            </w:pPr>
          </w:p>
        </w:tc>
        <w:tc>
          <w:tcPr>
            <w:tcW w:w="3191" w:type="dxa"/>
            <w:tcBorders>
              <w:left w:val="nil"/>
              <w:bottom w:val="nil"/>
            </w:tcBorders>
            <w:tcMar>
              <w:left w:w="0" w:type="dxa"/>
            </w:tcMar>
            <w:vAlign w:val="center"/>
          </w:tcPr>
          <w:p w14:paraId="7992F9D1" w14:textId="77777777" w:rsidR="00D74341" w:rsidRPr="00A61EB4" w:rsidRDefault="00D74341" w:rsidP="00D74341">
            <w:pPr>
              <w:pStyle w:val="tseAd"/>
              <w:rPr>
                <w:rFonts w:asciiTheme="majorHAnsi" w:hAnsiTheme="majorHAnsi"/>
                <w:color w:val="FF3300"/>
              </w:rPr>
            </w:pPr>
            <w:r w:rsidRPr="00A61EB4">
              <w:rPr>
                <w:rFonts w:asciiTheme="majorHAnsi" w:hAnsiTheme="majorHAnsi"/>
              </w:rPr>
              <w:t>TÜRK</w:t>
            </w:r>
            <w:r w:rsidRPr="00A61EB4">
              <w:rPr>
                <w:rFonts w:asciiTheme="majorHAnsi" w:hAnsiTheme="majorHAnsi"/>
              </w:rPr>
              <w:br/>
              <w:t>STANDARDLARI</w:t>
            </w:r>
            <w:r w:rsidRPr="00A61EB4">
              <w:rPr>
                <w:rFonts w:asciiTheme="majorHAnsi" w:hAnsiTheme="majorHAnsi"/>
              </w:rPr>
              <w:br/>
              <w:t>ENSTİTÜSÜ</w:t>
            </w:r>
          </w:p>
        </w:tc>
        <w:tc>
          <w:tcPr>
            <w:tcW w:w="4150" w:type="dxa"/>
            <w:gridSpan w:val="2"/>
            <w:tcBorders>
              <w:left w:val="nil"/>
              <w:bottom w:val="nil"/>
            </w:tcBorders>
            <w:vAlign w:val="bottom"/>
          </w:tcPr>
          <w:p w14:paraId="1686ADBB" w14:textId="77777777" w:rsidR="00D74341" w:rsidRPr="00A61EB4" w:rsidRDefault="00D74341" w:rsidP="00D74341">
            <w:pPr>
              <w:pStyle w:val="tseTrkStandard"/>
              <w:rPr>
                <w:rFonts w:asciiTheme="majorHAnsi" w:hAnsiTheme="majorHAnsi" w:cs="Arial"/>
                <w:sz w:val="32"/>
                <w:szCs w:val="26"/>
              </w:rPr>
            </w:pPr>
            <w:r w:rsidRPr="00A61EB4">
              <w:rPr>
                <w:rFonts w:asciiTheme="majorHAnsi" w:hAnsiTheme="majorHAnsi"/>
              </w:rPr>
              <w:t>Türk Standardı</w:t>
            </w:r>
          </w:p>
        </w:tc>
      </w:tr>
      <w:tr w:rsidR="00D74341" w:rsidRPr="00A61EB4" w14:paraId="041DF58E" w14:textId="77777777" w:rsidTr="00D74341">
        <w:trPr>
          <w:trHeight w:val="236"/>
        </w:trPr>
        <w:tc>
          <w:tcPr>
            <w:tcW w:w="2268" w:type="dxa"/>
            <w:vMerge/>
            <w:tcBorders>
              <w:bottom w:val="nil"/>
            </w:tcBorders>
            <w:vAlign w:val="center"/>
          </w:tcPr>
          <w:p w14:paraId="360B09DA" w14:textId="77777777" w:rsidR="00D74341" w:rsidRPr="00A61EB4" w:rsidRDefault="00D74341" w:rsidP="00D74341">
            <w:pPr>
              <w:spacing w:after="0" w:line="240" w:lineRule="auto"/>
              <w:rPr>
                <w:rFonts w:asciiTheme="majorHAnsi" w:eastAsia="Cambria" w:hAnsiTheme="majorHAnsi" w:cs="Cambria"/>
                <w:noProof/>
                <w:lang w:eastAsia="tr-TR"/>
              </w:rPr>
            </w:pPr>
          </w:p>
        </w:tc>
        <w:tc>
          <w:tcPr>
            <w:tcW w:w="7341" w:type="dxa"/>
            <w:gridSpan w:val="3"/>
            <w:tcBorders>
              <w:top w:val="nil"/>
            </w:tcBorders>
            <w:tcMar>
              <w:left w:w="0" w:type="dxa"/>
            </w:tcMar>
            <w:vAlign w:val="center"/>
          </w:tcPr>
          <w:p w14:paraId="6085B281" w14:textId="77777777" w:rsidR="00D74341" w:rsidRPr="00A61EB4" w:rsidRDefault="00D74341" w:rsidP="00D74341">
            <w:pPr>
              <w:spacing w:after="0"/>
              <w:rPr>
                <w:rFonts w:asciiTheme="majorHAnsi" w:hAnsiTheme="majorHAnsi" w:cs="Arial"/>
                <w:b/>
                <w:color w:val="FF3300"/>
                <w:sz w:val="16"/>
                <w:szCs w:val="16"/>
              </w:rPr>
            </w:pPr>
          </w:p>
        </w:tc>
      </w:tr>
      <w:tr w:rsidR="00D74341" w:rsidRPr="00A61EB4" w14:paraId="3E2FB52E" w14:textId="77777777" w:rsidTr="00D74341">
        <w:trPr>
          <w:trHeight w:hRule="exact" w:val="833"/>
        </w:trPr>
        <w:tc>
          <w:tcPr>
            <w:tcW w:w="2268" w:type="dxa"/>
            <w:tcBorders>
              <w:top w:val="nil"/>
            </w:tcBorders>
            <w:vAlign w:val="center"/>
          </w:tcPr>
          <w:p w14:paraId="0C61F147" w14:textId="77777777" w:rsidR="00D74341" w:rsidRPr="00A61EB4" w:rsidRDefault="00D74341" w:rsidP="00D74341">
            <w:pPr>
              <w:spacing w:after="0"/>
              <w:rPr>
                <w:rFonts w:asciiTheme="majorHAnsi" w:eastAsia="Cambria" w:hAnsiTheme="majorHAnsi" w:cs="Cambria"/>
              </w:rPr>
            </w:pPr>
          </w:p>
        </w:tc>
        <w:tc>
          <w:tcPr>
            <w:tcW w:w="7341" w:type="dxa"/>
            <w:gridSpan w:val="3"/>
            <w:tcBorders>
              <w:top w:val="single" w:sz="18" w:space="0" w:color="1E569F"/>
            </w:tcBorders>
            <w:vAlign w:val="center"/>
          </w:tcPr>
          <w:p w14:paraId="2471D61C" w14:textId="77777777" w:rsidR="00D74341" w:rsidRPr="00A61EB4" w:rsidRDefault="00D74341" w:rsidP="00D74341">
            <w:pPr>
              <w:spacing w:after="0"/>
              <w:jc w:val="right"/>
              <w:rPr>
                <w:rFonts w:asciiTheme="majorHAnsi" w:eastAsia="Cambria" w:hAnsiTheme="majorHAnsi" w:cs="Cambria"/>
                <w:b/>
                <w:sz w:val="44"/>
              </w:rPr>
            </w:pPr>
          </w:p>
        </w:tc>
      </w:tr>
      <w:tr w:rsidR="00D74341" w:rsidRPr="00A61EB4" w14:paraId="72886D49" w14:textId="77777777" w:rsidTr="00D74341">
        <w:trPr>
          <w:trHeight w:hRule="exact" w:val="834"/>
        </w:trPr>
        <w:tc>
          <w:tcPr>
            <w:tcW w:w="2268" w:type="dxa"/>
            <w:vAlign w:val="center"/>
          </w:tcPr>
          <w:p w14:paraId="47468AB7" w14:textId="77777777" w:rsidR="00D74341" w:rsidRPr="00A61EB4" w:rsidRDefault="00D74341" w:rsidP="00D74341">
            <w:pPr>
              <w:spacing w:after="0"/>
              <w:rPr>
                <w:rFonts w:asciiTheme="majorHAnsi" w:eastAsia="Cambria" w:hAnsiTheme="majorHAnsi" w:cs="Cambria"/>
              </w:rPr>
            </w:pPr>
          </w:p>
        </w:tc>
        <w:tc>
          <w:tcPr>
            <w:tcW w:w="7341" w:type="dxa"/>
            <w:gridSpan w:val="3"/>
            <w:vAlign w:val="center"/>
          </w:tcPr>
          <w:p w14:paraId="7844629F" w14:textId="501CB4C3" w:rsidR="00D74341" w:rsidRPr="00A61EB4" w:rsidRDefault="006B61A1" w:rsidP="00D74341">
            <w:pPr>
              <w:pStyle w:val="tseStandartNo"/>
              <w:rPr>
                <w:rFonts w:asciiTheme="majorHAnsi" w:hAnsiTheme="majorHAnsi" w:cs="Cambria"/>
              </w:rPr>
            </w:pPr>
            <w:r w:rsidRPr="00A61EB4">
              <w:rPr>
                <w:rFonts w:asciiTheme="majorHAnsi" w:hAnsiTheme="majorHAnsi"/>
              </w:rPr>
              <w:fldChar w:fldCharType="begin"/>
            </w:r>
            <w:r w:rsidR="008E7D87" w:rsidRPr="00A61EB4">
              <w:rPr>
                <w:rFonts w:asciiTheme="majorHAnsi" w:hAnsiTheme="majorHAnsi"/>
              </w:rPr>
              <w:instrText xml:space="preserve"> DOCPROPERTY STANDART_NUMARASI \* MERGEFORMAT </w:instrText>
            </w:r>
            <w:r w:rsidRPr="00A61EB4">
              <w:rPr>
                <w:rFonts w:asciiTheme="majorHAnsi" w:hAnsiTheme="majorHAnsi"/>
              </w:rPr>
              <w:fldChar w:fldCharType="separate"/>
            </w:r>
            <w:proofErr w:type="spellStart"/>
            <w:proofErr w:type="gramStart"/>
            <w:r w:rsidR="00DE6E85">
              <w:rPr>
                <w:rFonts w:asciiTheme="majorHAnsi" w:hAnsiTheme="majorHAnsi"/>
              </w:rPr>
              <w:t>tst</w:t>
            </w:r>
            <w:proofErr w:type="spellEnd"/>
            <w:proofErr w:type="gramEnd"/>
            <w:r w:rsidR="00DE6E85">
              <w:rPr>
                <w:rFonts w:asciiTheme="majorHAnsi" w:hAnsiTheme="majorHAnsi"/>
              </w:rPr>
              <w:t xml:space="preserve"> 2026180327</w:t>
            </w:r>
            <w:r w:rsidRPr="00A61EB4">
              <w:rPr>
                <w:rFonts w:asciiTheme="majorHAnsi" w:hAnsiTheme="majorHAnsi"/>
              </w:rPr>
              <w:fldChar w:fldCharType="end"/>
            </w:r>
          </w:p>
        </w:tc>
      </w:tr>
      <w:tr w:rsidR="00D74341" w:rsidRPr="00A61EB4" w14:paraId="1E363B54" w14:textId="77777777" w:rsidTr="00D74341">
        <w:trPr>
          <w:trHeight w:hRule="exact" w:val="567"/>
        </w:trPr>
        <w:tc>
          <w:tcPr>
            <w:tcW w:w="2268" w:type="dxa"/>
            <w:vAlign w:val="center"/>
          </w:tcPr>
          <w:p w14:paraId="76D58FB7" w14:textId="77777777" w:rsidR="00D74341" w:rsidRPr="00A61EB4" w:rsidRDefault="00D74341" w:rsidP="00D74341">
            <w:pPr>
              <w:spacing w:after="0"/>
              <w:rPr>
                <w:rFonts w:asciiTheme="majorHAnsi" w:eastAsia="Cambria" w:hAnsiTheme="majorHAnsi" w:cs="Cambria"/>
              </w:rPr>
            </w:pPr>
          </w:p>
        </w:tc>
        <w:tc>
          <w:tcPr>
            <w:tcW w:w="7341" w:type="dxa"/>
            <w:gridSpan w:val="3"/>
            <w:vAlign w:val="center"/>
          </w:tcPr>
          <w:p w14:paraId="79F7459B" w14:textId="784F8ECD" w:rsidR="00D74341" w:rsidRPr="00A61EB4" w:rsidRDefault="00147512" w:rsidP="00D74341">
            <w:pPr>
              <w:pStyle w:val="tseStandartTarihi"/>
              <w:rPr>
                <w:rFonts w:asciiTheme="majorHAnsi" w:hAnsiTheme="majorHAnsi" w:cs="Cambria"/>
              </w:rPr>
            </w:pPr>
            <w:r w:rsidRPr="00A61EB4">
              <w:rPr>
                <w:rFonts w:asciiTheme="majorHAnsi" w:hAnsiTheme="majorHAnsi"/>
              </w:rPr>
              <w:fldChar w:fldCharType="begin"/>
            </w:r>
            <w:r w:rsidRPr="00A61EB4">
              <w:rPr>
                <w:rFonts w:asciiTheme="majorHAnsi" w:hAnsiTheme="majorHAnsi"/>
              </w:rPr>
              <w:instrText xml:space="preserve"> DOCPROPERTY STANDART_YAYIN_TARIHI \* MERGEFORMAT </w:instrText>
            </w:r>
            <w:r w:rsidRPr="00A61EB4">
              <w:rPr>
                <w:rFonts w:asciiTheme="majorHAnsi" w:hAnsiTheme="majorHAnsi"/>
              </w:rPr>
              <w:fldChar w:fldCharType="separate"/>
            </w:r>
            <w:r w:rsidR="00DE6E85">
              <w:rPr>
                <w:rFonts w:asciiTheme="majorHAnsi" w:hAnsiTheme="majorHAnsi"/>
              </w:rPr>
              <w:t xml:space="preserve"> </w:t>
            </w:r>
            <w:r w:rsidRPr="00A61EB4">
              <w:rPr>
                <w:rFonts w:asciiTheme="majorHAnsi" w:hAnsiTheme="majorHAnsi"/>
              </w:rPr>
              <w:fldChar w:fldCharType="end"/>
            </w:r>
          </w:p>
        </w:tc>
      </w:tr>
      <w:tr w:rsidR="00D74341" w:rsidRPr="00A61EB4" w14:paraId="5F16CB40" w14:textId="77777777" w:rsidTr="00D74341">
        <w:trPr>
          <w:trHeight w:hRule="exact" w:val="567"/>
        </w:trPr>
        <w:tc>
          <w:tcPr>
            <w:tcW w:w="2268" w:type="dxa"/>
            <w:vAlign w:val="center"/>
          </w:tcPr>
          <w:p w14:paraId="218ECE46" w14:textId="77777777" w:rsidR="00D74341" w:rsidRPr="00A61EB4" w:rsidRDefault="00D74341" w:rsidP="00D74341">
            <w:pPr>
              <w:spacing w:after="0"/>
              <w:rPr>
                <w:rFonts w:asciiTheme="majorHAnsi" w:eastAsia="Cambria" w:hAnsiTheme="majorHAnsi" w:cs="Cambria"/>
              </w:rPr>
            </w:pPr>
          </w:p>
        </w:tc>
        <w:tc>
          <w:tcPr>
            <w:tcW w:w="7341" w:type="dxa"/>
            <w:gridSpan w:val="3"/>
            <w:vAlign w:val="center"/>
          </w:tcPr>
          <w:p w14:paraId="7E8C1537" w14:textId="1F26593E" w:rsidR="00D74341" w:rsidRPr="00A61EB4" w:rsidRDefault="00147512" w:rsidP="00D74341">
            <w:pPr>
              <w:pStyle w:val="tseYerine"/>
              <w:rPr>
                <w:rFonts w:asciiTheme="majorHAnsi" w:hAnsiTheme="majorHAnsi" w:cs="Cambria"/>
              </w:rPr>
            </w:pPr>
            <w:r w:rsidRPr="00A61EB4">
              <w:rPr>
                <w:rFonts w:asciiTheme="majorHAnsi" w:hAnsiTheme="majorHAnsi"/>
              </w:rPr>
              <w:fldChar w:fldCharType="begin"/>
            </w:r>
            <w:r w:rsidRPr="00A61EB4">
              <w:rPr>
                <w:rFonts w:asciiTheme="majorHAnsi" w:hAnsiTheme="majorHAnsi"/>
              </w:rPr>
              <w:instrText xml:space="preserve"> DOCPROPERTY YERINE_ALDIGI_STANDART \* MERGEFORMAT </w:instrText>
            </w:r>
            <w:r w:rsidRPr="00A61EB4">
              <w:rPr>
                <w:rFonts w:asciiTheme="majorHAnsi" w:hAnsiTheme="majorHAnsi"/>
              </w:rPr>
              <w:fldChar w:fldCharType="separate"/>
            </w:r>
            <w:r w:rsidR="00DE6E85">
              <w:rPr>
                <w:rFonts w:asciiTheme="majorHAnsi" w:hAnsiTheme="majorHAnsi"/>
              </w:rPr>
              <w:t xml:space="preserve"> </w:t>
            </w:r>
            <w:r w:rsidRPr="00A61EB4">
              <w:rPr>
                <w:rFonts w:asciiTheme="majorHAnsi" w:hAnsiTheme="majorHAnsi"/>
              </w:rPr>
              <w:fldChar w:fldCharType="end"/>
            </w:r>
            <w:r w:rsidR="00D74341" w:rsidRPr="00A61EB4">
              <w:rPr>
                <w:rFonts w:asciiTheme="majorHAnsi" w:hAnsiTheme="majorHAnsi" w:cs="Cambria"/>
              </w:rPr>
              <w:t xml:space="preserve"> </w:t>
            </w:r>
            <w:proofErr w:type="gramStart"/>
            <w:r w:rsidR="00D74341" w:rsidRPr="00A61EB4">
              <w:rPr>
                <w:rFonts w:asciiTheme="majorHAnsi" w:hAnsiTheme="majorHAnsi" w:cs="Cambria"/>
              </w:rPr>
              <w:t>yerine</w:t>
            </w:r>
            <w:proofErr w:type="gramEnd"/>
          </w:p>
        </w:tc>
      </w:tr>
      <w:tr w:rsidR="00D74341" w:rsidRPr="00A61EB4" w14:paraId="38B46379" w14:textId="77777777" w:rsidTr="00D74341">
        <w:trPr>
          <w:trHeight w:hRule="exact" w:val="567"/>
        </w:trPr>
        <w:tc>
          <w:tcPr>
            <w:tcW w:w="2268" w:type="dxa"/>
            <w:vAlign w:val="center"/>
          </w:tcPr>
          <w:p w14:paraId="0880423A" w14:textId="77777777" w:rsidR="00D74341" w:rsidRPr="00A61EB4" w:rsidRDefault="00D74341" w:rsidP="00D74341">
            <w:pPr>
              <w:spacing w:after="0"/>
              <w:rPr>
                <w:rFonts w:asciiTheme="majorHAnsi" w:eastAsia="Cambria" w:hAnsiTheme="majorHAnsi" w:cs="Cambria"/>
              </w:rPr>
            </w:pPr>
          </w:p>
        </w:tc>
        <w:tc>
          <w:tcPr>
            <w:tcW w:w="7341" w:type="dxa"/>
            <w:gridSpan w:val="3"/>
            <w:vAlign w:val="center"/>
          </w:tcPr>
          <w:p w14:paraId="3B7954BB" w14:textId="77777777" w:rsidR="00D74341" w:rsidRPr="00A61EB4" w:rsidRDefault="00D74341" w:rsidP="00D74341">
            <w:pPr>
              <w:spacing w:after="0"/>
              <w:rPr>
                <w:rFonts w:asciiTheme="majorHAnsi" w:eastAsia="Cambria" w:hAnsiTheme="majorHAnsi" w:cs="Cambria"/>
              </w:rPr>
            </w:pPr>
          </w:p>
        </w:tc>
      </w:tr>
      <w:tr w:rsidR="00D74341" w:rsidRPr="00A61EB4" w14:paraId="56A69DBB" w14:textId="77777777" w:rsidTr="00D74341">
        <w:trPr>
          <w:trHeight w:hRule="exact" w:val="567"/>
        </w:trPr>
        <w:tc>
          <w:tcPr>
            <w:tcW w:w="2268" w:type="dxa"/>
          </w:tcPr>
          <w:p w14:paraId="7B58F51E" w14:textId="77777777" w:rsidR="00D74341" w:rsidRPr="00A61EB4" w:rsidRDefault="00D74341" w:rsidP="00D74341">
            <w:pPr>
              <w:spacing w:after="0"/>
              <w:rPr>
                <w:rFonts w:asciiTheme="majorHAnsi" w:hAnsiTheme="majorHAnsi"/>
              </w:rPr>
            </w:pPr>
          </w:p>
        </w:tc>
        <w:tc>
          <w:tcPr>
            <w:tcW w:w="7341" w:type="dxa"/>
            <w:gridSpan w:val="3"/>
            <w:vAlign w:val="bottom"/>
          </w:tcPr>
          <w:p w14:paraId="1EC069C6" w14:textId="30BA06F8" w:rsidR="00D74341" w:rsidRPr="00A61EB4" w:rsidRDefault="00D74341" w:rsidP="00D74341">
            <w:pPr>
              <w:pStyle w:val="tseICS"/>
              <w:rPr>
                <w:rFonts w:asciiTheme="majorHAnsi" w:hAnsiTheme="majorHAnsi"/>
              </w:rPr>
            </w:pPr>
            <w:r w:rsidRPr="00A61EB4">
              <w:rPr>
                <w:rFonts w:asciiTheme="majorHAnsi" w:hAnsiTheme="majorHAnsi"/>
              </w:rPr>
              <w:t xml:space="preserve">ICS </w:t>
            </w:r>
            <w:r w:rsidR="00147512" w:rsidRPr="00A61EB4">
              <w:rPr>
                <w:rFonts w:asciiTheme="majorHAnsi" w:hAnsiTheme="majorHAnsi"/>
              </w:rPr>
              <w:fldChar w:fldCharType="begin"/>
            </w:r>
            <w:r w:rsidR="00147512" w:rsidRPr="00A61EB4">
              <w:rPr>
                <w:rFonts w:asciiTheme="majorHAnsi" w:hAnsiTheme="majorHAnsi"/>
              </w:rPr>
              <w:instrText xml:space="preserve"> DOCPROPERTY ICS_NUMARASI \* MERGEFORMAT </w:instrText>
            </w:r>
            <w:r w:rsidR="00147512" w:rsidRPr="00A61EB4">
              <w:rPr>
                <w:rFonts w:asciiTheme="majorHAnsi" w:hAnsiTheme="majorHAnsi"/>
              </w:rPr>
              <w:fldChar w:fldCharType="separate"/>
            </w:r>
            <w:r w:rsidR="00DE6E85">
              <w:rPr>
                <w:rFonts w:asciiTheme="majorHAnsi" w:hAnsiTheme="majorHAnsi"/>
              </w:rPr>
              <w:t>67.060</w:t>
            </w:r>
            <w:r w:rsidR="00147512" w:rsidRPr="00A61EB4">
              <w:rPr>
                <w:rFonts w:asciiTheme="majorHAnsi" w:hAnsiTheme="majorHAnsi"/>
              </w:rPr>
              <w:fldChar w:fldCharType="end"/>
            </w:r>
          </w:p>
        </w:tc>
      </w:tr>
      <w:tr w:rsidR="00D74341" w:rsidRPr="00A61EB4" w14:paraId="7B58F62A" w14:textId="77777777" w:rsidTr="00D74341">
        <w:trPr>
          <w:trHeight w:hRule="exact" w:val="311"/>
        </w:trPr>
        <w:tc>
          <w:tcPr>
            <w:tcW w:w="2268" w:type="dxa"/>
            <w:vAlign w:val="center"/>
          </w:tcPr>
          <w:p w14:paraId="50FDEFBE" w14:textId="77777777" w:rsidR="00D74341" w:rsidRPr="00A61EB4" w:rsidRDefault="00D74341" w:rsidP="00D74341">
            <w:pPr>
              <w:spacing w:after="0"/>
              <w:rPr>
                <w:rFonts w:asciiTheme="majorHAnsi" w:eastAsia="Cambria" w:hAnsiTheme="majorHAnsi" w:cs="Cambria"/>
              </w:rPr>
            </w:pPr>
          </w:p>
        </w:tc>
        <w:tc>
          <w:tcPr>
            <w:tcW w:w="7341" w:type="dxa"/>
            <w:gridSpan w:val="3"/>
            <w:vAlign w:val="center"/>
          </w:tcPr>
          <w:p w14:paraId="38E31993" w14:textId="77777777" w:rsidR="00D74341" w:rsidRPr="00A61EB4" w:rsidRDefault="00D74341" w:rsidP="00D74341">
            <w:pPr>
              <w:spacing w:after="0"/>
              <w:rPr>
                <w:rFonts w:asciiTheme="majorHAnsi" w:eastAsia="Cambria" w:hAnsiTheme="majorHAnsi" w:cs="Cambria"/>
              </w:rPr>
            </w:pPr>
          </w:p>
        </w:tc>
      </w:tr>
      <w:tr w:rsidR="00D74341" w:rsidRPr="00A61EB4" w14:paraId="191B0A7B" w14:textId="77777777" w:rsidTr="00D74341">
        <w:trPr>
          <w:trHeight w:hRule="exact" w:val="1590"/>
        </w:trPr>
        <w:tc>
          <w:tcPr>
            <w:tcW w:w="2268" w:type="dxa"/>
            <w:vAlign w:val="center"/>
          </w:tcPr>
          <w:p w14:paraId="1EE89A54" w14:textId="77777777" w:rsidR="00D74341" w:rsidRPr="00A61EB4" w:rsidRDefault="00D74341" w:rsidP="00D74341">
            <w:pPr>
              <w:spacing w:after="0"/>
              <w:rPr>
                <w:rFonts w:asciiTheme="majorHAnsi" w:eastAsia="Cambria" w:hAnsiTheme="majorHAnsi" w:cs="Cambria"/>
              </w:rPr>
            </w:pPr>
          </w:p>
        </w:tc>
        <w:tc>
          <w:tcPr>
            <w:tcW w:w="7341" w:type="dxa"/>
            <w:gridSpan w:val="3"/>
            <w:shd w:val="clear" w:color="auto" w:fill="D9D9D9"/>
            <w:vAlign w:val="center"/>
          </w:tcPr>
          <w:p w14:paraId="5C753FBD" w14:textId="1D3A6249" w:rsidR="00D74341" w:rsidRPr="002B4D8D" w:rsidRDefault="00147512" w:rsidP="00CF74D7">
            <w:pPr>
              <w:pStyle w:val="zzCoverTr"/>
              <w:spacing w:before="0"/>
              <w:ind w:left="132"/>
              <w:rPr>
                <w:rFonts w:asciiTheme="majorHAnsi" w:hAnsiTheme="majorHAnsi" w:cs="Cambria"/>
                <w:b/>
              </w:rPr>
            </w:pPr>
            <w:r w:rsidRPr="00401B21">
              <w:rPr>
                <w:rFonts w:asciiTheme="majorHAnsi" w:hAnsiTheme="majorHAnsi"/>
                <w:b/>
              </w:rPr>
              <w:fldChar w:fldCharType="begin"/>
            </w:r>
            <w:r w:rsidRPr="00401B21">
              <w:rPr>
                <w:rFonts w:asciiTheme="majorHAnsi" w:hAnsiTheme="majorHAnsi"/>
                <w:b/>
              </w:rPr>
              <w:instrText xml:space="preserve"> DOCPROPERTY TURKCE_ADI \* MERGEFORMAT </w:instrText>
            </w:r>
            <w:r w:rsidRPr="00401B21">
              <w:rPr>
                <w:rFonts w:asciiTheme="majorHAnsi" w:hAnsiTheme="majorHAnsi"/>
                <w:b/>
              </w:rPr>
              <w:fldChar w:fldCharType="separate"/>
            </w:r>
            <w:r w:rsidR="00DE6E85">
              <w:rPr>
                <w:rFonts w:asciiTheme="majorHAnsi" w:hAnsiTheme="majorHAnsi"/>
                <w:b/>
              </w:rPr>
              <w:t>Tatlı mısır</w:t>
            </w:r>
            <w:r w:rsidRPr="00401B21">
              <w:rPr>
                <w:rFonts w:asciiTheme="majorHAnsi" w:hAnsiTheme="majorHAnsi"/>
                <w:b/>
              </w:rPr>
              <w:fldChar w:fldCharType="end"/>
            </w:r>
            <w:r w:rsidR="00D74341" w:rsidRPr="002B4D8D">
              <w:rPr>
                <w:rFonts w:asciiTheme="majorHAnsi" w:hAnsiTheme="majorHAnsi"/>
                <w:b/>
              </w:rPr>
              <w:br/>
            </w:r>
          </w:p>
        </w:tc>
      </w:tr>
      <w:tr w:rsidR="00D74341" w:rsidRPr="00A61EB4" w14:paraId="61578B83" w14:textId="77777777" w:rsidTr="00D74341">
        <w:trPr>
          <w:trHeight w:hRule="exact" w:val="1112"/>
        </w:trPr>
        <w:tc>
          <w:tcPr>
            <w:tcW w:w="2268" w:type="dxa"/>
            <w:vAlign w:val="center"/>
          </w:tcPr>
          <w:p w14:paraId="3D6DDBD6" w14:textId="77777777" w:rsidR="00D74341" w:rsidRPr="00A61EB4" w:rsidRDefault="00D74341" w:rsidP="00D74341">
            <w:pPr>
              <w:spacing w:after="0"/>
              <w:rPr>
                <w:rFonts w:asciiTheme="majorHAnsi" w:eastAsia="Cambria" w:hAnsiTheme="majorHAnsi" w:cs="Cambria"/>
              </w:rPr>
            </w:pPr>
          </w:p>
        </w:tc>
        <w:tc>
          <w:tcPr>
            <w:tcW w:w="7341" w:type="dxa"/>
            <w:gridSpan w:val="3"/>
            <w:shd w:val="clear" w:color="auto" w:fill="D9D9D9"/>
            <w:vAlign w:val="center"/>
          </w:tcPr>
          <w:p w14:paraId="3A9781B3" w14:textId="63D95E4A" w:rsidR="00D74341" w:rsidRPr="00A61EB4" w:rsidRDefault="00011DA7" w:rsidP="00D74341">
            <w:pPr>
              <w:pStyle w:val="zzCoverEn"/>
              <w:rPr>
                <w:rFonts w:asciiTheme="majorHAnsi" w:hAnsiTheme="majorHAnsi"/>
              </w:rPr>
            </w:pPr>
            <w:r w:rsidRPr="00A61EB4">
              <w:rPr>
                <w:rFonts w:asciiTheme="majorHAnsi" w:hAnsiTheme="majorHAnsi"/>
              </w:rPr>
              <w:t xml:space="preserve">  </w:t>
            </w:r>
            <w:r w:rsidR="00147512" w:rsidRPr="00A61EB4">
              <w:rPr>
                <w:rFonts w:asciiTheme="majorHAnsi" w:hAnsiTheme="majorHAnsi"/>
              </w:rPr>
              <w:fldChar w:fldCharType="begin"/>
            </w:r>
            <w:r w:rsidR="00147512" w:rsidRPr="00A61EB4">
              <w:rPr>
                <w:rFonts w:asciiTheme="majorHAnsi" w:hAnsiTheme="majorHAnsi"/>
              </w:rPr>
              <w:instrText xml:space="preserve"> DOCPROPERTY INGILIZCE_ADI \* MERGEFORMAT </w:instrText>
            </w:r>
            <w:r w:rsidR="00147512" w:rsidRPr="00A61EB4">
              <w:rPr>
                <w:rFonts w:asciiTheme="majorHAnsi" w:hAnsiTheme="majorHAnsi"/>
              </w:rPr>
              <w:fldChar w:fldCharType="separate"/>
            </w:r>
            <w:r w:rsidR="00DE6E85">
              <w:rPr>
                <w:rFonts w:asciiTheme="majorHAnsi" w:hAnsiTheme="majorHAnsi"/>
              </w:rPr>
              <w:t>Sweet corn</w:t>
            </w:r>
            <w:r w:rsidR="00147512" w:rsidRPr="00A61EB4">
              <w:rPr>
                <w:rFonts w:asciiTheme="majorHAnsi" w:hAnsiTheme="majorHAnsi"/>
              </w:rPr>
              <w:fldChar w:fldCharType="end"/>
            </w:r>
          </w:p>
        </w:tc>
      </w:tr>
      <w:tr w:rsidR="00D74341" w:rsidRPr="00A61EB4" w14:paraId="73214178" w14:textId="77777777" w:rsidTr="00D74341">
        <w:trPr>
          <w:trHeight w:hRule="exact" w:val="1035"/>
        </w:trPr>
        <w:tc>
          <w:tcPr>
            <w:tcW w:w="2268" w:type="dxa"/>
            <w:vAlign w:val="center"/>
          </w:tcPr>
          <w:p w14:paraId="76901879" w14:textId="77777777" w:rsidR="00D74341" w:rsidRPr="00A61EB4" w:rsidRDefault="00D74341" w:rsidP="00D74341">
            <w:pPr>
              <w:spacing w:after="0"/>
              <w:rPr>
                <w:rFonts w:asciiTheme="majorHAnsi" w:eastAsia="Cambria" w:hAnsiTheme="majorHAnsi" w:cs="Cambria"/>
                <w:sz w:val="24"/>
              </w:rPr>
            </w:pPr>
          </w:p>
        </w:tc>
        <w:tc>
          <w:tcPr>
            <w:tcW w:w="7341" w:type="dxa"/>
            <w:gridSpan w:val="3"/>
            <w:shd w:val="clear" w:color="auto" w:fill="D9D9D9"/>
            <w:vAlign w:val="center"/>
          </w:tcPr>
          <w:p w14:paraId="1107CBC7" w14:textId="2C2559A8" w:rsidR="00D74341" w:rsidRPr="00A61EB4" w:rsidRDefault="00147512" w:rsidP="00D74341">
            <w:pPr>
              <w:pStyle w:val="zzCoverFr"/>
              <w:rPr>
                <w:rFonts w:asciiTheme="majorHAnsi" w:hAnsiTheme="majorHAnsi" w:cs="Cambria"/>
                <w:szCs w:val="26"/>
              </w:rPr>
            </w:pPr>
            <w:r w:rsidRPr="00A61EB4">
              <w:rPr>
                <w:rFonts w:asciiTheme="majorHAnsi" w:hAnsiTheme="majorHAnsi"/>
              </w:rPr>
              <w:fldChar w:fldCharType="begin"/>
            </w:r>
            <w:r w:rsidRPr="00A61EB4">
              <w:rPr>
                <w:rFonts w:asciiTheme="majorHAnsi" w:hAnsiTheme="majorHAnsi"/>
              </w:rPr>
              <w:instrText xml:space="preserve"> DOCPROPERTY FRANSIZCA_ADI \* MERGEFORMAT </w:instrText>
            </w:r>
            <w:r w:rsidRPr="00A61EB4">
              <w:rPr>
                <w:rFonts w:asciiTheme="majorHAnsi" w:hAnsiTheme="majorHAnsi"/>
              </w:rPr>
              <w:fldChar w:fldCharType="separate"/>
            </w:r>
            <w:r w:rsidR="00DE6E85">
              <w:rPr>
                <w:rFonts w:asciiTheme="majorHAnsi" w:hAnsiTheme="majorHAnsi"/>
              </w:rPr>
              <w:t xml:space="preserve"> </w:t>
            </w:r>
            <w:r w:rsidRPr="00A61EB4">
              <w:rPr>
                <w:rFonts w:asciiTheme="majorHAnsi" w:hAnsiTheme="majorHAnsi"/>
              </w:rPr>
              <w:fldChar w:fldCharType="end"/>
            </w:r>
          </w:p>
        </w:tc>
      </w:tr>
      <w:tr w:rsidR="00D74341" w:rsidRPr="00A61EB4" w14:paraId="6CD47244" w14:textId="77777777" w:rsidTr="00D74341">
        <w:trPr>
          <w:trHeight w:hRule="exact" w:val="992"/>
        </w:trPr>
        <w:tc>
          <w:tcPr>
            <w:tcW w:w="2268" w:type="dxa"/>
            <w:vAlign w:val="center"/>
          </w:tcPr>
          <w:p w14:paraId="5DD990ED" w14:textId="77777777" w:rsidR="00D74341" w:rsidRPr="00A61EB4" w:rsidRDefault="00D74341" w:rsidP="00D74341">
            <w:pPr>
              <w:spacing w:after="0"/>
              <w:rPr>
                <w:rFonts w:asciiTheme="majorHAnsi" w:eastAsia="Cambria" w:hAnsiTheme="majorHAnsi" w:cs="Cambria"/>
              </w:rPr>
            </w:pPr>
          </w:p>
        </w:tc>
        <w:tc>
          <w:tcPr>
            <w:tcW w:w="7341" w:type="dxa"/>
            <w:gridSpan w:val="3"/>
            <w:tcBorders>
              <w:bottom w:val="nil"/>
            </w:tcBorders>
            <w:shd w:val="clear" w:color="auto" w:fill="D9D9D9"/>
            <w:vAlign w:val="center"/>
          </w:tcPr>
          <w:p w14:paraId="7E99C982" w14:textId="25031992" w:rsidR="00D74341" w:rsidRPr="00A61EB4" w:rsidRDefault="00147512" w:rsidP="00D74341">
            <w:pPr>
              <w:spacing w:after="0"/>
              <w:ind w:left="132"/>
              <w:rPr>
                <w:rFonts w:asciiTheme="majorHAnsi" w:eastAsia="Cambria" w:hAnsiTheme="majorHAnsi" w:cs="Cambria"/>
              </w:rPr>
            </w:pPr>
            <w:r w:rsidRPr="00A61EB4">
              <w:rPr>
                <w:rFonts w:asciiTheme="majorHAnsi" w:hAnsiTheme="majorHAnsi"/>
              </w:rPr>
              <w:fldChar w:fldCharType="begin"/>
            </w:r>
            <w:r w:rsidRPr="00A61EB4">
              <w:rPr>
                <w:rFonts w:asciiTheme="majorHAnsi" w:hAnsiTheme="majorHAnsi"/>
              </w:rPr>
              <w:instrText xml:space="preserve"> DOCPROPERTY ALMANCA_ADI \* MERGEFORMAT </w:instrText>
            </w:r>
            <w:r w:rsidRPr="00A61EB4">
              <w:rPr>
                <w:rFonts w:asciiTheme="majorHAnsi" w:hAnsiTheme="majorHAnsi"/>
              </w:rPr>
              <w:fldChar w:fldCharType="separate"/>
            </w:r>
            <w:r w:rsidR="00DE6E85" w:rsidRPr="00401B21">
              <w:rPr>
                <w:rFonts w:asciiTheme="majorHAnsi" w:hAnsiTheme="majorHAnsi"/>
                <w:sz w:val="24"/>
                <w:szCs w:val="24"/>
                <w:lang w:val="en-GB"/>
              </w:rPr>
              <w:t xml:space="preserve"> </w:t>
            </w:r>
            <w:r w:rsidRPr="00A61EB4">
              <w:rPr>
                <w:rFonts w:asciiTheme="majorHAnsi" w:hAnsiTheme="majorHAnsi"/>
                <w:sz w:val="24"/>
                <w:szCs w:val="24"/>
                <w:lang w:val="en-GB"/>
              </w:rPr>
              <w:fldChar w:fldCharType="end"/>
            </w:r>
          </w:p>
        </w:tc>
      </w:tr>
      <w:tr w:rsidR="00D74341" w:rsidRPr="00A61EB4" w14:paraId="1E5D7410" w14:textId="77777777" w:rsidTr="00D74341">
        <w:trPr>
          <w:trHeight w:val="820"/>
        </w:trPr>
        <w:tc>
          <w:tcPr>
            <w:tcW w:w="2268" w:type="dxa"/>
            <w:vAlign w:val="center"/>
          </w:tcPr>
          <w:p w14:paraId="2D30863A" w14:textId="77777777" w:rsidR="00D74341" w:rsidRPr="00A61EB4" w:rsidRDefault="00D74341" w:rsidP="00D74341">
            <w:pPr>
              <w:spacing w:after="0"/>
              <w:rPr>
                <w:rFonts w:asciiTheme="majorHAnsi" w:eastAsia="Cambria" w:hAnsiTheme="majorHAnsi" w:cs="Cambria"/>
              </w:rPr>
            </w:pPr>
          </w:p>
        </w:tc>
        <w:tc>
          <w:tcPr>
            <w:tcW w:w="3670" w:type="dxa"/>
            <w:gridSpan w:val="2"/>
            <w:tcBorders>
              <w:bottom w:val="nil"/>
            </w:tcBorders>
            <w:shd w:val="clear" w:color="auto" w:fill="D9D9D9"/>
            <w:vAlign w:val="center"/>
          </w:tcPr>
          <w:p w14:paraId="399A2BB9" w14:textId="77777777" w:rsidR="00D74341" w:rsidRPr="00A61EB4" w:rsidRDefault="00D74341" w:rsidP="00D74341">
            <w:pPr>
              <w:spacing w:after="0"/>
              <w:jc w:val="center"/>
              <w:rPr>
                <w:rFonts w:asciiTheme="majorHAnsi" w:eastAsia="Cambria" w:hAnsiTheme="majorHAnsi" w:cs="Cambria"/>
              </w:rPr>
            </w:pPr>
          </w:p>
        </w:tc>
        <w:tc>
          <w:tcPr>
            <w:tcW w:w="3671" w:type="dxa"/>
            <w:tcBorders>
              <w:bottom w:val="nil"/>
            </w:tcBorders>
            <w:shd w:val="clear" w:color="auto" w:fill="D9D9D9"/>
            <w:vAlign w:val="center"/>
          </w:tcPr>
          <w:p w14:paraId="6A8C2B13" w14:textId="77777777" w:rsidR="00D74341" w:rsidRPr="00A61EB4" w:rsidRDefault="00D74341" w:rsidP="00D74341">
            <w:pPr>
              <w:spacing w:after="0"/>
              <w:jc w:val="center"/>
              <w:rPr>
                <w:rFonts w:asciiTheme="majorHAnsi" w:eastAsia="Cambria" w:hAnsiTheme="majorHAnsi" w:cs="Cambria"/>
              </w:rPr>
            </w:pPr>
          </w:p>
        </w:tc>
      </w:tr>
      <w:tr w:rsidR="00D74341" w:rsidRPr="00A61EB4" w14:paraId="38E8E2D2" w14:textId="77777777" w:rsidTr="00D74341">
        <w:trPr>
          <w:trHeight w:val="820"/>
        </w:trPr>
        <w:tc>
          <w:tcPr>
            <w:tcW w:w="2268" w:type="dxa"/>
            <w:vAlign w:val="center"/>
          </w:tcPr>
          <w:p w14:paraId="023A3C78" w14:textId="77777777" w:rsidR="00D74341" w:rsidRPr="00A61EB4" w:rsidRDefault="00D74341" w:rsidP="00D74341">
            <w:pPr>
              <w:spacing w:after="0"/>
              <w:rPr>
                <w:rFonts w:asciiTheme="majorHAnsi" w:eastAsia="Cambria" w:hAnsiTheme="majorHAnsi" w:cs="Cambria"/>
              </w:rPr>
            </w:pPr>
          </w:p>
        </w:tc>
        <w:tc>
          <w:tcPr>
            <w:tcW w:w="3670" w:type="dxa"/>
            <w:gridSpan w:val="2"/>
            <w:tcBorders>
              <w:bottom w:val="nil"/>
            </w:tcBorders>
            <w:shd w:val="clear" w:color="auto" w:fill="D9D9D9"/>
            <w:vAlign w:val="center"/>
          </w:tcPr>
          <w:p w14:paraId="0F2E72FB" w14:textId="77777777" w:rsidR="00D74341" w:rsidRPr="00A61EB4" w:rsidRDefault="00D74341" w:rsidP="00D74341">
            <w:pPr>
              <w:spacing w:after="0"/>
              <w:jc w:val="center"/>
              <w:rPr>
                <w:rFonts w:asciiTheme="majorHAnsi" w:eastAsia="Cambria" w:hAnsiTheme="majorHAnsi" w:cs="Cambria"/>
              </w:rPr>
            </w:pPr>
          </w:p>
        </w:tc>
        <w:tc>
          <w:tcPr>
            <w:tcW w:w="3671" w:type="dxa"/>
            <w:tcBorders>
              <w:bottom w:val="nil"/>
            </w:tcBorders>
            <w:shd w:val="clear" w:color="auto" w:fill="D9D9D9"/>
            <w:vAlign w:val="center"/>
          </w:tcPr>
          <w:p w14:paraId="03FDC12F" w14:textId="77777777" w:rsidR="00D74341" w:rsidRPr="00A61EB4" w:rsidRDefault="00D74341" w:rsidP="00D74341">
            <w:pPr>
              <w:spacing w:after="0"/>
              <w:jc w:val="center"/>
              <w:rPr>
                <w:rFonts w:asciiTheme="majorHAnsi" w:eastAsia="Cambria" w:hAnsiTheme="majorHAnsi" w:cs="Cambria"/>
              </w:rPr>
            </w:pPr>
          </w:p>
        </w:tc>
      </w:tr>
      <w:tr w:rsidR="00D74341" w:rsidRPr="00A61EB4" w14:paraId="39D6E29B" w14:textId="77777777" w:rsidTr="00D74341">
        <w:trPr>
          <w:trHeight w:val="820"/>
        </w:trPr>
        <w:tc>
          <w:tcPr>
            <w:tcW w:w="2268" w:type="dxa"/>
            <w:vAlign w:val="center"/>
          </w:tcPr>
          <w:p w14:paraId="59525559" w14:textId="77777777" w:rsidR="00D74341" w:rsidRPr="00A61EB4" w:rsidRDefault="00D74341" w:rsidP="00D74341">
            <w:pPr>
              <w:spacing w:after="0"/>
              <w:rPr>
                <w:rFonts w:asciiTheme="majorHAnsi" w:eastAsia="Cambria" w:hAnsiTheme="majorHAnsi" w:cs="Cambria"/>
              </w:rPr>
            </w:pPr>
          </w:p>
        </w:tc>
        <w:tc>
          <w:tcPr>
            <w:tcW w:w="3670" w:type="dxa"/>
            <w:gridSpan w:val="2"/>
            <w:tcBorders>
              <w:bottom w:val="nil"/>
            </w:tcBorders>
            <w:shd w:val="clear" w:color="auto" w:fill="D9D9D9"/>
            <w:vAlign w:val="center"/>
          </w:tcPr>
          <w:p w14:paraId="46A126FA" w14:textId="77777777" w:rsidR="00D74341" w:rsidRPr="00A61EB4" w:rsidRDefault="00D74341" w:rsidP="00D74341">
            <w:pPr>
              <w:spacing w:after="0"/>
              <w:jc w:val="center"/>
              <w:rPr>
                <w:rFonts w:asciiTheme="majorHAnsi" w:eastAsia="Cambria" w:hAnsiTheme="majorHAnsi" w:cs="Cambria"/>
              </w:rPr>
            </w:pPr>
          </w:p>
        </w:tc>
        <w:tc>
          <w:tcPr>
            <w:tcW w:w="3671" w:type="dxa"/>
            <w:tcBorders>
              <w:bottom w:val="nil"/>
            </w:tcBorders>
            <w:shd w:val="clear" w:color="auto" w:fill="D9D9D9"/>
            <w:vAlign w:val="center"/>
          </w:tcPr>
          <w:p w14:paraId="2F611106" w14:textId="77777777" w:rsidR="00D74341" w:rsidRPr="00A61EB4" w:rsidRDefault="00D74341" w:rsidP="00D74341">
            <w:pPr>
              <w:spacing w:after="0"/>
              <w:jc w:val="center"/>
              <w:rPr>
                <w:rFonts w:asciiTheme="majorHAnsi" w:eastAsia="Cambria" w:hAnsiTheme="majorHAnsi" w:cs="Cambria"/>
              </w:rPr>
            </w:pPr>
          </w:p>
        </w:tc>
      </w:tr>
      <w:tr w:rsidR="00D74341" w:rsidRPr="00A61EB4" w14:paraId="53F3E290" w14:textId="77777777" w:rsidTr="00D74341">
        <w:trPr>
          <w:trHeight w:val="820"/>
        </w:trPr>
        <w:tc>
          <w:tcPr>
            <w:tcW w:w="2268" w:type="dxa"/>
            <w:tcBorders>
              <w:bottom w:val="nil"/>
            </w:tcBorders>
            <w:vAlign w:val="center"/>
          </w:tcPr>
          <w:p w14:paraId="03C01C78" w14:textId="77777777" w:rsidR="00D74341" w:rsidRPr="00A61EB4" w:rsidRDefault="00D74341" w:rsidP="00D74341">
            <w:pPr>
              <w:spacing w:after="0"/>
              <w:rPr>
                <w:rFonts w:asciiTheme="majorHAnsi" w:eastAsia="Cambria" w:hAnsiTheme="majorHAnsi" w:cs="Cambria"/>
              </w:rPr>
            </w:pPr>
          </w:p>
        </w:tc>
        <w:tc>
          <w:tcPr>
            <w:tcW w:w="3670" w:type="dxa"/>
            <w:gridSpan w:val="2"/>
            <w:tcBorders>
              <w:bottom w:val="nil"/>
            </w:tcBorders>
            <w:shd w:val="clear" w:color="auto" w:fill="D9D9D9"/>
            <w:vAlign w:val="center"/>
          </w:tcPr>
          <w:p w14:paraId="7C10D7FE" w14:textId="77777777" w:rsidR="00D74341" w:rsidRPr="00A61EB4" w:rsidRDefault="00D74341" w:rsidP="00D74341">
            <w:pPr>
              <w:spacing w:after="0"/>
              <w:rPr>
                <w:rFonts w:asciiTheme="majorHAnsi" w:eastAsia="Cambria" w:hAnsiTheme="majorHAnsi" w:cs="Cambria"/>
              </w:rPr>
            </w:pPr>
          </w:p>
        </w:tc>
        <w:tc>
          <w:tcPr>
            <w:tcW w:w="3671" w:type="dxa"/>
            <w:tcBorders>
              <w:bottom w:val="nil"/>
            </w:tcBorders>
            <w:shd w:val="clear" w:color="auto" w:fill="D9D9D9"/>
            <w:vAlign w:val="center"/>
          </w:tcPr>
          <w:p w14:paraId="2D3B3884" w14:textId="77777777" w:rsidR="00D74341" w:rsidRPr="00A61EB4" w:rsidRDefault="00D74341" w:rsidP="00D74341">
            <w:pPr>
              <w:spacing w:after="0"/>
              <w:rPr>
                <w:rFonts w:asciiTheme="majorHAnsi" w:eastAsia="Cambria" w:hAnsiTheme="majorHAnsi" w:cs="Cambria"/>
              </w:rPr>
            </w:pPr>
          </w:p>
        </w:tc>
      </w:tr>
      <w:tr w:rsidR="00D74341" w:rsidRPr="00A61EB4" w14:paraId="7CFF95B4" w14:textId="77777777" w:rsidTr="00DA3D35">
        <w:trPr>
          <w:trHeight w:val="374"/>
        </w:trPr>
        <w:tc>
          <w:tcPr>
            <w:tcW w:w="2268" w:type="dxa"/>
            <w:tcBorders>
              <w:bottom w:val="nil"/>
            </w:tcBorders>
            <w:vAlign w:val="center"/>
          </w:tcPr>
          <w:p w14:paraId="4E479A82" w14:textId="77777777" w:rsidR="00D74341" w:rsidRPr="00A61EB4" w:rsidRDefault="00D74341" w:rsidP="00D74341">
            <w:pPr>
              <w:spacing w:after="0"/>
              <w:rPr>
                <w:rFonts w:asciiTheme="majorHAnsi" w:eastAsia="Cambria" w:hAnsiTheme="majorHAnsi" w:cs="Cambria"/>
              </w:rPr>
            </w:pPr>
          </w:p>
        </w:tc>
        <w:tc>
          <w:tcPr>
            <w:tcW w:w="7341" w:type="dxa"/>
            <w:gridSpan w:val="3"/>
            <w:tcBorders>
              <w:top w:val="nil"/>
              <w:bottom w:val="nil"/>
            </w:tcBorders>
            <w:shd w:val="clear" w:color="auto" w:fill="D9D9D9"/>
            <w:vAlign w:val="center"/>
          </w:tcPr>
          <w:p w14:paraId="2BFF5228" w14:textId="77777777" w:rsidR="00D74341" w:rsidRPr="00A61EB4" w:rsidRDefault="00D74341" w:rsidP="00D74341">
            <w:pPr>
              <w:spacing w:after="0"/>
              <w:rPr>
                <w:rFonts w:asciiTheme="majorHAnsi" w:eastAsia="Cambria" w:hAnsiTheme="majorHAnsi" w:cs="Cambria"/>
              </w:rPr>
            </w:pPr>
          </w:p>
        </w:tc>
      </w:tr>
    </w:tbl>
    <w:p w14:paraId="741F1E09" w14:textId="77777777" w:rsidR="00D74341" w:rsidRPr="00A61EB4" w:rsidRDefault="008900D9" w:rsidP="00D74341">
      <w:pPr>
        <w:rPr>
          <w:rFonts w:asciiTheme="majorHAnsi" w:hAnsiTheme="majorHAnsi"/>
        </w:rPr>
        <w:sectPr w:rsidR="00D74341" w:rsidRPr="00A61EB4" w:rsidSect="00314F41">
          <w:headerReference w:type="even" r:id="rId19"/>
          <w:footerReference w:type="even" r:id="rId20"/>
          <w:footerReference w:type="default" r:id="rId21"/>
          <w:headerReference w:type="first" r:id="rId22"/>
          <w:footerReference w:type="first" r:id="rId23"/>
          <w:pgSz w:w="11906" w:h="16838" w:code="9"/>
          <w:pgMar w:top="794" w:right="737" w:bottom="567" w:left="851" w:header="709" w:footer="709" w:gutter="567"/>
          <w:pgNumType w:fmt="lowerRoman" w:start="1"/>
          <w:cols w:space="720"/>
          <w:titlePg/>
          <w:docGrid w:linePitch="300"/>
        </w:sectPr>
      </w:pPr>
      <w:r w:rsidRPr="00A61EB4">
        <w:rPr>
          <w:rFonts w:asciiTheme="majorHAnsi" w:hAnsiTheme="majorHAnsi"/>
          <w:noProof/>
          <w:szCs w:val="26"/>
          <w:lang w:eastAsia="tr-TR"/>
        </w:rPr>
        <w:lastRenderedPageBreak/>
        <mc:AlternateContent>
          <mc:Choice Requires="wps">
            <w:drawing>
              <wp:anchor distT="45720" distB="45720" distL="114300" distR="114300" simplePos="0" relativeHeight="251659776" behindDoc="0" locked="0" layoutInCell="1" allowOverlap="1" wp14:anchorId="62D79BB8" wp14:editId="047DDFCD">
                <wp:simplePos x="0" y="0"/>
                <wp:positionH relativeFrom="margin">
                  <wp:posOffset>0</wp:posOffset>
                </wp:positionH>
                <wp:positionV relativeFrom="margin">
                  <wp:posOffset>5976620</wp:posOffset>
                </wp:positionV>
                <wp:extent cx="6191885" cy="2870200"/>
                <wp:effectExtent l="0" t="0" r="18415" b="25400"/>
                <wp:wrapSquare wrapText="bothSides"/>
                <wp:docPr id="2"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2870200"/>
                        </a:xfrm>
                        <a:prstGeom prst="rect">
                          <a:avLst/>
                        </a:prstGeom>
                        <a:solidFill>
                          <a:srgbClr val="FFFFFF"/>
                        </a:solidFill>
                        <a:ln w="9525">
                          <a:solidFill>
                            <a:srgbClr val="000000"/>
                          </a:solidFill>
                          <a:miter lim="800000"/>
                          <a:headEnd/>
                          <a:tailEnd/>
                        </a:ln>
                      </wps:spPr>
                      <wps:txbx>
                        <w:txbxContent>
                          <w:p w14:paraId="342BE003" w14:textId="77777777" w:rsidR="00F16303" w:rsidRPr="008D5FEC" w:rsidRDefault="00F16303" w:rsidP="00D74341">
                            <w:pPr>
                              <w:pStyle w:val="AltBilgi"/>
                              <w:tabs>
                                <w:tab w:val="left" w:pos="1134"/>
                              </w:tabs>
                              <w:spacing w:after="0" w:line="720" w:lineRule="auto"/>
                              <w:rPr>
                                <w:b/>
                                <w:sz w:val="28"/>
                              </w:rPr>
                            </w:pPr>
                            <w:r w:rsidRPr="00D415E7">
                              <w:rPr>
                                <w:noProof/>
                                <w:lang w:eastAsia="tr-TR"/>
                              </w:rPr>
                              <w:drawing>
                                <wp:inline distT="0" distB="0" distL="0" distR="0" wp14:anchorId="1D3A0B24" wp14:editId="56CA214B">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123D9BC6" w14:textId="6C63DB21" w:rsidR="00F16303" w:rsidRDefault="00F16303" w:rsidP="00D74341">
                            <w:pPr>
                              <w:pStyle w:val="AltBilgi"/>
                            </w:pPr>
                            <w:r>
                              <w:t>© </w:t>
                            </w:r>
                            <w:r w:rsidR="00401B21">
                              <w:t>TSE 2026</w:t>
                            </w:r>
                          </w:p>
                          <w:p w14:paraId="608DB5BF" w14:textId="77777777" w:rsidR="00F16303" w:rsidRDefault="00F16303" w:rsidP="00D74341">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78250C8" w14:textId="77777777" w:rsidR="00F16303" w:rsidRPr="00673D90" w:rsidRDefault="00F16303" w:rsidP="00D74341">
                            <w:pPr>
                              <w:pStyle w:val="Normal9"/>
                            </w:pPr>
                          </w:p>
                          <w:p w14:paraId="1D61CDD1" w14:textId="77777777" w:rsidR="00F16303" w:rsidRPr="0033018B" w:rsidRDefault="00F16303" w:rsidP="00D74341">
                            <w:pPr>
                              <w:pStyle w:val="Normal9"/>
                              <w:rPr>
                                <w:b/>
                              </w:rPr>
                            </w:pPr>
                            <w:r w:rsidRPr="0033018B">
                              <w:rPr>
                                <w:b/>
                              </w:rPr>
                              <w:t>TSE Standard Hazırlama Merkezi Başkanlığı</w:t>
                            </w:r>
                          </w:p>
                          <w:p w14:paraId="4C219781" w14:textId="77777777" w:rsidR="00F16303" w:rsidRDefault="00F16303" w:rsidP="00D74341">
                            <w:pPr>
                              <w:pStyle w:val="Normal9"/>
                            </w:pPr>
                            <w:r>
                              <w:t>Necatibey Caddesi No: 112</w:t>
                            </w:r>
                          </w:p>
                          <w:p w14:paraId="3FBDFBC4" w14:textId="77777777" w:rsidR="00F16303" w:rsidRDefault="00F16303" w:rsidP="00D74341">
                            <w:pPr>
                              <w:pStyle w:val="Normal9"/>
                            </w:pPr>
                            <w:r>
                              <w:t>06100 Bakanlıklar * ANKARA</w:t>
                            </w:r>
                          </w:p>
                          <w:p w14:paraId="7670681D" w14:textId="77777777" w:rsidR="00F16303" w:rsidRPr="00673D90" w:rsidRDefault="00F16303" w:rsidP="00D74341">
                            <w:pPr>
                              <w:pStyle w:val="Normal9"/>
                            </w:pPr>
                          </w:p>
                          <w:p w14:paraId="51571F8A" w14:textId="77777777" w:rsidR="00F16303" w:rsidRPr="00673D90" w:rsidRDefault="00F16303" w:rsidP="00D74341">
                            <w:pPr>
                              <w:pStyle w:val="Normal9"/>
                            </w:pPr>
                            <w:r w:rsidRPr="0033018B">
                              <w:rPr>
                                <w:b/>
                              </w:rPr>
                              <w:t>Tel:</w:t>
                            </w:r>
                            <w:r w:rsidRPr="00673D90">
                              <w:t xml:space="preserve"> + </w:t>
                            </w:r>
                            <w:r>
                              <w:t>90</w:t>
                            </w:r>
                            <w:r w:rsidRPr="00673D90">
                              <w:t xml:space="preserve"> </w:t>
                            </w:r>
                            <w:r>
                              <w:t>312</w:t>
                            </w:r>
                            <w:r w:rsidRPr="00673D90">
                              <w:t xml:space="preserve"> </w:t>
                            </w:r>
                            <w:r>
                              <w:t>416 68 30</w:t>
                            </w:r>
                          </w:p>
                          <w:p w14:paraId="1661C67B" w14:textId="77777777" w:rsidR="00F16303" w:rsidRPr="00673D90" w:rsidRDefault="00F16303" w:rsidP="00D74341">
                            <w:pPr>
                              <w:pStyle w:val="Normal9"/>
                            </w:pPr>
                            <w:r w:rsidRPr="0033018B">
                              <w:rPr>
                                <w:b/>
                              </w:rPr>
                              <w:t>Faks:</w:t>
                            </w:r>
                            <w:r w:rsidRPr="00673D90">
                              <w:t xml:space="preserve"> + </w:t>
                            </w:r>
                            <w:r>
                              <w:t>90 312</w:t>
                            </w:r>
                            <w:r w:rsidRPr="00673D90">
                              <w:t xml:space="preserve"> </w:t>
                            </w:r>
                            <w:r>
                              <w:t>416 64 39</w:t>
                            </w:r>
                          </w:p>
                          <w:p w14:paraId="40080BE4" w14:textId="77777777" w:rsidR="00F16303" w:rsidRPr="00673D90" w:rsidRDefault="00F16303" w:rsidP="00D74341">
                            <w:pPr>
                              <w:pStyle w:val="Normal9"/>
                            </w:pPr>
                            <w:r w:rsidRPr="0033018B">
                              <w:rPr>
                                <w:b/>
                              </w:rPr>
                              <w:t>E-posta:</w:t>
                            </w:r>
                            <w:r w:rsidRPr="00673D90">
                              <w:t xml:space="preserve"> </w:t>
                            </w:r>
                            <w:r>
                              <w:t>dokumansatis</w:t>
                            </w:r>
                            <w:r w:rsidRPr="00673D90">
                              <w:t>@</w:t>
                            </w:r>
                            <w:r>
                              <w:t>tse.</w:t>
                            </w:r>
                            <w:r w:rsidRPr="00673D90">
                              <w:t>org</w:t>
                            </w:r>
                            <w:r>
                              <w:t>.tr</w:t>
                            </w:r>
                          </w:p>
                          <w:p w14:paraId="0FBCEDF1" w14:textId="77777777" w:rsidR="00F16303" w:rsidRPr="00673D90" w:rsidRDefault="00F16303" w:rsidP="00D74341">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D79BB8" id="_x0000_t202" coordsize="21600,21600" o:spt="202" path="m,l,21600r21600,l21600,xe">
                <v:stroke joinstyle="miter"/>
                <v:path gradientshapeok="t" o:connecttype="rect"/>
              </v:shapetype>
              <v:shape id="Metin Kutusu 4" o:spid="_x0000_s1026" type="#_x0000_t202" style="position:absolute;left:0;text-align:left;margin-left:0;margin-top:470.6pt;width:487.55pt;height:226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8DZFwIAACwEAAAOAAAAZHJzL2Uyb0RvYy54bWysU9tu2zAMfR+wfxD0vjgJkjYx4hRdugwD&#10;ugvQ7QMUWbaFyaJGKbG7rx8lu2l2exmmB0EUqUPy8Ghz07eGnRR6Dbbgs8mUM2UllNrWBf/yef9q&#10;xZkPwpbCgFUFf1Se32xfvth0LldzaMCUChmBWJ93ruBNCC7PMi8b1Qo/AacsOSvAVgQysc5KFB2h&#10;tyabT6dXWQdYOgSpvKfbu8HJtwm/qpQMH6vKq8BMwam2kHZM+yHu2XYj8hqFa7QcyxD/UEUrtKWk&#10;Z6g7EQQ7ov4NqtUSwUMVJhLaDKpKS5V6oG5m01+6eWiEU6kXIse7M03+/8HKD6cH9wlZ6F9DTwNM&#10;TXh3D/KrZxZ2jbC1ukWErlGipMSzSFnWOZ+PTyPVPvcR5NC9h5KGLI4BElBfYRtZoT4ZodMAHs+k&#10;qz4wSZdXs/VstVpyJsk3X11Paawph8ifnjv04a2ClsVDwZGmmuDF6d6HWI7In0JiNg9Gl3ttTDKw&#10;PuwMspMgBezTGtF/CjOWdQVfL+fLgYG/QkzT+hNEqwNJ2ei24KtzkMgjb29smYQWhDbDmUo2diQy&#10;cjewGPpDT4GR0AOUj0QpwiBZ+mJ0aAC/c9aRXAvuvx0FKs7MO0tjWc8Wi6jvZCyW13My8NJzuPQI&#10;Kwmq4IGz4bgLw584OtR1Q5kGIVi4pVFWOpH8XNVYN0kycT9+n6j5SztFPX/y7Q8AAAD//wMAUEsD&#10;BBQABgAIAAAAIQCgm1gK4AAAAAkBAAAPAAAAZHJzL2Rvd25yZXYueG1sTI/NTsMwEITvSLyDtUhc&#10;UOv8lLYJcSqEBKI3aBFc3XibRNjrYLtpeHvMCY6jGc18U20mo9mIzveWBKTzBBhSY1VPrYC3/eNs&#10;DcwHSUpqSyjgGz1s6suLSpbKnukVx11oWSwhX0oBXQhDyblvOjTSz+2AFL2jdUaGKF3LlZPnWG40&#10;z5JkyY3sKS50csCHDpvP3ckIWC+exw+/zV/em+VRF+FmNT59OSGur6b7O2ABp/AXhl/8iA51ZDrY&#10;EynPtIB4JAgoFmkGLNrF6jYFdoi5vMgz4HXF/z+ofwAAAP//AwBQSwECLQAUAAYACAAAACEAtoM4&#10;kv4AAADhAQAAEwAAAAAAAAAAAAAAAAAAAAAAW0NvbnRlbnRfVHlwZXNdLnhtbFBLAQItABQABgAI&#10;AAAAIQA4/SH/1gAAAJQBAAALAAAAAAAAAAAAAAAAAC8BAABfcmVscy8ucmVsc1BLAQItABQABgAI&#10;AAAAIQAiR8DZFwIAACwEAAAOAAAAAAAAAAAAAAAAAC4CAABkcnMvZTJvRG9jLnhtbFBLAQItABQA&#10;BgAIAAAAIQCgm1gK4AAAAAkBAAAPAAAAAAAAAAAAAAAAAHEEAABkcnMvZG93bnJldi54bWxQSwUG&#10;AAAAAAQABADzAAAAfgUAAAAA&#10;">
                <v:textbox>
                  <w:txbxContent>
                    <w:p w14:paraId="342BE003" w14:textId="77777777" w:rsidR="00F16303" w:rsidRPr="008D5FEC" w:rsidRDefault="00F16303" w:rsidP="00D74341">
                      <w:pPr>
                        <w:pStyle w:val="AltBilgi"/>
                        <w:tabs>
                          <w:tab w:val="left" w:pos="1134"/>
                        </w:tabs>
                        <w:spacing w:after="0" w:line="720" w:lineRule="auto"/>
                        <w:rPr>
                          <w:b/>
                          <w:sz w:val="28"/>
                        </w:rPr>
                      </w:pPr>
                      <w:r w:rsidRPr="00D415E7">
                        <w:rPr>
                          <w:noProof/>
                          <w:lang w:eastAsia="tr-TR"/>
                        </w:rPr>
                        <w:drawing>
                          <wp:inline distT="0" distB="0" distL="0" distR="0" wp14:anchorId="1D3A0B24" wp14:editId="56CA214B">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123D9BC6" w14:textId="6C63DB21" w:rsidR="00F16303" w:rsidRDefault="00F16303" w:rsidP="00D74341">
                      <w:pPr>
                        <w:pStyle w:val="AltBilgi"/>
                      </w:pPr>
                      <w:r>
                        <w:t>© </w:t>
                      </w:r>
                      <w:r w:rsidR="00401B21">
                        <w:t>TSE 2026</w:t>
                      </w:r>
                    </w:p>
                    <w:p w14:paraId="608DB5BF" w14:textId="77777777" w:rsidR="00F16303" w:rsidRDefault="00F16303" w:rsidP="00D74341">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78250C8" w14:textId="77777777" w:rsidR="00F16303" w:rsidRPr="00673D90" w:rsidRDefault="00F16303" w:rsidP="00D74341">
                      <w:pPr>
                        <w:pStyle w:val="Normal9"/>
                      </w:pPr>
                    </w:p>
                    <w:p w14:paraId="1D61CDD1" w14:textId="77777777" w:rsidR="00F16303" w:rsidRPr="0033018B" w:rsidRDefault="00F16303" w:rsidP="00D74341">
                      <w:pPr>
                        <w:pStyle w:val="Normal9"/>
                        <w:rPr>
                          <w:b/>
                        </w:rPr>
                      </w:pPr>
                      <w:r w:rsidRPr="0033018B">
                        <w:rPr>
                          <w:b/>
                        </w:rPr>
                        <w:t>TSE Standard Hazırlama Merkezi Başkanlığı</w:t>
                      </w:r>
                    </w:p>
                    <w:p w14:paraId="4C219781" w14:textId="77777777" w:rsidR="00F16303" w:rsidRDefault="00F16303" w:rsidP="00D74341">
                      <w:pPr>
                        <w:pStyle w:val="Normal9"/>
                      </w:pPr>
                      <w:r>
                        <w:t>Necatibey Caddesi No: 112</w:t>
                      </w:r>
                    </w:p>
                    <w:p w14:paraId="3FBDFBC4" w14:textId="77777777" w:rsidR="00F16303" w:rsidRDefault="00F16303" w:rsidP="00D74341">
                      <w:pPr>
                        <w:pStyle w:val="Normal9"/>
                      </w:pPr>
                      <w:r>
                        <w:t>06100 Bakanlıklar * ANKARA</w:t>
                      </w:r>
                    </w:p>
                    <w:p w14:paraId="7670681D" w14:textId="77777777" w:rsidR="00F16303" w:rsidRPr="00673D90" w:rsidRDefault="00F16303" w:rsidP="00D74341">
                      <w:pPr>
                        <w:pStyle w:val="Normal9"/>
                      </w:pPr>
                    </w:p>
                    <w:p w14:paraId="51571F8A" w14:textId="77777777" w:rsidR="00F16303" w:rsidRPr="00673D90" w:rsidRDefault="00F16303" w:rsidP="00D74341">
                      <w:pPr>
                        <w:pStyle w:val="Normal9"/>
                      </w:pPr>
                      <w:r w:rsidRPr="0033018B">
                        <w:rPr>
                          <w:b/>
                        </w:rPr>
                        <w:t>Tel:</w:t>
                      </w:r>
                      <w:r w:rsidRPr="00673D90">
                        <w:t xml:space="preserve"> + </w:t>
                      </w:r>
                      <w:r>
                        <w:t>90</w:t>
                      </w:r>
                      <w:r w:rsidRPr="00673D90">
                        <w:t xml:space="preserve"> </w:t>
                      </w:r>
                      <w:r>
                        <w:t>312</w:t>
                      </w:r>
                      <w:r w:rsidRPr="00673D90">
                        <w:t xml:space="preserve"> </w:t>
                      </w:r>
                      <w:r>
                        <w:t>416 68 30</w:t>
                      </w:r>
                    </w:p>
                    <w:p w14:paraId="1661C67B" w14:textId="77777777" w:rsidR="00F16303" w:rsidRPr="00673D90" w:rsidRDefault="00F16303" w:rsidP="00D74341">
                      <w:pPr>
                        <w:pStyle w:val="Normal9"/>
                      </w:pPr>
                      <w:r w:rsidRPr="0033018B">
                        <w:rPr>
                          <w:b/>
                        </w:rPr>
                        <w:t>Faks:</w:t>
                      </w:r>
                      <w:r w:rsidRPr="00673D90">
                        <w:t xml:space="preserve"> + </w:t>
                      </w:r>
                      <w:r>
                        <w:t>90 312</w:t>
                      </w:r>
                      <w:r w:rsidRPr="00673D90">
                        <w:t xml:space="preserve"> </w:t>
                      </w:r>
                      <w:r>
                        <w:t>416 64 39</w:t>
                      </w:r>
                    </w:p>
                    <w:p w14:paraId="40080BE4" w14:textId="77777777" w:rsidR="00F16303" w:rsidRPr="00673D90" w:rsidRDefault="00F16303" w:rsidP="00D74341">
                      <w:pPr>
                        <w:pStyle w:val="Normal9"/>
                      </w:pPr>
                      <w:r w:rsidRPr="0033018B">
                        <w:rPr>
                          <w:b/>
                        </w:rPr>
                        <w:t>E-posta:</w:t>
                      </w:r>
                      <w:r w:rsidRPr="00673D90">
                        <w:t xml:space="preserve"> </w:t>
                      </w:r>
                      <w:r>
                        <w:t>dokumansatis</w:t>
                      </w:r>
                      <w:r w:rsidRPr="00673D90">
                        <w:t>@</w:t>
                      </w:r>
                      <w:r>
                        <w:t>tse.</w:t>
                      </w:r>
                      <w:r w:rsidRPr="00673D90">
                        <w:t>org</w:t>
                      </w:r>
                      <w:r>
                        <w:t>.tr</w:t>
                      </w:r>
                    </w:p>
                    <w:p w14:paraId="0FBCEDF1" w14:textId="77777777" w:rsidR="00F16303" w:rsidRPr="00673D90" w:rsidRDefault="00F16303" w:rsidP="00D74341">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68D04504" w14:textId="6D0EEA6B" w:rsidR="00D74341" w:rsidRPr="00A61EB4" w:rsidRDefault="0099360D" w:rsidP="00401B21">
      <w:pPr>
        <w:pStyle w:val="zzForeword"/>
        <w:jc w:val="left"/>
        <w:rPr>
          <w:rFonts w:asciiTheme="majorHAnsi" w:hAnsiTheme="majorHAnsi"/>
        </w:rPr>
      </w:pPr>
      <w:bookmarkStart w:id="1" w:name="_Toc507406774"/>
      <w:bookmarkStart w:id="2" w:name="_Toc509037827"/>
      <w:bookmarkStart w:id="3" w:name="_Toc236988366"/>
      <w:r w:rsidRPr="00A61EB4">
        <w:rPr>
          <w:rFonts w:asciiTheme="majorHAnsi" w:hAnsiTheme="majorHAnsi"/>
        </w:rPr>
        <w:lastRenderedPageBreak/>
        <w:t>Ö</w:t>
      </w:r>
      <w:r w:rsidR="00D74341" w:rsidRPr="00A61EB4">
        <w:rPr>
          <w:rFonts w:asciiTheme="majorHAnsi" w:hAnsiTheme="majorHAnsi"/>
        </w:rPr>
        <w:t>n</w:t>
      </w:r>
      <w:r w:rsidR="00401B21">
        <w:rPr>
          <w:rFonts w:asciiTheme="majorHAnsi" w:hAnsiTheme="majorHAnsi"/>
        </w:rPr>
        <w:t xml:space="preserve"> </w:t>
      </w:r>
      <w:r w:rsidR="00D74341" w:rsidRPr="00A61EB4">
        <w:rPr>
          <w:rFonts w:asciiTheme="majorHAnsi" w:hAnsiTheme="majorHAnsi"/>
        </w:rPr>
        <w:t>söz</w:t>
      </w:r>
      <w:bookmarkEnd w:id="1"/>
      <w:bookmarkEnd w:id="2"/>
      <w:bookmarkEnd w:id="3"/>
    </w:p>
    <w:p w14:paraId="18F48D23" w14:textId="1C82B0FA" w:rsidR="0099360D" w:rsidRPr="00A61EB4" w:rsidRDefault="00D74341" w:rsidP="0099360D">
      <w:pPr>
        <w:rPr>
          <w:rFonts w:asciiTheme="majorHAnsi" w:hAnsiTheme="majorHAnsi"/>
        </w:rPr>
      </w:pPr>
      <w:r w:rsidRPr="00A61EB4">
        <w:rPr>
          <w:rFonts w:asciiTheme="majorHAnsi" w:hAnsiTheme="majorHAnsi"/>
        </w:rPr>
        <w:t xml:space="preserve">Bu </w:t>
      </w:r>
      <w:r w:rsidR="00453397" w:rsidRPr="00A61EB4">
        <w:rPr>
          <w:rFonts w:asciiTheme="majorHAnsi" w:hAnsiTheme="majorHAnsi"/>
        </w:rPr>
        <w:t>standart</w:t>
      </w:r>
      <w:r w:rsidR="0099360D" w:rsidRPr="00A61EB4">
        <w:rPr>
          <w:rFonts w:asciiTheme="majorHAnsi" w:hAnsiTheme="majorHAnsi"/>
        </w:rPr>
        <w:t xml:space="preserve">, Türk </w:t>
      </w:r>
      <w:proofErr w:type="spellStart"/>
      <w:r w:rsidR="0099360D" w:rsidRPr="00A61EB4">
        <w:rPr>
          <w:rFonts w:asciiTheme="majorHAnsi" w:hAnsiTheme="majorHAnsi"/>
        </w:rPr>
        <w:t>Standardları</w:t>
      </w:r>
      <w:proofErr w:type="spellEnd"/>
      <w:r w:rsidR="0099360D" w:rsidRPr="00A61EB4">
        <w:rPr>
          <w:rFonts w:asciiTheme="majorHAnsi" w:hAnsiTheme="majorHAnsi"/>
        </w:rPr>
        <w:t xml:space="preserve"> Enstitüsü Gıda, Tarım ve </w:t>
      </w:r>
      <w:proofErr w:type="gramStart"/>
      <w:r w:rsidR="0099360D" w:rsidRPr="00A61EB4">
        <w:rPr>
          <w:rFonts w:asciiTheme="majorHAnsi" w:hAnsiTheme="majorHAnsi"/>
        </w:rPr>
        <w:t>Hayvan</w:t>
      </w:r>
      <w:r w:rsidR="00EB56D3" w:rsidRPr="00A61EB4">
        <w:rPr>
          <w:rFonts w:asciiTheme="majorHAnsi" w:hAnsiTheme="majorHAnsi"/>
        </w:rPr>
        <w:t>cılık  İhtisas</w:t>
      </w:r>
      <w:proofErr w:type="gramEnd"/>
      <w:r w:rsidR="00EB56D3" w:rsidRPr="00A61EB4">
        <w:rPr>
          <w:rFonts w:asciiTheme="majorHAnsi" w:hAnsiTheme="majorHAnsi"/>
        </w:rPr>
        <w:t xml:space="preserve"> Kurulu’na bağlı </w:t>
      </w:r>
      <w:r w:rsidR="0099360D" w:rsidRPr="00A61EB4">
        <w:rPr>
          <w:rFonts w:asciiTheme="majorHAnsi" w:hAnsiTheme="majorHAnsi"/>
        </w:rPr>
        <w:t>TK25 Ziraat Teknik Komitesi tarafından hazırlanmış</w:t>
      </w:r>
      <w:r w:rsidR="00767A77" w:rsidRPr="00A61EB4">
        <w:rPr>
          <w:rFonts w:asciiTheme="majorHAnsi" w:hAnsiTheme="majorHAnsi"/>
        </w:rPr>
        <w:t xml:space="preserve"> v</w:t>
      </w:r>
      <w:r w:rsidR="00EB56D3" w:rsidRPr="00A61EB4">
        <w:rPr>
          <w:rFonts w:asciiTheme="majorHAnsi" w:hAnsiTheme="majorHAnsi"/>
        </w:rPr>
        <w:t>e TSE Teknik Kurulu’nun ……….</w:t>
      </w:r>
      <w:r w:rsidR="0099360D" w:rsidRPr="00A61EB4">
        <w:rPr>
          <w:rFonts w:asciiTheme="majorHAnsi" w:hAnsiTheme="majorHAnsi"/>
        </w:rPr>
        <w:t xml:space="preserve"> </w:t>
      </w:r>
      <w:proofErr w:type="gramStart"/>
      <w:r w:rsidR="0099360D" w:rsidRPr="00A61EB4">
        <w:rPr>
          <w:rFonts w:asciiTheme="majorHAnsi" w:hAnsiTheme="majorHAnsi"/>
        </w:rPr>
        <w:t>tarihli</w:t>
      </w:r>
      <w:proofErr w:type="gramEnd"/>
      <w:r w:rsidR="0099360D" w:rsidRPr="00A61EB4">
        <w:rPr>
          <w:rFonts w:asciiTheme="majorHAnsi" w:hAnsiTheme="majorHAnsi"/>
        </w:rPr>
        <w:t xml:space="preserve"> toplantısında kabul edilerek yayımına karar verilmiştir.</w:t>
      </w:r>
    </w:p>
    <w:p w14:paraId="4DD9D77F" w14:textId="77777777" w:rsidR="00453397" w:rsidRPr="00A61EB4" w:rsidRDefault="00453397" w:rsidP="00453397">
      <w:pPr>
        <w:pStyle w:val="Definition"/>
        <w:rPr>
          <w:rFonts w:asciiTheme="majorHAnsi" w:hAnsiTheme="majorHAnsi"/>
          <w:lang w:val="sv-SE"/>
        </w:rPr>
      </w:pPr>
      <w:r w:rsidRPr="00A61EB4">
        <w:rPr>
          <w:rFonts w:asciiTheme="majorHAnsi" w:hAnsiTheme="majorHAnsi"/>
          <w:lang w:val="sv-SE"/>
        </w:rPr>
        <w:t>Bu stantardın hazırlanmasında, milli ihtiyaç ve imkanlarımız ön planda olmak üzere, uluslararası standartlar ve ekonomik ilişkilerimiz bulunan yabancı ülkelerin standardlarındaki esaslar da gözönünde bulundurularak; yarar görülen hallerde, olabilen yakınlık ve benzerliklerin sağlanmasına ve bu esasların, ülkemiz şartları ile bağdaştırılmasına çalışılmıştır.</w:t>
      </w:r>
    </w:p>
    <w:p w14:paraId="392CFF86" w14:textId="77777777" w:rsidR="00453397" w:rsidRPr="00A61EB4" w:rsidRDefault="00453397" w:rsidP="00453397">
      <w:pPr>
        <w:pStyle w:val="Definition"/>
        <w:rPr>
          <w:rFonts w:asciiTheme="majorHAnsi" w:hAnsiTheme="majorHAnsi"/>
          <w:lang w:val="sv-SE"/>
        </w:rPr>
      </w:pPr>
      <w:r w:rsidRPr="00A61EB4">
        <w:rPr>
          <w:rFonts w:asciiTheme="majorHAnsi" w:hAnsiTheme="majorHAnsi"/>
          <w:lang w:val="sv-SE"/>
        </w:rPr>
        <w:t>Bu standart son şeklini almadan önce; bilimsel kuruluşlar, üretici/ imalatçı ve tüketici durumundaki konunun ilgilileri ile gerekli işbirliği yapılmış ve alınan görüşlere göre olgunlaştırılmıştır.</w:t>
      </w:r>
    </w:p>
    <w:p w14:paraId="0E539019" w14:textId="77777777" w:rsidR="00453397" w:rsidRPr="00A61EB4" w:rsidRDefault="00453397" w:rsidP="00453397">
      <w:pPr>
        <w:pStyle w:val="Definition"/>
        <w:rPr>
          <w:rFonts w:asciiTheme="majorHAnsi" w:hAnsiTheme="majorHAnsi" w:cs="Arial TUR"/>
          <w:b/>
          <w:bCs/>
        </w:rPr>
      </w:pPr>
      <w:r w:rsidRPr="00A61EB4">
        <w:rPr>
          <w:rFonts w:asciiTheme="majorHAnsi" w:hAnsiTheme="majorHAnsi"/>
          <w:lang w:val="sv-SE"/>
        </w:rPr>
        <w:t>Bu standartta kullanılan bazı kelime ve/veya ifadeler patent haklarına konu olabilir. Herhangi bir patent hakkının belirlenmesi durumunda TSE sorumlu tutulamaz.</w:t>
      </w:r>
    </w:p>
    <w:p w14:paraId="236ED64A" w14:textId="5CCC1CEB" w:rsidR="00453397" w:rsidRPr="00A61EB4" w:rsidRDefault="00453397">
      <w:pPr>
        <w:rPr>
          <w:rFonts w:asciiTheme="majorHAnsi" w:hAnsiTheme="majorHAnsi"/>
        </w:rPr>
      </w:pPr>
    </w:p>
    <w:p w14:paraId="70616A55" w14:textId="705B25E4" w:rsidR="00A61EB4" w:rsidRDefault="00A61EB4">
      <w:pPr>
        <w:spacing w:after="200" w:line="276" w:lineRule="auto"/>
        <w:rPr>
          <w:rFonts w:asciiTheme="majorHAnsi" w:hAnsiTheme="majorHAnsi"/>
        </w:rPr>
      </w:pPr>
      <w:r>
        <w:rPr>
          <w:rFonts w:asciiTheme="majorHAnsi" w:hAnsiTheme="majorHAnsi"/>
        </w:rPr>
        <w:br w:type="page"/>
      </w:r>
    </w:p>
    <w:p w14:paraId="73C98C25" w14:textId="77777777" w:rsidR="00453397" w:rsidRPr="00A61EB4" w:rsidRDefault="00453397">
      <w:pPr>
        <w:rPr>
          <w:rFonts w:asciiTheme="majorHAnsi" w:hAnsiTheme="majorHAnsi"/>
        </w:rPr>
        <w:sectPr w:rsidR="00453397" w:rsidRPr="00A61EB4" w:rsidSect="00477542">
          <w:footerReference w:type="even" r:id="rId26"/>
          <w:headerReference w:type="first" r:id="rId27"/>
          <w:footerReference w:type="first" r:id="rId28"/>
          <w:pgSz w:w="11906" w:h="16838" w:code="9"/>
          <w:pgMar w:top="794" w:right="737" w:bottom="567" w:left="851" w:header="709" w:footer="595" w:gutter="567"/>
          <w:pgNumType w:fmt="lowerRoman"/>
          <w:cols w:space="720"/>
          <w:titlePg/>
          <w:docGrid w:linePitch="300"/>
        </w:sectPr>
      </w:pPr>
    </w:p>
    <w:p w14:paraId="72E599DB" w14:textId="77777777" w:rsidR="00D74341" w:rsidRPr="00A61EB4" w:rsidRDefault="0099360D" w:rsidP="00314F41">
      <w:pPr>
        <w:pStyle w:val="zzCoverTr"/>
        <w:rPr>
          <w:rFonts w:asciiTheme="majorHAnsi" w:hAnsiTheme="majorHAnsi"/>
        </w:rPr>
      </w:pPr>
      <w:r w:rsidRPr="00A61EB4">
        <w:rPr>
          <w:rFonts w:asciiTheme="majorHAnsi" w:hAnsiTheme="majorHAnsi"/>
          <w:b/>
        </w:rPr>
        <w:lastRenderedPageBreak/>
        <w:t>İçindekiler</w:t>
      </w:r>
    </w:p>
    <w:p w14:paraId="49F0368C" w14:textId="77777777" w:rsidR="00401B21" w:rsidRDefault="00A61EB4" w:rsidP="00401B21">
      <w:pPr>
        <w:pStyle w:val="T1"/>
        <w:ind w:left="0" w:right="-172" w:firstLine="8222"/>
        <w:jc w:val="center"/>
        <w:rPr>
          <w:noProof/>
        </w:rPr>
      </w:pPr>
      <w:r>
        <w:rPr>
          <w:rFonts w:asciiTheme="majorHAnsi" w:hAnsiTheme="majorHAnsi"/>
        </w:rPr>
        <w:t xml:space="preserve">Sayfa </w:t>
      </w:r>
      <w:r w:rsidR="00174652" w:rsidRPr="00A61EB4">
        <w:rPr>
          <w:rFonts w:asciiTheme="majorHAnsi" w:hAnsiTheme="majorHAnsi"/>
        </w:rPr>
        <w:fldChar w:fldCharType="begin"/>
      </w:r>
      <w:r w:rsidR="00174652" w:rsidRPr="00A61EB4">
        <w:rPr>
          <w:rFonts w:asciiTheme="majorHAnsi" w:hAnsiTheme="majorHAnsi"/>
        </w:rPr>
        <w:instrText xml:space="preserve"> TOC \o "1-2" \u </w:instrText>
      </w:r>
      <w:r w:rsidR="00174652" w:rsidRPr="00A61EB4">
        <w:rPr>
          <w:rFonts w:asciiTheme="majorHAnsi" w:hAnsiTheme="majorHAnsi"/>
        </w:rPr>
        <w:fldChar w:fldCharType="separate"/>
      </w:r>
    </w:p>
    <w:p w14:paraId="1F69642A" w14:textId="55EC5CAB" w:rsidR="00401B21" w:rsidRDefault="00401B21">
      <w:pPr>
        <w:pStyle w:val="T1"/>
        <w:rPr>
          <w:rFonts w:asciiTheme="minorHAnsi" w:eastAsiaTheme="minorEastAsia" w:hAnsiTheme="minorHAnsi"/>
          <w:b w:val="0"/>
          <w:noProof/>
          <w:lang w:eastAsia="tr-TR"/>
        </w:rPr>
      </w:pPr>
      <w:r w:rsidRPr="00810637">
        <w:rPr>
          <w:rFonts w:asciiTheme="majorHAnsi" w:hAnsiTheme="majorHAnsi"/>
          <w:noProof/>
        </w:rPr>
        <w:t>Ön söz</w:t>
      </w:r>
      <w:r>
        <w:rPr>
          <w:rFonts w:asciiTheme="majorHAnsi" w:hAnsiTheme="majorHAnsi"/>
          <w:noProof/>
        </w:rPr>
        <w:tab/>
      </w:r>
      <w:r>
        <w:rPr>
          <w:noProof/>
        </w:rPr>
        <w:tab/>
      </w:r>
      <w:r>
        <w:rPr>
          <w:noProof/>
        </w:rPr>
        <w:fldChar w:fldCharType="begin"/>
      </w:r>
      <w:r>
        <w:rPr>
          <w:noProof/>
        </w:rPr>
        <w:instrText xml:space="preserve"> PAGEREF _Toc236988366 \h </w:instrText>
      </w:r>
      <w:r>
        <w:rPr>
          <w:noProof/>
        </w:rPr>
      </w:r>
      <w:r>
        <w:rPr>
          <w:noProof/>
        </w:rPr>
        <w:fldChar w:fldCharType="separate"/>
      </w:r>
      <w:r w:rsidR="003050C0">
        <w:rPr>
          <w:noProof/>
        </w:rPr>
        <w:t>iii</w:t>
      </w:r>
      <w:r>
        <w:rPr>
          <w:noProof/>
        </w:rPr>
        <w:fldChar w:fldCharType="end"/>
      </w:r>
    </w:p>
    <w:p w14:paraId="293467CA" w14:textId="4BCF5B70" w:rsidR="00401B21" w:rsidRDefault="00401B21">
      <w:pPr>
        <w:pStyle w:val="T1"/>
        <w:rPr>
          <w:rFonts w:asciiTheme="minorHAnsi" w:eastAsiaTheme="minorEastAsia" w:hAnsiTheme="minorHAnsi"/>
          <w:b w:val="0"/>
          <w:noProof/>
          <w:lang w:eastAsia="tr-TR"/>
        </w:rPr>
      </w:pPr>
      <w:r w:rsidRPr="00810637">
        <w:rPr>
          <w:rFonts w:asciiTheme="majorHAnsi" w:hAnsiTheme="majorHAnsi" w:cs="Arial"/>
          <w:noProof/>
          <w:kern w:val="28"/>
        </w:rPr>
        <w:t>1</w:t>
      </w:r>
      <w:r>
        <w:rPr>
          <w:rFonts w:asciiTheme="minorHAnsi" w:eastAsiaTheme="minorEastAsia" w:hAnsiTheme="minorHAnsi"/>
          <w:b w:val="0"/>
          <w:noProof/>
          <w:lang w:eastAsia="tr-TR"/>
        </w:rPr>
        <w:tab/>
      </w:r>
      <w:r w:rsidRPr="00810637">
        <w:rPr>
          <w:rFonts w:asciiTheme="majorHAnsi" w:hAnsiTheme="majorHAnsi"/>
          <w:noProof/>
        </w:rPr>
        <w:t>Kapsam</w:t>
      </w:r>
      <w:r>
        <w:rPr>
          <w:noProof/>
        </w:rPr>
        <w:tab/>
      </w:r>
      <w:r>
        <w:rPr>
          <w:noProof/>
        </w:rPr>
        <w:fldChar w:fldCharType="begin"/>
      </w:r>
      <w:r>
        <w:rPr>
          <w:noProof/>
        </w:rPr>
        <w:instrText xml:space="preserve"> PAGEREF _Toc236988367 \h </w:instrText>
      </w:r>
      <w:r>
        <w:rPr>
          <w:noProof/>
        </w:rPr>
      </w:r>
      <w:r>
        <w:rPr>
          <w:noProof/>
        </w:rPr>
        <w:fldChar w:fldCharType="separate"/>
      </w:r>
      <w:r w:rsidR="003050C0">
        <w:rPr>
          <w:noProof/>
        </w:rPr>
        <w:t>1</w:t>
      </w:r>
      <w:r>
        <w:rPr>
          <w:noProof/>
        </w:rPr>
        <w:fldChar w:fldCharType="end"/>
      </w:r>
    </w:p>
    <w:p w14:paraId="5A7E83A0" w14:textId="5F4F92C9" w:rsidR="00401B21" w:rsidRDefault="00401B21">
      <w:pPr>
        <w:pStyle w:val="T1"/>
        <w:rPr>
          <w:rFonts w:asciiTheme="minorHAnsi" w:eastAsiaTheme="minorEastAsia" w:hAnsiTheme="minorHAnsi"/>
          <w:b w:val="0"/>
          <w:noProof/>
          <w:lang w:eastAsia="tr-TR"/>
        </w:rPr>
      </w:pPr>
      <w:r w:rsidRPr="00810637">
        <w:rPr>
          <w:rFonts w:asciiTheme="majorHAnsi" w:hAnsiTheme="majorHAnsi"/>
          <w:noProof/>
        </w:rPr>
        <w:t>2</w:t>
      </w:r>
      <w:r>
        <w:rPr>
          <w:rFonts w:asciiTheme="minorHAnsi" w:eastAsiaTheme="minorEastAsia" w:hAnsiTheme="minorHAnsi"/>
          <w:b w:val="0"/>
          <w:noProof/>
          <w:lang w:eastAsia="tr-TR"/>
        </w:rPr>
        <w:tab/>
      </w:r>
      <w:r w:rsidRPr="00810637">
        <w:rPr>
          <w:rFonts w:asciiTheme="majorHAnsi" w:hAnsiTheme="majorHAnsi"/>
          <w:noProof/>
        </w:rPr>
        <w:t>Bağlayıcı atıflar</w:t>
      </w:r>
      <w:r>
        <w:rPr>
          <w:noProof/>
        </w:rPr>
        <w:tab/>
      </w:r>
      <w:r>
        <w:rPr>
          <w:noProof/>
        </w:rPr>
        <w:fldChar w:fldCharType="begin"/>
      </w:r>
      <w:r>
        <w:rPr>
          <w:noProof/>
        </w:rPr>
        <w:instrText xml:space="preserve"> PAGEREF _Toc236988368 \h </w:instrText>
      </w:r>
      <w:r>
        <w:rPr>
          <w:noProof/>
        </w:rPr>
      </w:r>
      <w:r>
        <w:rPr>
          <w:noProof/>
        </w:rPr>
        <w:fldChar w:fldCharType="separate"/>
      </w:r>
      <w:r w:rsidR="003050C0">
        <w:rPr>
          <w:noProof/>
        </w:rPr>
        <w:t>1</w:t>
      </w:r>
      <w:r>
        <w:rPr>
          <w:noProof/>
        </w:rPr>
        <w:fldChar w:fldCharType="end"/>
      </w:r>
    </w:p>
    <w:p w14:paraId="428C89C2" w14:textId="60A35823" w:rsidR="00401B21" w:rsidRDefault="00401B21">
      <w:pPr>
        <w:pStyle w:val="T1"/>
        <w:rPr>
          <w:rFonts w:asciiTheme="minorHAnsi" w:eastAsiaTheme="minorEastAsia" w:hAnsiTheme="minorHAnsi"/>
          <w:b w:val="0"/>
          <w:noProof/>
          <w:lang w:eastAsia="tr-TR"/>
        </w:rPr>
      </w:pPr>
      <w:r w:rsidRPr="00810637">
        <w:rPr>
          <w:rFonts w:asciiTheme="majorHAnsi" w:hAnsiTheme="majorHAnsi"/>
          <w:noProof/>
          <w:kern w:val="28"/>
        </w:rPr>
        <w:t>3</w:t>
      </w:r>
      <w:r>
        <w:rPr>
          <w:rFonts w:asciiTheme="minorHAnsi" w:eastAsiaTheme="minorEastAsia" w:hAnsiTheme="minorHAnsi"/>
          <w:b w:val="0"/>
          <w:noProof/>
          <w:lang w:eastAsia="tr-TR"/>
        </w:rPr>
        <w:tab/>
      </w:r>
      <w:r w:rsidRPr="00810637">
        <w:rPr>
          <w:rFonts w:asciiTheme="majorHAnsi" w:hAnsiTheme="majorHAnsi"/>
          <w:noProof/>
          <w:kern w:val="28"/>
        </w:rPr>
        <w:t>Terimler ve tanımlar</w:t>
      </w:r>
      <w:r>
        <w:rPr>
          <w:noProof/>
        </w:rPr>
        <w:tab/>
      </w:r>
      <w:r>
        <w:rPr>
          <w:noProof/>
        </w:rPr>
        <w:fldChar w:fldCharType="begin"/>
      </w:r>
      <w:r>
        <w:rPr>
          <w:noProof/>
        </w:rPr>
        <w:instrText xml:space="preserve"> PAGEREF _Toc236988369 \h </w:instrText>
      </w:r>
      <w:r>
        <w:rPr>
          <w:noProof/>
        </w:rPr>
      </w:r>
      <w:r>
        <w:rPr>
          <w:noProof/>
        </w:rPr>
        <w:fldChar w:fldCharType="separate"/>
      </w:r>
      <w:r w:rsidR="003050C0">
        <w:rPr>
          <w:noProof/>
        </w:rPr>
        <w:t>1</w:t>
      </w:r>
      <w:r>
        <w:rPr>
          <w:noProof/>
        </w:rPr>
        <w:fldChar w:fldCharType="end"/>
      </w:r>
    </w:p>
    <w:p w14:paraId="248DC240" w14:textId="45A16E07" w:rsidR="00401B21" w:rsidRDefault="00401B21">
      <w:pPr>
        <w:pStyle w:val="T1"/>
        <w:rPr>
          <w:rFonts w:asciiTheme="minorHAnsi" w:eastAsiaTheme="minorEastAsia" w:hAnsiTheme="minorHAnsi"/>
          <w:b w:val="0"/>
          <w:noProof/>
          <w:lang w:eastAsia="tr-TR"/>
        </w:rPr>
      </w:pPr>
      <w:r w:rsidRPr="00810637">
        <w:rPr>
          <w:rFonts w:asciiTheme="majorHAnsi" w:hAnsiTheme="majorHAnsi"/>
          <w:noProof/>
        </w:rPr>
        <w:t>4</w:t>
      </w:r>
      <w:r>
        <w:rPr>
          <w:rFonts w:asciiTheme="minorHAnsi" w:eastAsiaTheme="minorEastAsia" w:hAnsiTheme="minorHAnsi"/>
          <w:b w:val="0"/>
          <w:noProof/>
          <w:lang w:eastAsia="tr-TR"/>
        </w:rPr>
        <w:tab/>
      </w:r>
      <w:r w:rsidRPr="00810637">
        <w:rPr>
          <w:rFonts w:asciiTheme="majorHAnsi" w:hAnsiTheme="majorHAnsi"/>
          <w:noProof/>
        </w:rPr>
        <w:t>Sınıflandırma ve özellikler</w:t>
      </w:r>
      <w:r>
        <w:rPr>
          <w:noProof/>
        </w:rPr>
        <w:tab/>
      </w:r>
      <w:r>
        <w:rPr>
          <w:noProof/>
        </w:rPr>
        <w:fldChar w:fldCharType="begin"/>
      </w:r>
      <w:r>
        <w:rPr>
          <w:noProof/>
        </w:rPr>
        <w:instrText xml:space="preserve"> PAGEREF _Toc236988370 \h </w:instrText>
      </w:r>
      <w:r>
        <w:rPr>
          <w:noProof/>
        </w:rPr>
      </w:r>
      <w:r>
        <w:rPr>
          <w:noProof/>
        </w:rPr>
        <w:fldChar w:fldCharType="separate"/>
      </w:r>
      <w:r w:rsidR="003050C0">
        <w:rPr>
          <w:noProof/>
        </w:rPr>
        <w:t>3</w:t>
      </w:r>
      <w:r>
        <w:rPr>
          <w:noProof/>
        </w:rPr>
        <w:fldChar w:fldCharType="end"/>
      </w:r>
    </w:p>
    <w:p w14:paraId="6D61E4DE" w14:textId="6A0AFB3D"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4.1</w:t>
      </w:r>
      <w:r>
        <w:rPr>
          <w:rFonts w:asciiTheme="minorHAnsi" w:eastAsiaTheme="minorEastAsia" w:hAnsiTheme="minorHAnsi"/>
          <w:b w:val="0"/>
          <w:noProof/>
          <w:lang w:eastAsia="tr-TR"/>
        </w:rPr>
        <w:tab/>
      </w:r>
      <w:r w:rsidRPr="00810637">
        <w:rPr>
          <w:rFonts w:asciiTheme="majorHAnsi" w:hAnsiTheme="majorHAnsi"/>
          <w:noProof/>
        </w:rPr>
        <w:t>Sınıflandırma</w:t>
      </w:r>
      <w:r>
        <w:rPr>
          <w:noProof/>
        </w:rPr>
        <w:tab/>
      </w:r>
      <w:r>
        <w:rPr>
          <w:noProof/>
        </w:rPr>
        <w:fldChar w:fldCharType="begin"/>
      </w:r>
      <w:r>
        <w:rPr>
          <w:noProof/>
        </w:rPr>
        <w:instrText xml:space="preserve"> PAGEREF _Toc236988371 \h </w:instrText>
      </w:r>
      <w:r>
        <w:rPr>
          <w:noProof/>
        </w:rPr>
      </w:r>
      <w:r>
        <w:rPr>
          <w:noProof/>
        </w:rPr>
        <w:fldChar w:fldCharType="separate"/>
      </w:r>
      <w:r w:rsidR="003050C0">
        <w:rPr>
          <w:noProof/>
        </w:rPr>
        <w:t>3</w:t>
      </w:r>
      <w:r>
        <w:rPr>
          <w:noProof/>
        </w:rPr>
        <w:fldChar w:fldCharType="end"/>
      </w:r>
    </w:p>
    <w:p w14:paraId="5F960DC2" w14:textId="5C10439D"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4.2</w:t>
      </w:r>
      <w:r>
        <w:rPr>
          <w:rFonts w:asciiTheme="minorHAnsi" w:eastAsiaTheme="minorEastAsia" w:hAnsiTheme="minorHAnsi"/>
          <w:b w:val="0"/>
          <w:noProof/>
          <w:lang w:eastAsia="tr-TR"/>
        </w:rPr>
        <w:tab/>
      </w:r>
      <w:r w:rsidRPr="00810637">
        <w:rPr>
          <w:rFonts w:asciiTheme="majorHAnsi" w:hAnsiTheme="majorHAnsi"/>
          <w:noProof/>
        </w:rPr>
        <w:t>Özellikler</w:t>
      </w:r>
      <w:r>
        <w:rPr>
          <w:noProof/>
        </w:rPr>
        <w:tab/>
      </w:r>
      <w:r>
        <w:rPr>
          <w:noProof/>
        </w:rPr>
        <w:fldChar w:fldCharType="begin"/>
      </w:r>
      <w:r>
        <w:rPr>
          <w:noProof/>
        </w:rPr>
        <w:instrText xml:space="preserve"> PAGEREF _Toc236988372 \h </w:instrText>
      </w:r>
      <w:r>
        <w:rPr>
          <w:noProof/>
        </w:rPr>
      </w:r>
      <w:r>
        <w:rPr>
          <w:noProof/>
        </w:rPr>
        <w:fldChar w:fldCharType="separate"/>
      </w:r>
      <w:r w:rsidR="003050C0">
        <w:rPr>
          <w:noProof/>
        </w:rPr>
        <w:t>3</w:t>
      </w:r>
      <w:r>
        <w:rPr>
          <w:noProof/>
        </w:rPr>
        <w:fldChar w:fldCharType="end"/>
      </w:r>
    </w:p>
    <w:p w14:paraId="1A9AC816" w14:textId="2805B9D6" w:rsidR="00401B21" w:rsidRDefault="00401B21">
      <w:pPr>
        <w:pStyle w:val="T2"/>
        <w:rPr>
          <w:rFonts w:asciiTheme="minorHAnsi" w:eastAsiaTheme="minorEastAsia" w:hAnsiTheme="minorHAnsi"/>
          <w:b w:val="0"/>
          <w:noProof/>
          <w:lang w:eastAsia="tr-TR"/>
        </w:rPr>
      </w:pPr>
      <w:r w:rsidRPr="00810637">
        <w:rPr>
          <w:rFonts w:asciiTheme="majorHAnsi" w:hAnsiTheme="majorHAnsi"/>
          <w:noProof/>
          <w:lang w:val="de-DE"/>
        </w:rPr>
        <w:t>4.3</w:t>
      </w:r>
      <w:r>
        <w:rPr>
          <w:rFonts w:asciiTheme="minorHAnsi" w:eastAsiaTheme="minorEastAsia" w:hAnsiTheme="minorHAnsi"/>
          <w:b w:val="0"/>
          <w:noProof/>
          <w:lang w:eastAsia="tr-TR"/>
        </w:rPr>
        <w:tab/>
      </w:r>
      <w:r w:rsidRPr="00810637">
        <w:rPr>
          <w:rFonts w:asciiTheme="majorHAnsi" w:hAnsiTheme="majorHAnsi"/>
          <w:noProof/>
          <w:lang w:val="de-DE"/>
        </w:rPr>
        <w:t>Özellik, muayene ve deney madde numaraları</w:t>
      </w:r>
      <w:r>
        <w:rPr>
          <w:noProof/>
        </w:rPr>
        <w:tab/>
      </w:r>
      <w:r>
        <w:rPr>
          <w:noProof/>
        </w:rPr>
        <w:fldChar w:fldCharType="begin"/>
      </w:r>
      <w:r>
        <w:rPr>
          <w:noProof/>
        </w:rPr>
        <w:instrText xml:space="preserve"> PAGEREF _Toc236988373 \h </w:instrText>
      </w:r>
      <w:r>
        <w:rPr>
          <w:noProof/>
        </w:rPr>
      </w:r>
      <w:r>
        <w:rPr>
          <w:noProof/>
        </w:rPr>
        <w:fldChar w:fldCharType="separate"/>
      </w:r>
      <w:r w:rsidR="003050C0">
        <w:rPr>
          <w:noProof/>
        </w:rPr>
        <w:t>6</w:t>
      </w:r>
      <w:r>
        <w:rPr>
          <w:noProof/>
        </w:rPr>
        <w:fldChar w:fldCharType="end"/>
      </w:r>
    </w:p>
    <w:p w14:paraId="3EFAAA17" w14:textId="51EB4B7E" w:rsidR="00401B21" w:rsidRDefault="00401B21">
      <w:pPr>
        <w:pStyle w:val="T1"/>
        <w:rPr>
          <w:rFonts w:asciiTheme="minorHAnsi" w:eastAsiaTheme="minorEastAsia" w:hAnsiTheme="minorHAnsi"/>
          <w:b w:val="0"/>
          <w:noProof/>
          <w:lang w:eastAsia="tr-TR"/>
        </w:rPr>
      </w:pPr>
      <w:r w:rsidRPr="00810637">
        <w:rPr>
          <w:rFonts w:asciiTheme="majorHAnsi" w:hAnsiTheme="majorHAnsi"/>
          <w:noProof/>
        </w:rPr>
        <w:t>5</w:t>
      </w:r>
      <w:r>
        <w:rPr>
          <w:rFonts w:asciiTheme="minorHAnsi" w:eastAsiaTheme="minorEastAsia" w:hAnsiTheme="minorHAnsi"/>
          <w:b w:val="0"/>
          <w:noProof/>
          <w:lang w:eastAsia="tr-TR"/>
        </w:rPr>
        <w:tab/>
      </w:r>
      <w:r w:rsidRPr="00810637">
        <w:rPr>
          <w:rFonts w:asciiTheme="majorHAnsi" w:hAnsiTheme="majorHAnsi"/>
          <w:noProof/>
        </w:rPr>
        <w:t>Numune alma, muayene ve deneyler</w:t>
      </w:r>
      <w:r>
        <w:rPr>
          <w:noProof/>
        </w:rPr>
        <w:tab/>
      </w:r>
      <w:r>
        <w:rPr>
          <w:noProof/>
        </w:rPr>
        <w:fldChar w:fldCharType="begin"/>
      </w:r>
      <w:r>
        <w:rPr>
          <w:noProof/>
        </w:rPr>
        <w:instrText xml:space="preserve"> PAGEREF _Toc236988374 \h </w:instrText>
      </w:r>
      <w:r>
        <w:rPr>
          <w:noProof/>
        </w:rPr>
      </w:r>
      <w:r>
        <w:rPr>
          <w:noProof/>
        </w:rPr>
        <w:fldChar w:fldCharType="separate"/>
      </w:r>
      <w:r w:rsidR="003050C0">
        <w:rPr>
          <w:noProof/>
        </w:rPr>
        <w:t>6</w:t>
      </w:r>
      <w:r>
        <w:rPr>
          <w:noProof/>
        </w:rPr>
        <w:fldChar w:fldCharType="end"/>
      </w:r>
    </w:p>
    <w:p w14:paraId="315C13BE" w14:textId="26EC3D55"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5.1</w:t>
      </w:r>
      <w:r>
        <w:rPr>
          <w:rFonts w:asciiTheme="minorHAnsi" w:eastAsiaTheme="minorEastAsia" w:hAnsiTheme="minorHAnsi"/>
          <w:b w:val="0"/>
          <w:noProof/>
          <w:lang w:eastAsia="tr-TR"/>
        </w:rPr>
        <w:tab/>
      </w:r>
      <w:r w:rsidRPr="00810637">
        <w:rPr>
          <w:rFonts w:asciiTheme="majorHAnsi" w:hAnsiTheme="majorHAnsi"/>
          <w:noProof/>
        </w:rPr>
        <w:t>Numune alma</w:t>
      </w:r>
      <w:r>
        <w:rPr>
          <w:noProof/>
        </w:rPr>
        <w:tab/>
      </w:r>
      <w:r>
        <w:rPr>
          <w:noProof/>
        </w:rPr>
        <w:fldChar w:fldCharType="begin"/>
      </w:r>
      <w:r>
        <w:rPr>
          <w:noProof/>
        </w:rPr>
        <w:instrText xml:space="preserve"> PAGEREF _Toc236988375 \h </w:instrText>
      </w:r>
      <w:r>
        <w:rPr>
          <w:noProof/>
        </w:rPr>
      </w:r>
      <w:r>
        <w:rPr>
          <w:noProof/>
        </w:rPr>
        <w:fldChar w:fldCharType="separate"/>
      </w:r>
      <w:r w:rsidR="003050C0">
        <w:rPr>
          <w:noProof/>
        </w:rPr>
        <w:t>6</w:t>
      </w:r>
      <w:r>
        <w:rPr>
          <w:noProof/>
        </w:rPr>
        <w:fldChar w:fldCharType="end"/>
      </w:r>
    </w:p>
    <w:p w14:paraId="346E1C44" w14:textId="381DAB78"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5.2</w:t>
      </w:r>
      <w:r>
        <w:rPr>
          <w:rFonts w:asciiTheme="minorHAnsi" w:eastAsiaTheme="minorEastAsia" w:hAnsiTheme="minorHAnsi"/>
          <w:b w:val="0"/>
          <w:noProof/>
          <w:lang w:eastAsia="tr-TR"/>
        </w:rPr>
        <w:tab/>
      </w:r>
      <w:r w:rsidRPr="00810637">
        <w:rPr>
          <w:rFonts w:asciiTheme="majorHAnsi" w:hAnsiTheme="majorHAnsi"/>
          <w:noProof/>
        </w:rPr>
        <w:t>Muayeneler</w:t>
      </w:r>
      <w:r>
        <w:rPr>
          <w:noProof/>
        </w:rPr>
        <w:tab/>
      </w:r>
      <w:r>
        <w:rPr>
          <w:noProof/>
        </w:rPr>
        <w:fldChar w:fldCharType="begin"/>
      </w:r>
      <w:r>
        <w:rPr>
          <w:noProof/>
        </w:rPr>
        <w:instrText xml:space="preserve"> PAGEREF _Toc236988376 \h </w:instrText>
      </w:r>
      <w:r>
        <w:rPr>
          <w:noProof/>
        </w:rPr>
      </w:r>
      <w:r>
        <w:rPr>
          <w:noProof/>
        </w:rPr>
        <w:fldChar w:fldCharType="separate"/>
      </w:r>
      <w:r w:rsidR="003050C0">
        <w:rPr>
          <w:noProof/>
        </w:rPr>
        <w:t>6</w:t>
      </w:r>
      <w:r>
        <w:rPr>
          <w:noProof/>
        </w:rPr>
        <w:fldChar w:fldCharType="end"/>
      </w:r>
    </w:p>
    <w:p w14:paraId="7F3F380A" w14:textId="139EA1D4" w:rsidR="00401B21" w:rsidRDefault="00401B21">
      <w:pPr>
        <w:pStyle w:val="T2"/>
        <w:rPr>
          <w:rFonts w:asciiTheme="minorHAnsi" w:eastAsiaTheme="minorEastAsia" w:hAnsiTheme="minorHAnsi"/>
          <w:b w:val="0"/>
          <w:noProof/>
          <w:lang w:eastAsia="tr-TR"/>
        </w:rPr>
      </w:pPr>
      <w:r w:rsidRPr="00810637">
        <w:rPr>
          <w:rFonts w:asciiTheme="majorHAnsi" w:hAnsiTheme="majorHAnsi"/>
          <w:noProof/>
          <w:lang w:val="de-DE"/>
        </w:rPr>
        <w:t>5.3</w:t>
      </w:r>
      <w:r>
        <w:rPr>
          <w:rFonts w:asciiTheme="minorHAnsi" w:eastAsiaTheme="minorEastAsia" w:hAnsiTheme="minorHAnsi"/>
          <w:b w:val="0"/>
          <w:noProof/>
          <w:lang w:eastAsia="tr-TR"/>
        </w:rPr>
        <w:tab/>
      </w:r>
      <w:r w:rsidRPr="00810637">
        <w:rPr>
          <w:rFonts w:asciiTheme="majorHAnsi" w:hAnsiTheme="majorHAnsi"/>
          <w:noProof/>
          <w:lang w:val="de-DE"/>
        </w:rPr>
        <w:t>Deneyler</w:t>
      </w:r>
      <w:r>
        <w:rPr>
          <w:noProof/>
        </w:rPr>
        <w:tab/>
      </w:r>
      <w:r>
        <w:rPr>
          <w:noProof/>
        </w:rPr>
        <w:fldChar w:fldCharType="begin"/>
      </w:r>
      <w:r>
        <w:rPr>
          <w:noProof/>
        </w:rPr>
        <w:instrText xml:space="preserve"> PAGEREF _Toc236988377 \h </w:instrText>
      </w:r>
      <w:r>
        <w:rPr>
          <w:noProof/>
        </w:rPr>
      </w:r>
      <w:r>
        <w:rPr>
          <w:noProof/>
        </w:rPr>
        <w:fldChar w:fldCharType="separate"/>
      </w:r>
      <w:r w:rsidR="003050C0">
        <w:rPr>
          <w:noProof/>
        </w:rPr>
        <w:t>7</w:t>
      </w:r>
      <w:r>
        <w:rPr>
          <w:noProof/>
        </w:rPr>
        <w:fldChar w:fldCharType="end"/>
      </w:r>
    </w:p>
    <w:p w14:paraId="3755C195" w14:textId="3860EA5C"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5.4</w:t>
      </w:r>
      <w:r>
        <w:rPr>
          <w:rFonts w:asciiTheme="minorHAnsi" w:eastAsiaTheme="minorEastAsia" w:hAnsiTheme="minorHAnsi"/>
          <w:b w:val="0"/>
          <w:noProof/>
          <w:lang w:eastAsia="tr-TR"/>
        </w:rPr>
        <w:tab/>
      </w:r>
      <w:r w:rsidRPr="00810637">
        <w:rPr>
          <w:rFonts w:asciiTheme="majorHAnsi" w:hAnsiTheme="majorHAnsi"/>
          <w:noProof/>
        </w:rPr>
        <w:t>Değerlendirme</w:t>
      </w:r>
      <w:r>
        <w:rPr>
          <w:noProof/>
        </w:rPr>
        <w:tab/>
      </w:r>
      <w:r>
        <w:rPr>
          <w:noProof/>
        </w:rPr>
        <w:fldChar w:fldCharType="begin"/>
      </w:r>
      <w:r>
        <w:rPr>
          <w:noProof/>
        </w:rPr>
        <w:instrText xml:space="preserve"> PAGEREF _Toc236988378 \h </w:instrText>
      </w:r>
      <w:r>
        <w:rPr>
          <w:noProof/>
        </w:rPr>
      </w:r>
      <w:r>
        <w:rPr>
          <w:noProof/>
        </w:rPr>
        <w:fldChar w:fldCharType="separate"/>
      </w:r>
      <w:r w:rsidR="003050C0">
        <w:rPr>
          <w:noProof/>
        </w:rPr>
        <w:t>10</w:t>
      </w:r>
      <w:r>
        <w:rPr>
          <w:noProof/>
        </w:rPr>
        <w:fldChar w:fldCharType="end"/>
      </w:r>
    </w:p>
    <w:p w14:paraId="6FF044F9" w14:textId="4C90E6E0"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5.5</w:t>
      </w:r>
      <w:r>
        <w:rPr>
          <w:rFonts w:asciiTheme="minorHAnsi" w:eastAsiaTheme="minorEastAsia" w:hAnsiTheme="minorHAnsi"/>
          <w:b w:val="0"/>
          <w:noProof/>
          <w:lang w:eastAsia="tr-TR"/>
        </w:rPr>
        <w:tab/>
      </w:r>
      <w:r w:rsidRPr="00810637">
        <w:rPr>
          <w:rFonts w:asciiTheme="majorHAnsi" w:hAnsiTheme="majorHAnsi"/>
          <w:noProof/>
        </w:rPr>
        <w:t>Muayene ve deney raporu</w:t>
      </w:r>
      <w:r>
        <w:rPr>
          <w:noProof/>
        </w:rPr>
        <w:tab/>
      </w:r>
      <w:r>
        <w:rPr>
          <w:noProof/>
        </w:rPr>
        <w:fldChar w:fldCharType="begin"/>
      </w:r>
      <w:r>
        <w:rPr>
          <w:noProof/>
        </w:rPr>
        <w:instrText xml:space="preserve"> PAGEREF _Toc236988379 \h </w:instrText>
      </w:r>
      <w:r>
        <w:rPr>
          <w:noProof/>
        </w:rPr>
      </w:r>
      <w:r>
        <w:rPr>
          <w:noProof/>
        </w:rPr>
        <w:fldChar w:fldCharType="separate"/>
      </w:r>
      <w:r w:rsidR="003050C0">
        <w:rPr>
          <w:noProof/>
        </w:rPr>
        <w:t>10</w:t>
      </w:r>
      <w:r>
        <w:rPr>
          <w:noProof/>
        </w:rPr>
        <w:fldChar w:fldCharType="end"/>
      </w:r>
    </w:p>
    <w:p w14:paraId="6F92E81C" w14:textId="1323E51A" w:rsidR="00401B21" w:rsidRDefault="00401B21">
      <w:pPr>
        <w:pStyle w:val="T1"/>
        <w:rPr>
          <w:rFonts w:asciiTheme="minorHAnsi" w:eastAsiaTheme="minorEastAsia" w:hAnsiTheme="minorHAnsi"/>
          <w:b w:val="0"/>
          <w:noProof/>
          <w:lang w:eastAsia="tr-TR"/>
        </w:rPr>
      </w:pPr>
      <w:r w:rsidRPr="00810637">
        <w:rPr>
          <w:rFonts w:asciiTheme="majorHAnsi" w:hAnsiTheme="majorHAnsi"/>
          <w:noProof/>
        </w:rPr>
        <w:t>6</w:t>
      </w:r>
      <w:r>
        <w:rPr>
          <w:rFonts w:asciiTheme="minorHAnsi" w:eastAsiaTheme="minorEastAsia" w:hAnsiTheme="minorHAnsi"/>
          <w:b w:val="0"/>
          <w:noProof/>
          <w:lang w:eastAsia="tr-TR"/>
        </w:rPr>
        <w:tab/>
      </w:r>
      <w:r w:rsidRPr="00810637">
        <w:rPr>
          <w:rFonts w:asciiTheme="majorHAnsi" w:hAnsiTheme="majorHAnsi"/>
          <w:noProof/>
        </w:rPr>
        <w:t>Piyasaya arz</w:t>
      </w:r>
      <w:r>
        <w:rPr>
          <w:noProof/>
        </w:rPr>
        <w:tab/>
      </w:r>
      <w:r>
        <w:rPr>
          <w:noProof/>
        </w:rPr>
        <w:fldChar w:fldCharType="begin"/>
      </w:r>
      <w:r>
        <w:rPr>
          <w:noProof/>
        </w:rPr>
        <w:instrText xml:space="preserve"> PAGEREF _Toc236988380 \h </w:instrText>
      </w:r>
      <w:r>
        <w:rPr>
          <w:noProof/>
        </w:rPr>
      </w:r>
      <w:r>
        <w:rPr>
          <w:noProof/>
        </w:rPr>
        <w:fldChar w:fldCharType="separate"/>
      </w:r>
      <w:r w:rsidR="003050C0">
        <w:rPr>
          <w:noProof/>
        </w:rPr>
        <w:t>11</w:t>
      </w:r>
      <w:r>
        <w:rPr>
          <w:noProof/>
        </w:rPr>
        <w:fldChar w:fldCharType="end"/>
      </w:r>
    </w:p>
    <w:p w14:paraId="71DF6A7D" w14:textId="47C542E4"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6.1</w:t>
      </w:r>
      <w:r>
        <w:rPr>
          <w:rFonts w:asciiTheme="minorHAnsi" w:eastAsiaTheme="minorEastAsia" w:hAnsiTheme="minorHAnsi"/>
          <w:b w:val="0"/>
          <w:noProof/>
          <w:lang w:eastAsia="tr-TR"/>
        </w:rPr>
        <w:tab/>
      </w:r>
      <w:r w:rsidRPr="00810637">
        <w:rPr>
          <w:rFonts w:asciiTheme="majorHAnsi" w:hAnsiTheme="majorHAnsi"/>
          <w:noProof/>
        </w:rPr>
        <w:t>Ambalajlama</w:t>
      </w:r>
      <w:r>
        <w:rPr>
          <w:noProof/>
        </w:rPr>
        <w:tab/>
      </w:r>
      <w:r>
        <w:rPr>
          <w:noProof/>
        </w:rPr>
        <w:fldChar w:fldCharType="begin"/>
      </w:r>
      <w:r>
        <w:rPr>
          <w:noProof/>
        </w:rPr>
        <w:instrText xml:space="preserve"> PAGEREF _Toc236988381 \h </w:instrText>
      </w:r>
      <w:r>
        <w:rPr>
          <w:noProof/>
        </w:rPr>
      </w:r>
      <w:r>
        <w:rPr>
          <w:noProof/>
        </w:rPr>
        <w:fldChar w:fldCharType="separate"/>
      </w:r>
      <w:r w:rsidR="003050C0">
        <w:rPr>
          <w:noProof/>
        </w:rPr>
        <w:t>11</w:t>
      </w:r>
      <w:r>
        <w:rPr>
          <w:noProof/>
        </w:rPr>
        <w:fldChar w:fldCharType="end"/>
      </w:r>
    </w:p>
    <w:p w14:paraId="2305220A" w14:textId="2F8A7680"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6.2</w:t>
      </w:r>
      <w:r>
        <w:rPr>
          <w:rFonts w:asciiTheme="minorHAnsi" w:eastAsiaTheme="minorEastAsia" w:hAnsiTheme="minorHAnsi"/>
          <w:b w:val="0"/>
          <w:noProof/>
          <w:lang w:eastAsia="tr-TR"/>
        </w:rPr>
        <w:tab/>
      </w:r>
      <w:r w:rsidRPr="00810637">
        <w:rPr>
          <w:rFonts w:asciiTheme="majorHAnsi" w:hAnsiTheme="majorHAnsi"/>
          <w:noProof/>
        </w:rPr>
        <w:t>Muhafaza ve taşıma</w:t>
      </w:r>
      <w:r>
        <w:rPr>
          <w:noProof/>
        </w:rPr>
        <w:tab/>
      </w:r>
      <w:r>
        <w:rPr>
          <w:noProof/>
        </w:rPr>
        <w:fldChar w:fldCharType="begin"/>
      </w:r>
      <w:r>
        <w:rPr>
          <w:noProof/>
        </w:rPr>
        <w:instrText xml:space="preserve"> PAGEREF _Toc236988382 \h </w:instrText>
      </w:r>
      <w:r>
        <w:rPr>
          <w:noProof/>
        </w:rPr>
      </w:r>
      <w:r>
        <w:rPr>
          <w:noProof/>
        </w:rPr>
        <w:fldChar w:fldCharType="separate"/>
      </w:r>
      <w:r w:rsidR="003050C0">
        <w:rPr>
          <w:noProof/>
        </w:rPr>
        <w:t>11</w:t>
      </w:r>
      <w:r>
        <w:rPr>
          <w:noProof/>
        </w:rPr>
        <w:fldChar w:fldCharType="end"/>
      </w:r>
    </w:p>
    <w:p w14:paraId="16F7B160" w14:textId="4D42EEF8"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6.3</w:t>
      </w:r>
      <w:r>
        <w:rPr>
          <w:rFonts w:asciiTheme="minorHAnsi" w:eastAsiaTheme="minorEastAsia" w:hAnsiTheme="minorHAnsi"/>
          <w:b w:val="0"/>
          <w:noProof/>
          <w:lang w:eastAsia="tr-TR"/>
        </w:rPr>
        <w:tab/>
      </w:r>
      <w:r w:rsidRPr="00810637">
        <w:rPr>
          <w:rFonts w:asciiTheme="majorHAnsi" w:hAnsiTheme="majorHAnsi"/>
          <w:noProof/>
        </w:rPr>
        <w:t>İşaretleme</w:t>
      </w:r>
      <w:r>
        <w:rPr>
          <w:noProof/>
        </w:rPr>
        <w:tab/>
      </w:r>
      <w:r>
        <w:rPr>
          <w:noProof/>
        </w:rPr>
        <w:fldChar w:fldCharType="begin"/>
      </w:r>
      <w:r>
        <w:rPr>
          <w:noProof/>
        </w:rPr>
        <w:instrText xml:space="preserve"> PAGEREF _Toc236988383 \h </w:instrText>
      </w:r>
      <w:r>
        <w:rPr>
          <w:noProof/>
        </w:rPr>
      </w:r>
      <w:r>
        <w:rPr>
          <w:noProof/>
        </w:rPr>
        <w:fldChar w:fldCharType="separate"/>
      </w:r>
      <w:r w:rsidR="003050C0">
        <w:rPr>
          <w:noProof/>
        </w:rPr>
        <w:t>11</w:t>
      </w:r>
      <w:r>
        <w:rPr>
          <w:noProof/>
        </w:rPr>
        <w:fldChar w:fldCharType="end"/>
      </w:r>
    </w:p>
    <w:p w14:paraId="375C7E40" w14:textId="0C72AA1F" w:rsidR="00401B21" w:rsidRDefault="00401B21">
      <w:pPr>
        <w:pStyle w:val="T1"/>
        <w:rPr>
          <w:rFonts w:asciiTheme="minorHAnsi" w:eastAsiaTheme="minorEastAsia" w:hAnsiTheme="minorHAnsi"/>
          <w:b w:val="0"/>
          <w:noProof/>
          <w:lang w:eastAsia="tr-TR"/>
        </w:rPr>
      </w:pPr>
      <w:r w:rsidRPr="00810637">
        <w:rPr>
          <w:rFonts w:asciiTheme="majorHAnsi" w:hAnsiTheme="majorHAnsi"/>
          <w:noProof/>
        </w:rPr>
        <w:t>7</w:t>
      </w:r>
      <w:r>
        <w:rPr>
          <w:rFonts w:asciiTheme="minorHAnsi" w:eastAsiaTheme="minorEastAsia" w:hAnsiTheme="minorHAnsi"/>
          <w:b w:val="0"/>
          <w:noProof/>
          <w:lang w:eastAsia="tr-TR"/>
        </w:rPr>
        <w:tab/>
      </w:r>
      <w:r w:rsidRPr="00810637">
        <w:rPr>
          <w:rFonts w:asciiTheme="majorHAnsi" w:hAnsiTheme="majorHAnsi"/>
          <w:noProof/>
        </w:rPr>
        <w:t>Çeşitli hükümler</w:t>
      </w:r>
      <w:r>
        <w:rPr>
          <w:noProof/>
        </w:rPr>
        <w:tab/>
      </w:r>
      <w:r>
        <w:rPr>
          <w:noProof/>
        </w:rPr>
        <w:fldChar w:fldCharType="begin"/>
      </w:r>
      <w:r>
        <w:rPr>
          <w:noProof/>
        </w:rPr>
        <w:instrText xml:space="preserve"> PAGEREF _Toc236988384 \h </w:instrText>
      </w:r>
      <w:r>
        <w:rPr>
          <w:noProof/>
        </w:rPr>
      </w:r>
      <w:r>
        <w:rPr>
          <w:noProof/>
        </w:rPr>
        <w:fldChar w:fldCharType="separate"/>
      </w:r>
      <w:r w:rsidR="003050C0">
        <w:rPr>
          <w:noProof/>
        </w:rPr>
        <w:t>12</w:t>
      </w:r>
      <w:r>
        <w:rPr>
          <w:noProof/>
        </w:rPr>
        <w:fldChar w:fldCharType="end"/>
      </w:r>
    </w:p>
    <w:p w14:paraId="726436F0" w14:textId="49B03812" w:rsidR="00401B21" w:rsidRDefault="00401B21">
      <w:pPr>
        <w:pStyle w:val="T1"/>
        <w:rPr>
          <w:rFonts w:asciiTheme="minorHAnsi" w:eastAsiaTheme="minorEastAsia" w:hAnsiTheme="minorHAnsi"/>
          <w:b w:val="0"/>
          <w:noProof/>
          <w:lang w:eastAsia="tr-TR"/>
        </w:rPr>
      </w:pPr>
      <w:r w:rsidRPr="00810637">
        <w:rPr>
          <w:rFonts w:asciiTheme="majorHAnsi" w:eastAsia="SimSun" w:hAnsiTheme="majorHAnsi"/>
          <w:bCs/>
          <w:noProof/>
        </w:rPr>
        <w:t>Kaynaklar</w:t>
      </w:r>
      <w:r>
        <w:rPr>
          <w:noProof/>
        </w:rPr>
        <w:tab/>
      </w:r>
      <w:r>
        <w:rPr>
          <w:noProof/>
        </w:rPr>
        <w:fldChar w:fldCharType="begin"/>
      </w:r>
      <w:r>
        <w:rPr>
          <w:noProof/>
        </w:rPr>
        <w:instrText xml:space="preserve"> PAGEREF _Toc236988385 \h </w:instrText>
      </w:r>
      <w:r>
        <w:rPr>
          <w:noProof/>
        </w:rPr>
      </w:r>
      <w:r>
        <w:rPr>
          <w:noProof/>
        </w:rPr>
        <w:fldChar w:fldCharType="separate"/>
      </w:r>
      <w:r w:rsidR="003050C0">
        <w:rPr>
          <w:noProof/>
        </w:rPr>
        <w:t>13</w:t>
      </w:r>
      <w:r>
        <w:rPr>
          <w:noProof/>
        </w:rPr>
        <w:fldChar w:fldCharType="end"/>
      </w:r>
    </w:p>
    <w:p w14:paraId="3C06A4F3" w14:textId="16E2F38C" w:rsidR="00D74341" w:rsidRPr="00A61EB4" w:rsidRDefault="00174652" w:rsidP="00A61EB4">
      <w:pPr>
        <w:pStyle w:val="T1"/>
        <w:ind w:right="-30"/>
        <w:jc w:val="right"/>
        <w:rPr>
          <w:rFonts w:asciiTheme="majorHAnsi" w:hAnsiTheme="majorHAnsi"/>
        </w:rPr>
      </w:pPr>
      <w:r w:rsidRPr="00A61EB4">
        <w:rPr>
          <w:rFonts w:asciiTheme="majorHAnsi" w:hAnsiTheme="majorHAnsi"/>
        </w:rPr>
        <w:fldChar w:fldCharType="end"/>
      </w:r>
    </w:p>
    <w:p w14:paraId="0E98001C" w14:textId="6B0F2855" w:rsidR="00A61EB4" w:rsidRDefault="00A61EB4">
      <w:pPr>
        <w:spacing w:after="200" w:line="276" w:lineRule="auto"/>
        <w:rPr>
          <w:rFonts w:asciiTheme="majorHAnsi" w:hAnsiTheme="majorHAnsi"/>
        </w:rPr>
      </w:pPr>
    </w:p>
    <w:p w14:paraId="05B22D5C" w14:textId="559CE168" w:rsidR="00A61EB4" w:rsidRDefault="00A61EB4">
      <w:pPr>
        <w:spacing w:after="200" w:line="276" w:lineRule="auto"/>
        <w:rPr>
          <w:rFonts w:asciiTheme="majorHAnsi" w:hAnsiTheme="majorHAnsi"/>
        </w:rPr>
      </w:pPr>
      <w:r>
        <w:rPr>
          <w:rFonts w:asciiTheme="majorHAnsi" w:hAnsiTheme="majorHAnsi"/>
        </w:rPr>
        <w:br w:type="page"/>
      </w:r>
    </w:p>
    <w:p w14:paraId="7E803ADA" w14:textId="77777777" w:rsidR="00A61EB4" w:rsidRPr="00A61EB4" w:rsidRDefault="00A61EB4" w:rsidP="00D74341">
      <w:pPr>
        <w:rPr>
          <w:rFonts w:asciiTheme="majorHAnsi" w:hAnsiTheme="majorHAnsi"/>
        </w:rPr>
        <w:sectPr w:rsidR="00A61EB4" w:rsidRPr="00A61EB4" w:rsidSect="00477542">
          <w:headerReference w:type="even" r:id="rId29"/>
          <w:headerReference w:type="first" r:id="rId30"/>
          <w:footerReference w:type="first" r:id="rId31"/>
          <w:pgSz w:w="11906" w:h="16838" w:code="9"/>
          <w:pgMar w:top="794" w:right="737" w:bottom="567" w:left="851" w:header="709" w:footer="595" w:gutter="567"/>
          <w:pgNumType w:fmt="lowerRoman"/>
          <w:cols w:space="720"/>
          <w:titlePg/>
          <w:docGrid w:linePitch="300"/>
        </w:sectPr>
      </w:pPr>
    </w:p>
    <w:p w14:paraId="2E3A8104" w14:textId="77777777" w:rsidR="00477542" w:rsidRPr="00A61EB4" w:rsidRDefault="00477542" w:rsidP="00477542">
      <w:pPr>
        <w:pStyle w:val="Balk1"/>
        <w:rPr>
          <w:rFonts w:asciiTheme="majorHAnsi" w:hAnsiTheme="majorHAnsi" w:cs="Arial"/>
          <w:kern w:val="28"/>
        </w:rPr>
      </w:pPr>
      <w:bookmarkStart w:id="4" w:name="_Toc236988367"/>
      <w:bookmarkStart w:id="5" w:name="_Toc233536874"/>
      <w:bookmarkStart w:id="6" w:name="_Toc252178882"/>
      <w:bookmarkStart w:id="7" w:name="_Toc442289039"/>
      <w:bookmarkStart w:id="8" w:name="_Toc100389166"/>
      <w:bookmarkStart w:id="9" w:name="_Toc501181260"/>
      <w:bookmarkStart w:id="10" w:name="_Toc443034521"/>
      <w:r w:rsidRPr="00A61EB4">
        <w:rPr>
          <w:rFonts w:asciiTheme="majorHAnsi" w:hAnsiTheme="majorHAnsi"/>
        </w:rPr>
        <w:lastRenderedPageBreak/>
        <w:t>Kapsam</w:t>
      </w:r>
      <w:bookmarkEnd w:id="4"/>
    </w:p>
    <w:p w14:paraId="15743519" w14:textId="3511DE09" w:rsidR="00477542" w:rsidRPr="00A61EB4" w:rsidRDefault="00477542" w:rsidP="00A61EB4">
      <w:r w:rsidRPr="00A61EB4">
        <w:t xml:space="preserve">Bu standart, </w:t>
      </w:r>
      <w:r w:rsidR="002B4D8D">
        <w:t xml:space="preserve">tatlı </w:t>
      </w:r>
      <w:r w:rsidRPr="00A61EB4">
        <w:t xml:space="preserve">mısırı kapsar. Tohumluk olduğu belge ile belirtilen mısırları ve işlenmiş mısırları kapsamaz. </w:t>
      </w:r>
    </w:p>
    <w:p w14:paraId="2625ADDD" w14:textId="77777777" w:rsidR="00477542" w:rsidRPr="00A61EB4" w:rsidRDefault="00477542" w:rsidP="00477542">
      <w:pPr>
        <w:pStyle w:val="Balk1"/>
        <w:rPr>
          <w:rFonts w:asciiTheme="majorHAnsi" w:hAnsiTheme="majorHAnsi"/>
        </w:rPr>
      </w:pPr>
      <w:bookmarkStart w:id="11" w:name="_Toc236988368"/>
      <w:r w:rsidRPr="00A61EB4">
        <w:rPr>
          <w:rFonts w:asciiTheme="majorHAnsi" w:hAnsiTheme="majorHAnsi"/>
        </w:rPr>
        <w:t>Bağlayıcı atıflar</w:t>
      </w:r>
      <w:bookmarkEnd w:id="11"/>
    </w:p>
    <w:p w14:paraId="0E8BD074" w14:textId="77777777" w:rsidR="00477542" w:rsidRPr="00A61EB4" w:rsidRDefault="00477542" w:rsidP="00477542">
      <w:pPr>
        <w:rPr>
          <w:rFonts w:asciiTheme="majorHAnsi" w:hAnsiTheme="majorHAnsi" w:cs="Arial"/>
          <w:szCs w:val="20"/>
        </w:rPr>
      </w:pPr>
      <w:r w:rsidRPr="00A61EB4">
        <w:rPr>
          <w:rFonts w:asciiTheme="majorHAnsi" w:hAnsiTheme="majorHAnsi" w:cs="Arial"/>
        </w:rPr>
        <w:t>Bu standartta diğer standart ve/veya dokümanlara atıf yapılmaktadır. Bu atıflar metin içerisinde uygun yerlerde belirtilmiş ve aşağıda liste halinde verilmiştir. Tarihli atıflarda, yalnızca alıntı yapılan baskı geçerlidir. Tarihli olmayan dokümanlar için, atıf yapılan dokümanın (tüm tadiller dâhil) son baskısı geçerlidir. * İşaretli olanlar bu standardın basıldığı tarihte İngilizce metin olarak yayımlanmış olan Türk Standartlarıdır.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4159"/>
        <w:gridCol w:w="3920"/>
      </w:tblGrid>
      <w:tr w:rsidR="00477542" w:rsidRPr="00A61EB4" w14:paraId="39F65781" w14:textId="77777777" w:rsidTr="00477542">
        <w:trPr>
          <w:trHeight w:val="549"/>
        </w:trPr>
        <w:tc>
          <w:tcPr>
            <w:tcW w:w="1560" w:type="dxa"/>
            <w:vAlign w:val="center"/>
          </w:tcPr>
          <w:p w14:paraId="24C8AB76" w14:textId="77777777" w:rsidR="00477542" w:rsidRPr="00A61EB4" w:rsidRDefault="00477542" w:rsidP="00C32D32">
            <w:pPr>
              <w:jc w:val="center"/>
              <w:rPr>
                <w:rFonts w:asciiTheme="majorHAnsi" w:hAnsiTheme="majorHAnsi"/>
                <w:b/>
              </w:rPr>
            </w:pPr>
            <w:r w:rsidRPr="00A61EB4">
              <w:rPr>
                <w:rFonts w:asciiTheme="majorHAnsi" w:hAnsiTheme="majorHAnsi"/>
                <w:b/>
              </w:rPr>
              <w:t>TS No</w:t>
            </w:r>
          </w:p>
        </w:tc>
        <w:tc>
          <w:tcPr>
            <w:tcW w:w="4159" w:type="dxa"/>
            <w:vAlign w:val="center"/>
          </w:tcPr>
          <w:p w14:paraId="4166A5FC" w14:textId="77777777" w:rsidR="00477542" w:rsidRPr="00A61EB4" w:rsidRDefault="00477542" w:rsidP="00C32D32">
            <w:pPr>
              <w:jc w:val="center"/>
              <w:rPr>
                <w:rFonts w:asciiTheme="majorHAnsi" w:hAnsiTheme="majorHAnsi"/>
                <w:b/>
              </w:rPr>
            </w:pPr>
            <w:r w:rsidRPr="00A61EB4">
              <w:rPr>
                <w:rFonts w:asciiTheme="majorHAnsi" w:hAnsiTheme="majorHAnsi"/>
                <w:b/>
              </w:rPr>
              <w:t>Türkçe Adı</w:t>
            </w:r>
          </w:p>
        </w:tc>
        <w:tc>
          <w:tcPr>
            <w:tcW w:w="3920" w:type="dxa"/>
            <w:vAlign w:val="center"/>
          </w:tcPr>
          <w:p w14:paraId="19FA7F67" w14:textId="77777777" w:rsidR="00477542" w:rsidRPr="00A61EB4" w:rsidRDefault="00477542" w:rsidP="00C32D32">
            <w:pPr>
              <w:jc w:val="center"/>
              <w:rPr>
                <w:rFonts w:asciiTheme="majorHAnsi" w:hAnsiTheme="majorHAnsi"/>
                <w:b/>
              </w:rPr>
            </w:pPr>
            <w:r w:rsidRPr="00A61EB4">
              <w:rPr>
                <w:rFonts w:asciiTheme="majorHAnsi" w:hAnsiTheme="majorHAnsi"/>
                <w:b/>
              </w:rPr>
              <w:t>İngilizce Adı</w:t>
            </w:r>
          </w:p>
        </w:tc>
      </w:tr>
      <w:tr w:rsidR="007C2779" w:rsidRPr="00A61EB4" w14:paraId="4548355F" w14:textId="77777777" w:rsidTr="00403FF4">
        <w:trPr>
          <w:trHeight w:val="549"/>
        </w:trPr>
        <w:tc>
          <w:tcPr>
            <w:tcW w:w="1560" w:type="dxa"/>
            <w:vAlign w:val="center"/>
          </w:tcPr>
          <w:p w14:paraId="3A87B579" w14:textId="77777777" w:rsidR="007C2779" w:rsidRPr="00A61EB4" w:rsidRDefault="007C2779" w:rsidP="00403FF4">
            <w:pPr>
              <w:spacing w:after="0"/>
              <w:rPr>
                <w:rStyle w:val="Gl"/>
                <w:rFonts w:asciiTheme="majorHAnsi" w:hAnsiTheme="majorHAnsi"/>
                <w:bCs/>
                <w:noProof/>
              </w:rPr>
            </w:pPr>
            <w:r w:rsidRPr="00A61EB4">
              <w:rPr>
                <w:rFonts w:asciiTheme="majorHAnsi" w:hAnsiTheme="majorHAnsi"/>
                <w:noProof/>
              </w:rPr>
              <w:t>TS 4353 ISO 6322-1</w:t>
            </w:r>
          </w:p>
        </w:tc>
        <w:tc>
          <w:tcPr>
            <w:tcW w:w="4159" w:type="dxa"/>
          </w:tcPr>
          <w:p w14:paraId="0349B2FC" w14:textId="77777777" w:rsidR="007C2779" w:rsidRPr="00A61EB4" w:rsidRDefault="007C2779" w:rsidP="00403FF4">
            <w:pPr>
              <w:spacing w:after="0"/>
              <w:rPr>
                <w:rFonts w:asciiTheme="majorHAnsi" w:hAnsiTheme="majorHAnsi"/>
                <w:noProof/>
              </w:rPr>
            </w:pPr>
            <w:r w:rsidRPr="00A61EB4">
              <w:rPr>
                <w:rFonts w:asciiTheme="majorHAnsi" w:hAnsiTheme="majorHAnsi"/>
                <w:noProof/>
              </w:rPr>
              <w:t>Tahıllar ve baklagillerin depolanması - Bölüm 1: Tahılların muhafazası İle İlgili genel Kurallar</w:t>
            </w:r>
          </w:p>
        </w:tc>
        <w:tc>
          <w:tcPr>
            <w:tcW w:w="3920" w:type="dxa"/>
          </w:tcPr>
          <w:p w14:paraId="3D6420B9" w14:textId="77777777" w:rsidR="007C2779" w:rsidRPr="00A61EB4" w:rsidRDefault="007C2779" w:rsidP="00403FF4">
            <w:pPr>
              <w:spacing w:after="0"/>
              <w:rPr>
                <w:rFonts w:asciiTheme="majorHAnsi" w:hAnsiTheme="majorHAnsi"/>
                <w:noProof/>
              </w:rPr>
            </w:pPr>
            <w:r w:rsidRPr="00A61EB4">
              <w:rPr>
                <w:rFonts w:asciiTheme="majorHAnsi" w:hAnsiTheme="majorHAnsi"/>
                <w:noProof/>
              </w:rPr>
              <w:t>Storage of cereals and pulses - Part 1: General recommendations for keeping of cereals</w:t>
            </w:r>
          </w:p>
        </w:tc>
      </w:tr>
      <w:tr w:rsidR="007C2779" w:rsidRPr="00A61EB4" w14:paraId="0650F20F" w14:textId="77777777" w:rsidTr="00403FF4">
        <w:trPr>
          <w:trHeight w:val="549"/>
        </w:trPr>
        <w:tc>
          <w:tcPr>
            <w:tcW w:w="1560" w:type="dxa"/>
            <w:vAlign w:val="center"/>
          </w:tcPr>
          <w:p w14:paraId="7E345806" w14:textId="77777777" w:rsidR="007C2779" w:rsidRPr="00A61EB4" w:rsidRDefault="007C2779" w:rsidP="00403FF4">
            <w:pPr>
              <w:spacing w:after="0"/>
              <w:rPr>
                <w:rFonts w:asciiTheme="majorHAnsi" w:hAnsiTheme="majorHAnsi"/>
                <w:noProof/>
              </w:rPr>
            </w:pPr>
            <w:r w:rsidRPr="00A61EB4">
              <w:rPr>
                <w:rFonts w:asciiTheme="majorHAnsi" w:hAnsiTheme="majorHAnsi"/>
                <w:noProof/>
              </w:rPr>
              <w:t>TS 4294 ISO 6322-2</w:t>
            </w:r>
          </w:p>
        </w:tc>
        <w:tc>
          <w:tcPr>
            <w:tcW w:w="4159" w:type="dxa"/>
          </w:tcPr>
          <w:p w14:paraId="3921C834" w14:textId="77777777" w:rsidR="007C2779" w:rsidRPr="00A61EB4" w:rsidRDefault="007C2779" w:rsidP="00403FF4">
            <w:pPr>
              <w:spacing w:after="0"/>
              <w:rPr>
                <w:rFonts w:asciiTheme="majorHAnsi" w:hAnsiTheme="majorHAnsi"/>
                <w:noProof/>
                <w:lang w:val="en-US"/>
              </w:rPr>
            </w:pPr>
            <w:r w:rsidRPr="00A61EB4">
              <w:rPr>
                <w:rFonts w:asciiTheme="majorHAnsi" w:hAnsiTheme="majorHAnsi"/>
                <w:noProof/>
              </w:rPr>
              <w:t>Tahıllar ve baklagillerin depolanması - Bölüm 2: Uygulama önerileri</w:t>
            </w:r>
          </w:p>
        </w:tc>
        <w:tc>
          <w:tcPr>
            <w:tcW w:w="3920" w:type="dxa"/>
          </w:tcPr>
          <w:p w14:paraId="600A4DA1" w14:textId="77777777" w:rsidR="007C2779" w:rsidRPr="00A61EB4" w:rsidRDefault="007C2779" w:rsidP="00403FF4">
            <w:pPr>
              <w:spacing w:after="0"/>
              <w:rPr>
                <w:rFonts w:asciiTheme="majorHAnsi" w:hAnsiTheme="majorHAnsi"/>
                <w:noProof/>
                <w:lang w:val="en-US"/>
              </w:rPr>
            </w:pPr>
            <w:r w:rsidRPr="00A61EB4">
              <w:rPr>
                <w:rFonts w:asciiTheme="majorHAnsi" w:hAnsiTheme="majorHAnsi"/>
                <w:noProof/>
              </w:rPr>
              <w:t>Storage of cereals and pulses - Part 2: Practical recommendations</w:t>
            </w:r>
          </w:p>
        </w:tc>
      </w:tr>
      <w:tr w:rsidR="007C2779" w:rsidRPr="00A61EB4" w14:paraId="5E237514" w14:textId="77777777" w:rsidTr="00403FF4">
        <w:trPr>
          <w:trHeight w:val="549"/>
        </w:trPr>
        <w:tc>
          <w:tcPr>
            <w:tcW w:w="1560" w:type="dxa"/>
            <w:vAlign w:val="center"/>
          </w:tcPr>
          <w:p w14:paraId="6A62D162" w14:textId="77777777" w:rsidR="007C2779" w:rsidRPr="00A61EB4" w:rsidRDefault="007C2779" w:rsidP="00403FF4">
            <w:pPr>
              <w:spacing w:after="0"/>
              <w:rPr>
                <w:rFonts w:asciiTheme="majorHAnsi" w:hAnsiTheme="majorHAnsi"/>
                <w:noProof/>
              </w:rPr>
            </w:pPr>
            <w:r w:rsidRPr="00A61EB4">
              <w:rPr>
                <w:rFonts w:asciiTheme="majorHAnsi" w:hAnsiTheme="majorHAnsi"/>
                <w:noProof/>
              </w:rPr>
              <w:t>TS 4308 ISO 6322-3</w:t>
            </w:r>
          </w:p>
        </w:tc>
        <w:tc>
          <w:tcPr>
            <w:tcW w:w="4159" w:type="dxa"/>
          </w:tcPr>
          <w:p w14:paraId="6C0795AF" w14:textId="77777777" w:rsidR="007C2779" w:rsidRPr="00A61EB4" w:rsidRDefault="007C2779" w:rsidP="00403FF4">
            <w:pPr>
              <w:spacing w:after="0"/>
              <w:rPr>
                <w:rFonts w:asciiTheme="majorHAnsi" w:hAnsiTheme="majorHAnsi"/>
                <w:noProof/>
              </w:rPr>
            </w:pPr>
            <w:r w:rsidRPr="00A61EB4">
              <w:rPr>
                <w:rFonts w:asciiTheme="majorHAnsi" w:hAnsiTheme="majorHAnsi"/>
                <w:noProof/>
              </w:rPr>
              <w:t>Tahıllar ve baklagillerin depolanması - Bölüm 3: Zararlıların kontrolü</w:t>
            </w:r>
          </w:p>
        </w:tc>
        <w:tc>
          <w:tcPr>
            <w:tcW w:w="3920" w:type="dxa"/>
          </w:tcPr>
          <w:p w14:paraId="7A0648CA" w14:textId="77777777" w:rsidR="007C2779" w:rsidRPr="00A61EB4" w:rsidRDefault="007C2779" w:rsidP="00403FF4">
            <w:pPr>
              <w:spacing w:after="0"/>
              <w:rPr>
                <w:rFonts w:asciiTheme="majorHAnsi" w:hAnsiTheme="majorHAnsi"/>
                <w:noProof/>
              </w:rPr>
            </w:pPr>
            <w:r w:rsidRPr="00A61EB4">
              <w:rPr>
                <w:rFonts w:asciiTheme="majorHAnsi" w:hAnsiTheme="majorHAnsi"/>
                <w:noProof/>
              </w:rPr>
              <w:t>Storage of cereals and pulses- Part 3: Control of attack by pests</w:t>
            </w:r>
          </w:p>
        </w:tc>
      </w:tr>
      <w:tr w:rsidR="007C2779" w:rsidRPr="00A61EB4" w14:paraId="64389142" w14:textId="77777777" w:rsidTr="00477542">
        <w:trPr>
          <w:trHeight w:val="549"/>
        </w:trPr>
        <w:tc>
          <w:tcPr>
            <w:tcW w:w="1560" w:type="dxa"/>
            <w:vAlign w:val="center"/>
          </w:tcPr>
          <w:p w14:paraId="114F584F" w14:textId="77777777" w:rsidR="007C2779" w:rsidRPr="00A61EB4" w:rsidRDefault="007C2779" w:rsidP="00385FC1">
            <w:pPr>
              <w:rPr>
                <w:rFonts w:asciiTheme="majorHAnsi" w:hAnsiTheme="majorHAnsi"/>
              </w:rPr>
            </w:pPr>
            <w:r w:rsidRPr="00A61EB4">
              <w:rPr>
                <w:rFonts w:asciiTheme="majorHAnsi" w:hAnsiTheme="majorHAnsi"/>
              </w:rPr>
              <w:t>TS 5458 ISO 5223</w:t>
            </w:r>
          </w:p>
        </w:tc>
        <w:tc>
          <w:tcPr>
            <w:tcW w:w="4159" w:type="dxa"/>
            <w:vAlign w:val="center"/>
          </w:tcPr>
          <w:p w14:paraId="2BFB9296" w14:textId="77777777" w:rsidR="007C2779" w:rsidRPr="00A61EB4" w:rsidRDefault="00DB3D1F" w:rsidP="00385FC1">
            <w:pPr>
              <w:rPr>
                <w:rFonts w:asciiTheme="majorHAnsi" w:hAnsiTheme="majorHAnsi"/>
              </w:rPr>
            </w:pPr>
            <w:r w:rsidRPr="00A61EB4">
              <w:rPr>
                <w:rFonts w:asciiTheme="majorHAnsi" w:hAnsiTheme="majorHAnsi"/>
              </w:rPr>
              <w:t xml:space="preserve">Deney </w:t>
            </w:r>
            <w:proofErr w:type="gramStart"/>
            <w:r w:rsidRPr="00A61EB4">
              <w:rPr>
                <w:rFonts w:asciiTheme="majorHAnsi" w:hAnsiTheme="majorHAnsi"/>
              </w:rPr>
              <w:t>e</w:t>
            </w:r>
            <w:r w:rsidR="007C2779" w:rsidRPr="00A61EB4">
              <w:rPr>
                <w:rFonts w:asciiTheme="majorHAnsi" w:hAnsiTheme="majorHAnsi"/>
              </w:rPr>
              <w:t>lekleri</w:t>
            </w:r>
            <w:r w:rsidRPr="00A61EB4">
              <w:rPr>
                <w:rFonts w:asciiTheme="majorHAnsi" w:hAnsiTheme="majorHAnsi"/>
              </w:rPr>
              <w:t xml:space="preserve"> </w:t>
            </w:r>
            <w:r w:rsidR="007C2779" w:rsidRPr="00A61EB4">
              <w:rPr>
                <w:rFonts w:asciiTheme="majorHAnsi" w:hAnsiTheme="majorHAnsi"/>
              </w:rPr>
              <w:t>-</w:t>
            </w:r>
            <w:proofErr w:type="gramEnd"/>
            <w:r w:rsidRPr="00A61EB4">
              <w:rPr>
                <w:rFonts w:asciiTheme="majorHAnsi" w:hAnsiTheme="majorHAnsi"/>
              </w:rPr>
              <w:t xml:space="preserve"> </w:t>
            </w:r>
            <w:r w:rsidR="007C2779" w:rsidRPr="00A61EB4">
              <w:rPr>
                <w:rFonts w:asciiTheme="majorHAnsi" w:hAnsiTheme="majorHAnsi"/>
              </w:rPr>
              <w:t>Tahıllar için</w:t>
            </w:r>
          </w:p>
        </w:tc>
        <w:tc>
          <w:tcPr>
            <w:tcW w:w="3920" w:type="dxa"/>
            <w:vAlign w:val="center"/>
          </w:tcPr>
          <w:p w14:paraId="6D334DB2" w14:textId="52A9602F" w:rsidR="007C2779" w:rsidRPr="00A61EB4" w:rsidRDefault="007C2779">
            <w:pPr>
              <w:rPr>
                <w:rFonts w:asciiTheme="majorHAnsi" w:hAnsiTheme="majorHAnsi"/>
              </w:rPr>
            </w:pPr>
            <w:r w:rsidRPr="00A61EB4">
              <w:rPr>
                <w:rFonts w:asciiTheme="majorHAnsi" w:hAnsiTheme="majorHAnsi"/>
              </w:rPr>
              <w:t xml:space="preserve">Test </w:t>
            </w:r>
            <w:proofErr w:type="spellStart"/>
            <w:proofErr w:type="gramStart"/>
            <w:r w:rsidRPr="00A61EB4">
              <w:rPr>
                <w:rFonts w:asciiTheme="majorHAnsi" w:hAnsiTheme="majorHAnsi"/>
              </w:rPr>
              <w:t>sieves</w:t>
            </w:r>
            <w:proofErr w:type="spellEnd"/>
            <w:r w:rsidRPr="00A61EB4">
              <w:rPr>
                <w:rFonts w:asciiTheme="majorHAnsi" w:hAnsiTheme="majorHAnsi"/>
              </w:rPr>
              <w:t xml:space="preserve"> </w:t>
            </w:r>
            <w:r w:rsidR="00F55817" w:rsidRPr="00A61EB4">
              <w:rPr>
                <w:rFonts w:asciiTheme="majorHAnsi" w:hAnsiTheme="majorHAnsi"/>
              </w:rPr>
              <w:t>-</w:t>
            </w:r>
            <w:proofErr w:type="gramEnd"/>
            <w:r w:rsidR="00F55817" w:rsidRPr="00A61EB4">
              <w:rPr>
                <w:rFonts w:asciiTheme="majorHAnsi" w:hAnsiTheme="majorHAnsi"/>
              </w:rPr>
              <w:t xml:space="preserve"> </w:t>
            </w:r>
            <w:proofErr w:type="spellStart"/>
            <w:r w:rsidR="00F55817" w:rsidRPr="00A61EB4">
              <w:rPr>
                <w:rFonts w:asciiTheme="majorHAnsi" w:hAnsiTheme="majorHAnsi"/>
              </w:rPr>
              <w:t>F</w:t>
            </w:r>
            <w:r w:rsidRPr="00A61EB4">
              <w:rPr>
                <w:rFonts w:asciiTheme="majorHAnsi" w:hAnsiTheme="majorHAnsi"/>
              </w:rPr>
              <w:t>or</w:t>
            </w:r>
            <w:proofErr w:type="spellEnd"/>
            <w:r w:rsidRPr="00A61EB4">
              <w:rPr>
                <w:rFonts w:asciiTheme="majorHAnsi" w:hAnsiTheme="majorHAnsi"/>
              </w:rPr>
              <w:t xml:space="preserve"> </w:t>
            </w:r>
            <w:proofErr w:type="spellStart"/>
            <w:r w:rsidRPr="00A61EB4">
              <w:rPr>
                <w:rFonts w:asciiTheme="majorHAnsi" w:hAnsiTheme="majorHAnsi"/>
              </w:rPr>
              <w:t>cereals</w:t>
            </w:r>
            <w:proofErr w:type="spellEnd"/>
          </w:p>
        </w:tc>
      </w:tr>
      <w:tr w:rsidR="007C2779" w:rsidRPr="00A61EB4" w14:paraId="1948B08B" w14:textId="77777777" w:rsidTr="00477542">
        <w:trPr>
          <w:trHeight w:val="757"/>
        </w:trPr>
        <w:tc>
          <w:tcPr>
            <w:tcW w:w="1560" w:type="dxa"/>
            <w:vAlign w:val="center"/>
          </w:tcPr>
          <w:p w14:paraId="69298AE2" w14:textId="77777777" w:rsidR="007C2779" w:rsidRPr="00A61EB4" w:rsidRDefault="007C2779" w:rsidP="00477542">
            <w:pPr>
              <w:rPr>
                <w:rFonts w:asciiTheme="majorHAnsi" w:hAnsiTheme="majorHAnsi"/>
              </w:rPr>
            </w:pPr>
            <w:r w:rsidRPr="00A61EB4">
              <w:rPr>
                <w:rFonts w:asciiTheme="majorHAnsi" w:hAnsiTheme="majorHAnsi"/>
              </w:rPr>
              <w:t>TS EN ISO 6540</w:t>
            </w:r>
          </w:p>
        </w:tc>
        <w:tc>
          <w:tcPr>
            <w:tcW w:w="4159" w:type="dxa"/>
            <w:vAlign w:val="center"/>
          </w:tcPr>
          <w:p w14:paraId="79C1EE3E" w14:textId="77777777" w:rsidR="007C2779" w:rsidRPr="00A61EB4" w:rsidRDefault="007C2779" w:rsidP="00477542">
            <w:pPr>
              <w:rPr>
                <w:rFonts w:asciiTheme="majorHAnsi" w:hAnsiTheme="majorHAnsi"/>
              </w:rPr>
            </w:pPr>
            <w:proofErr w:type="gramStart"/>
            <w:r w:rsidRPr="00A61EB4">
              <w:rPr>
                <w:rFonts w:asciiTheme="majorHAnsi" w:hAnsiTheme="majorHAnsi"/>
              </w:rPr>
              <w:t>Mısır</w:t>
            </w:r>
            <w:r w:rsidR="00DB3D1F" w:rsidRPr="00A61EB4">
              <w:rPr>
                <w:rFonts w:asciiTheme="majorHAnsi" w:hAnsiTheme="majorHAnsi"/>
              </w:rPr>
              <w:t xml:space="preserve"> </w:t>
            </w:r>
            <w:r w:rsidRPr="00A61EB4">
              <w:rPr>
                <w:rFonts w:asciiTheme="majorHAnsi" w:hAnsiTheme="majorHAnsi"/>
              </w:rPr>
              <w:t>-</w:t>
            </w:r>
            <w:proofErr w:type="gramEnd"/>
            <w:r w:rsidRPr="00A61EB4">
              <w:rPr>
                <w:rFonts w:asciiTheme="majorHAnsi" w:hAnsiTheme="majorHAnsi"/>
              </w:rPr>
              <w:t xml:space="preserve"> Rutubet miktarı tayini (dane halindeki ve öğütülmüş mısırda)</w:t>
            </w:r>
          </w:p>
        </w:tc>
        <w:tc>
          <w:tcPr>
            <w:tcW w:w="3920" w:type="dxa"/>
            <w:vAlign w:val="center"/>
          </w:tcPr>
          <w:p w14:paraId="1FDDC12D" w14:textId="77777777" w:rsidR="007C2779" w:rsidRPr="00A61EB4" w:rsidRDefault="007C2779" w:rsidP="00DB3D1F">
            <w:pPr>
              <w:rPr>
                <w:rFonts w:asciiTheme="majorHAnsi" w:hAnsiTheme="majorHAnsi"/>
                <w:strike/>
              </w:rPr>
            </w:pPr>
            <w:proofErr w:type="spellStart"/>
            <w:proofErr w:type="gramStart"/>
            <w:r w:rsidRPr="00A61EB4">
              <w:rPr>
                <w:rFonts w:asciiTheme="majorHAnsi" w:hAnsiTheme="majorHAnsi"/>
              </w:rPr>
              <w:t>Maize</w:t>
            </w:r>
            <w:proofErr w:type="spellEnd"/>
            <w:r w:rsidR="00DB3D1F" w:rsidRPr="00A61EB4">
              <w:rPr>
                <w:rFonts w:asciiTheme="majorHAnsi" w:hAnsiTheme="majorHAnsi"/>
              </w:rPr>
              <w:t xml:space="preserve"> </w:t>
            </w:r>
            <w:r w:rsidRPr="00A61EB4">
              <w:rPr>
                <w:rFonts w:asciiTheme="majorHAnsi" w:hAnsiTheme="majorHAnsi"/>
              </w:rPr>
              <w:t>-</w:t>
            </w:r>
            <w:proofErr w:type="gramEnd"/>
            <w:r w:rsidR="00DB3D1F" w:rsidRPr="00A61EB4">
              <w:rPr>
                <w:rFonts w:asciiTheme="majorHAnsi" w:hAnsiTheme="majorHAnsi"/>
              </w:rPr>
              <w:t xml:space="preserve"> </w:t>
            </w:r>
            <w:proofErr w:type="spellStart"/>
            <w:r w:rsidR="00DB3D1F" w:rsidRPr="00A61EB4">
              <w:rPr>
                <w:rFonts w:asciiTheme="majorHAnsi" w:hAnsiTheme="majorHAnsi"/>
              </w:rPr>
              <w:t>Determination</w:t>
            </w:r>
            <w:proofErr w:type="spellEnd"/>
            <w:r w:rsidR="00DB3D1F" w:rsidRPr="00A61EB4">
              <w:rPr>
                <w:rFonts w:asciiTheme="majorHAnsi" w:hAnsiTheme="majorHAnsi"/>
              </w:rPr>
              <w:t xml:space="preserve"> of </w:t>
            </w:r>
            <w:proofErr w:type="spellStart"/>
            <w:r w:rsidR="00DB3D1F" w:rsidRPr="00A61EB4">
              <w:rPr>
                <w:rFonts w:asciiTheme="majorHAnsi" w:hAnsiTheme="majorHAnsi"/>
              </w:rPr>
              <w:t>m</w:t>
            </w:r>
            <w:r w:rsidRPr="00A61EB4">
              <w:rPr>
                <w:rFonts w:asciiTheme="majorHAnsi" w:hAnsiTheme="majorHAnsi"/>
              </w:rPr>
              <w:t>oisture</w:t>
            </w:r>
            <w:proofErr w:type="spellEnd"/>
            <w:r w:rsidRPr="00A61EB4">
              <w:rPr>
                <w:rFonts w:asciiTheme="majorHAnsi" w:hAnsiTheme="majorHAnsi"/>
              </w:rPr>
              <w:t xml:space="preserve"> </w:t>
            </w:r>
            <w:proofErr w:type="spellStart"/>
            <w:r w:rsidR="00DB3D1F" w:rsidRPr="00A61EB4">
              <w:rPr>
                <w:rFonts w:asciiTheme="majorHAnsi" w:hAnsiTheme="majorHAnsi"/>
              </w:rPr>
              <w:t>c</w:t>
            </w:r>
            <w:r w:rsidRPr="00A61EB4">
              <w:rPr>
                <w:rFonts w:asciiTheme="majorHAnsi" w:hAnsiTheme="majorHAnsi"/>
              </w:rPr>
              <w:t>ontent</w:t>
            </w:r>
            <w:proofErr w:type="spellEnd"/>
            <w:r w:rsidRPr="00A61EB4">
              <w:rPr>
                <w:rFonts w:asciiTheme="majorHAnsi" w:hAnsiTheme="majorHAnsi"/>
              </w:rPr>
              <w:t xml:space="preserve"> (</w:t>
            </w:r>
            <w:r w:rsidR="00DB3D1F" w:rsidRPr="00A61EB4">
              <w:rPr>
                <w:rFonts w:asciiTheme="majorHAnsi" w:hAnsiTheme="majorHAnsi"/>
              </w:rPr>
              <w:t>a</w:t>
            </w:r>
            <w:r w:rsidRPr="00A61EB4">
              <w:rPr>
                <w:rFonts w:asciiTheme="majorHAnsi" w:hAnsiTheme="majorHAnsi"/>
              </w:rPr>
              <w:t xml:space="preserve">s </w:t>
            </w:r>
            <w:proofErr w:type="spellStart"/>
            <w:r w:rsidR="00DB3D1F" w:rsidRPr="00A61EB4">
              <w:rPr>
                <w:rFonts w:asciiTheme="majorHAnsi" w:hAnsiTheme="majorHAnsi"/>
              </w:rPr>
              <w:t>m</w:t>
            </w:r>
            <w:r w:rsidRPr="00A61EB4">
              <w:rPr>
                <w:rFonts w:asciiTheme="majorHAnsi" w:hAnsiTheme="majorHAnsi"/>
              </w:rPr>
              <w:t>illed</w:t>
            </w:r>
            <w:proofErr w:type="spellEnd"/>
            <w:r w:rsidRPr="00A61EB4">
              <w:rPr>
                <w:rFonts w:asciiTheme="majorHAnsi" w:hAnsiTheme="majorHAnsi"/>
              </w:rPr>
              <w:t xml:space="preserve"> </w:t>
            </w:r>
            <w:proofErr w:type="spellStart"/>
            <w:r w:rsidR="00DB3D1F" w:rsidRPr="00A61EB4">
              <w:rPr>
                <w:rFonts w:asciiTheme="majorHAnsi" w:hAnsiTheme="majorHAnsi"/>
              </w:rPr>
              <w:t>g</w:t>
            </w:r>
            <w:r w:rsidRPr="00A61EB4">
              <w:rPr>
                <w:rFonts w:asciiTheme="majorHAnsi" w:hAnsiTheme="majorHAnsi"/>
              </w:rPr>
              <w:t>rains</w:t>
            </w:r>
            <w:proofErr w:type="spellEnd"/>
            <w:r w:rsidRPr="00A61EB4">
              <w:rPr>
                <w:rFonts w:asciiTheme="majorHAnsi" w:hAnsiTheme="majorHAnsi"/>
              </w:rPr>
              <w:t xml:space="preserve"> </w:t>
            </w:r>
            <w:proofErr w:type="spellStart"/>
            <w:r w:rsidRPr="00A61EB4">
              <w:rPr>
                <w:rFonts w:asciiTheme="majorHAnsi" w:hAnsiTheme="majorHAnsi"/>
              </w:rPr>
              <w:t>and</w:t>
            </w:r>
            <w:proofErr w:type="spellEnd"/>
            <w:r w:rsidRPr="00A61EB4">
              <w:rPr>
                <w:rFonts w:asciiTheme="majorHAnsi" w:hAnsiTheme="majorHAnsi"/>
              </w:rPr>
              <w:t xml:space="preserve"> </w:t>
            </w:r>
            <w:proofErr w:type="spellStart"/>
            <w:r w:rsidR="00DB3D1F" w:rsidRPr="00A61EB4">
              <w:rPr>
                <w:rFonts w:asciiTheme="majorHAnsi" w:hAnsiTheme="majorHAnsi"/>
              </w:rPr>
              <w:t>whole</w:t>
            </w:r>
            <w:proofErr w:type="spellEnd"/>
            <w:r w:rsidR="00DB3D1F" w:rsidRPr="00A61EB4">
              <w:rPr>
                <w:rFonts w:asciiTheme="majorHAnsi" w:hAnsiTheme="majorHAnsi"/>
              </w:rPr>
              <w:t xml:space="preserve"> </w:t>
            </w:r>
            <w:proofErr w:type="spellStart"/>
            <w:r w:rsidR="00DB3D1F" w:rsidRPr="00A61EB4">
              <w:rPr>
                <w:rFonts w:asciiTheme="majorHAnsi" w:hAnsiTheme="majorHAnsi"/>
              </w:rPr>
              <w:t>g</w:t>
            </w:r>
            <w:r w:rsidRPr="00A61EB4">
              <w:rPr>
                <w:rFonts w:asciiTheme="majorHAnsi" w:hAnsiTheme="majorHAnsi"/>
              </w:rPr>
              <w:t>rains</w:t>
            </w:r>
            <w:proofErr w:type="spellEnd"/>
            <w:r w:rsidRPr="00A61EB4">
              <w:rPr>
                <w:rFonts w:asciiTheme="majorHAnsi" w:hAnsiTheme="majorHAnsi"/>
              </w:rPr>
              <w:t>)</w:t>
            </w:r>
          </w:p>
        </w:tc>
      </w:tr>
      <w:tr w:rsidR="007C2779" w:rsidRPr="00A61EB4" w14:paraId="28A26202" w14:textId="77777777" w:rsidTr="00477542">
        <w:tc>
          <w:tcPr>
            <w:tcW w:w="1560" w:type="dxa"/>
            <w:vAlign w:val="center"/>
          </w:tcPr>
          <w:p w14:paraId="14A98C21" w14:textId="77777777" w:rsidR="007C2779" w:rsidRPr="00A61EB4" w:rsidRDefault="007C2779" w:rsidP="00385FC1">
            <w:pPr>
              <w:rPr>
                <w:rFonts w:asciiTheme="majorHAnsi" w:hAnsiTheme="majorHAnsi"/>
              </w:rPr>
            </w:pPr>
            <w:r w:rsidRPr="00A61EB4">
              <w:rPr>
                <w:rFonts w:asciiTheme="majorHAnsi" w:hAnsiTheme="majorHAnsi"/>
              </w:rPr>
              <w:t>TS EN ISO 7971-3</w:t>
            </w:r>
          </w:p>
        </w:tc>
        <w:tc>
          <w:tcPr>
            <w:tcW w:w="4159" w:type="dxa"/>
            <w:vAlign w:val="center"/>
          </w:tcPr>
          <w:p w14:paraId="47719A57" w14:textId="77777777" w:rsidR="007C2779" w:rsidRPr="00A61EB4" w:rsidRDefault="007C2779" w:rsidP="00477542">
            <w:pPr>
              <w:rPr>
                <w:rFonts w:asciiTheme="majorHAnsi" w:hAnsiTheme="majorHAnsi"/>
              </w:rPr>
            </w:pPr>
            <w:r w:rsidRPr="00A61EB4">
              <w:rPr>
                <w:rFonts w:asciiTheme="majorHAnsi" w:hAnsiTheme="majorHAnsi"/>
              </w:rPr>
              <w:t xml:space="preserve">Tahıllar – Hektolitre kütlesi </w:t>
            </w:r>
            <w:proofErr w:type="gramStart"/>
            <w:r w:rsidRPr="00A61EB4">
              <w:rPr>
                <w:rFonts w:asciiTheme="majorHAnsi" w:hAnsiTheme="majorHAnsi"/>
              </w:rPr>
              <w:t>tayini -</w:t>
            </w:r>
            <w:proofErr w:type="gramEnd"/>
            <w:r w:rsidRPr="00A61EB4">
              <w:rPr>
                <w:rFonts w:asciiTheme="majorHAnsi" w:hAnsiTheme="majorHAnsi"/>
              </w:rPr>
              <w:t xml:space="preserve"> Bölüm </w:t>
            </w:r>
            <w:proofErr w:type="gramStart"/>
            <w:r w:rsidRPr="00A61EB4">
              <w:rPr>
                <w:rFonts w:asciiTheme="majorHAnsi" w:hAnsiTheme="majorHAnsi"/>
              </w:rPr>
              <w:t>2 :</w:t>
            </w:r>
            <w:proofErr w:type="gramEnd"/>
            <w:r w:rsidRPr="00A61EB4">
              <w:rPr>
                <w:rFonts w:asciiTheme="majorHAnsi" w:hAnsiTheme="majorHAnsi"/>
              </w:rPr>
              <w:t xml:space="preserve"> Rutin metot</w:t>
            </w:r>
          </w:p>
        </w:tc>
        <w:tc>
          <w:tcPr>
            <w:tcW w:w="3920" w:type="dxa"/>
            <w:vAlign w:val="center"/>
          </w:tcPr>
          <w:p w14:paraId="6C3AD8F7" w14:textId="77777777" w:rsidR="007C2779" w:rsidRPr="00A61EB4" w:rsidRDefault="007C2779" w:rsidP="00477542">
            <w:pPr>
              <w:rPr>
                <w:rFonts w:asciiTheme="majorHAnsi" w:hAnsiTheme="majorHAnsi"/>
              </w:rPr>
            </w:pPr>
            <w:proofErr w:type="spellStart"/>
            <w:r w:rsidRPr="00A61EB4">
              <w:rPr>
                <w:rFonts w:asciiTheme="majorHAnsi" w:hAnsiTheme="majorHAnsi"/>
              </w:rPr>
              <w:t>Cereals</w:t>
            </w:r>
            <w:proofErr w:type="spellEnd"/>
            <w:r w:rsidRPr="00A61EB4">
              <w:rPr>
                <w:rFonts w:asciiTheme="majorHAnsi" w:hAnsiTheme="majorHAnsi"/>
              </w:rPr>
              <w:t xml:space="preserve"> – </w:t>
            </w:r>
            <w:proofErr w:type="spellStart"/>
            <w:r w:rsidRPr="00A61EB4">
              <w:rPr>
                <w:rFonts w:asciiTheme="majorHAnsi" w:hAnsiTheme="majorHAnsi"/>
              </w:rPr>
              <w:t>Determination</w:t>
            </w:r>
            <w:proofErr w:type="spellEnd"/>
            <w:r w:rsidRPr="00A61EB4">
              <w:rPr>
                <w:rFonts w:asciiTheme="majorHAnsi" w:hAnsiTheme="majorHAnsi"/>
              </w:rPr>
              <w:t xml:space="preserve"> of </w:t>
            </w:r>
            <w:proofErr w:type="spellStart"/>
            <w:r w:rsidRPr="00A61EB4">
              <w:rPr>
                <w:rFonts w:asciiTheme="majorHAnsi" w:hAnsiTheme="majorHAnsi"/>
              </w:rPr>
              <w:t>bulk</w:t>
            </w:r>
            <w:proofErr w:type="spellEnd"/>
            <w:r w:rsidRPr="00A61EB4">
              <w:rPr>
                <w:rFonts w:asciiTheme="majorHAnsi" w:hAnsiTheme="majorHAnsi"/>
              </w:rPr>
              <w:t xml:space="preserve"> </w:t>
            </w:r>
            <w:proofErr w:type="spellStart"/>
            <w:r w:rsidRPr="00A61EB4">
              <w:rPr>
                <w:rFonts w:asciiTheme="majorHAnsi" w:hAnsiTheme="majorHAnsi"/>
              </w:rPr>
              <w:t>density</w:t>
            </w:r>
            <w:proofErr w:type="spellEnd"/>
            <w:r w:rsidRPr="00A61EB4">
              <w:rPr>
                <w:rFonts w:asciiTheme="majorHAnsi" w:hAnsiTheme="majorHAnsi"/>
              </w:rPr>
              <w:t xml:space="preserve">, </w:t>
            </w:r>
            <w:proofErr w:type="spellStart"/>
            <w:r w:rsidRPr="00A61EB4">
              <w:rPr>
                <w:rFonts w:asciiTheme="majorHAnsi" w:hAnsiTheme="majorHAnsi"/>
              </w:rPr>
              <w:t>called</w:t>
            </w:r>
            <w:proofErr w:type="spellEnd"/>
            <w:r w:rsidRPr="00A61EB4">
              <w:rPr>
                <w:rFonts w:asciiTheme="majorHAnsi" w:hAnsiTheme="majorHAnsi"/>
              </w:rPr>
              <w:t xml:space="preserve"> “</w:t>
            </w:r>
            <w:proofErr w:type="spellStart"/>
            <w:r w:rsidRPr="00A61EB4">
              <w:rPr>
                <w:rFonts w:asciiTheme="majorHAnsi" w:hAnsiTheme="majorHAnsi"/>
              </w:rPr>
              <w:t>mass</w:t>
            </w:r>
            <w:proofErr w:type="spellEnd"/>
            <w:r w:rsidRPr="00A61EB4">
              <w:rPr>
                <w:rFonts w:asciiTheme="majorHAnsi" w:hAnsiTheme="majorHAnsi"/>
              </w:rPr>
              <w:t xml:space="preserve"> </w:t>
            </w:r>
            <w:proofErr w:type="spellStart"/>
            <w:r w:rsidRPr="00A61EB4">
              <w:rPr>
                <w:rFonts w:asciiTheme="majorHAnsi" w:hAnsiTheme="majorHAnsi"/>
              </w:rPr>
              <w:t>per</w:t>
            </w:r>
            <w:proofErr w:type="spellEnd"/>
            <w:r w:rsidRPr="00A61EB4">
              <w:rPr>
                <w:rFonts w:asciiTheme="majorHAnsi" w:hAnsiTheme="majorHAnsi"/>
              </w:rPr>
              <w:t xml:space="preserve"> </w:t>
            </w:r>
            <w:proofErr w:type="spellStart"/>
            <w:r w:rsidRPr="00A61EB4">
              <w:rPr>
                <w:rFonts w:asciiTheme="majorHAnsi" w:hAnsiTheme="majorHAnsi"/>
              </w:rPr>
              <w:t>hectolitre</w:t>
            </w:r>
            <w:proofErr w:type="spellEnd"/>
            <w:r w:rsidRPr="00A61EB4">
              <w:rPr>
                <w:rFonts w:asciiTheme="majorHAnsi" w:hAnsiTheme="majorHAnsi"/>
              </w:rPr>
              <w:t xml:space="preserve">” – </w:t>
            </w:r>
            <w:proofErr w:type="spellStart"/>
            <w:r w:rsidRPr="00A61EB4">
              <w:rPr>
                <w:rFonts w:asciiTheme="majorHAnsi" w:hAnsiTheme="majorHAnsi"/>
              </w:rPr>
              <w:t>Part</w:t>
            </w:r>
            <w:proofErr w:type="spellEnd"/>
            <w:r w:rsidRPr="00A61EB4">
              <w:rPr>
                <w:rFonts w:asciiTheme="majorHAnsi" w:hAnsiTheme="majorHAnsi"/>
              </w:rPr>
              <w:t xml:space="preserve"> </w:t>
            </w:r>
            <w:proofErr w:type="gramStart"/>
            <w:r w:rsidRPr="00A61EB4">
              <w:rPr>
                <w:rFonts w:asciiTheme="majorHAnsi" w:hAnsiTheme="majorHAnsi"/>
              </w:rPr>
              <w:t>2 :</w:t>
            </w:r>
            <w:proofErr w:type="gramEnd"/>
            <w:r w:rsidRPr="00A61EB4">
              <w:rPr>
                <w:rFonts w:asciiTheme="majorHAnsi" w:hAnsiTheme="majorHAnsi"/>
              </w:rPr>
              <w:t xml:space="preserve"> </w:t>
            </w:r>
            <w:proofErr w:type="spellStart"/>
            <w:r w:rsidRPr="00A61EB4">
              <w:rPr>
                <w:rFonts w:asciiTheme="majorHAnsi" w:hAnsiTheme="majorHAnsi"/>
              </w:rPr>
              <w:t>Routine</w:t>
            </w:r>
            <w:proofErr w:type="spellEnd"/>
            <w:r w:rsidRPr="00A61EB4">
              <w:rPr>
                <w:rFonts w:asciiTheme="majorHAnsi" w:hAnsiTheme="majorHAnsi"/>
              </w:rPr>
              <w:t xml:space="preserve"> </w:t>
            </w:r>
            <w:proofErr w:type="spellStart"/>
            <w:r w:rsidRPr="00A61EB4">
              <w:rPr>
                <w:rFonts w:asciiTheme="majorHAnsi" w:hAnsiTheme="majorHAnsi"/>
              </w:rPr>
              <w:t>method</w:t>
            </w:r>
            <w:proofErr w:type="spellEnd"/>
          </w:p>
        </w:tc>
      </w:tr>
      <w:tr w:rsidR="009E4A37" w:rsidRPr="00A61EB4" w14:paraId="7325B593" w14:textId="77777777" w:rsidTr="00477542">
        <w:tc>
          <w:tcPr>
            <w:tcW w:w="1560" w:type="dxa"/>
            <w:vAlign w:val="center"/>
          </w:tcPr>
          <w:p w14:paraId="6DB82F66" w14:textId="2795C619" w:rsidR="009E4A37" w:rsidRPr="00A61EB4" w:rsidRDefault="009E4A37" w:rsidP="00385FC1">
            <w:pPr>
              <w:rPr>
                <w:rFonts w:asciiTheme="majorHAnsi" w:hAnsiTheme="majorHAnsi"/>
              </w:rPr>
            </w:pPr>
            <w:r>
              <w:rPr>
                <w:rFonts w:asciiTheme="majorHAnsi" w:hAnsiTheme="majorHAnsi"/>
              </w:rPr>
              <w:t>TS EN ISO 10520</w:t>
            </w:r>
          </w:p>
        </w:tc>
        <w:tc>
          <w:tcPr>
            <w:tcW w:w="4159" w:type="dxa"/>
            <w:vAlign w:val="center"/>
          </w:tcPr>
          <w:p w14:paraId="4DFF4DF2" w14:textId="6A9D8EDF" w:rsidR="009E4A37" w:rsidRPr="00A61EB4" w:rsidRDefault="009E4A37" w:rsidP="00477542">
            <w:pPr>
              <w:rPr>
                <w:rFonts w:asciiTheme="majorHAnsi" w:hAnsiTheme="majorHAnsi"/>
              </w:rPr>
            </w:pPr>
            <w:r w:rsidRPr="009E4A37">
              <w:rPr>
                <w:rFonts w:asciiTheme="majorHAnsi" w:hAnsiTheme="majorHAnsi"/>
              </w:rPr>
              <w:t xml:space="preserve">Doğal nişasta- Nişasta muhtevası tayini- </w:t>
            </w:r>
            <w:proofErr w:type="spellStart"/>
            <w:r w:rsidRPr="009E4A37">
              <w:rPr>
                <w:rFonts w:asciiTheme="majorHAnsi" w:hAnsiTheme="majorHAnsi"/>
              </w:rPr>
              <w:t>Ewers</w:t>
            </w:r>
            <w:proofErr w:type="spellEnd"/>
            <w:r w:rsidRPr="009E4A37">
              <w:rPr>
                <w:rFonts w:asciiTheme="majorHAnsi" w:hAnsiTheme="majorHAnsi"/>
              </w:rPr>
              <w:t xml:space="preserve"> </w:t>
            </w:r>
            <w:proofErr w:type="spellStart"/>
            <w:r w:rsidRPr="009E4A37">
              <w:rPr>
                <w:rFonts w:asciiTheme="majorHAnsi" w:hAnsiTheme="majorHAnsi"/>
              </w:rPr>
              <w:t>polarimetrik</w:t>
            </w:r>
            <w:proofErr w:type="spellEnd"/>
            <w:r w:rsidRPr="009E4A37">
              <w:rPr>
                <w:rFonts w:asciiTheme="majorHAnsi" w:hAnsiTheme="majorHAnsi"/>
              </w:rPr>
              <w:t xml:space="preserve"> metot</w:t>
            </w:r>
          </w:p>
        </w:tc>
        <w:tc>
          <w:tcPr>
            <w:tcW w:w="3920" w:type="dxa"/>
            <w:vAlign w:val="center"/>
          </w:tcPr>
          <w:p w14:paraId="565E1A59" w14:textId="033F5D12" w:rsidR="009E4A37" w:rsidRPr="00A61EB4" w:rsidRDefault="009E4A37" w:rsidP="00477542">
            <w:pPr>
              <w:rPr>
                <w:rFonts w:asciiTheme="majorHAnsi" w:hAnsiTheme="majorHAnsi"/>
              </w:rPr>
            </w:pPr>
            <w:proofErr w:type="spellStart"/>
            <w:r w:rsidRPr="009E4A37">
              <w:rPr>
                <w:rFonts w:asciiTheme="majorHAnsi" w:hAnsiTheme="majorHAnsi"/>
              </w:rPr>
              <w:t>Native</w:t>
            </w:r>
            <w:proofErr w:type="spellEnd"/>
            <w:r w:rsidRPr="009E4A37">
              <w:rPr>
                <w:rFonts w:asciiTheme="majorHAnsi" w:hAnsiTheme="majorHAnsi"/>
              </w:rPr>
              <w:t xml:space="preserve"> </w:t>
            </w:r>
            <w:proofErr w:type="spellStart"/>
            <w:r w:rsidRPr="009E4A37">
              <w:rPr>
                <w:rFonts w:asciiTheme="majorHAnsi" w:hAnsiTheme="majorHAnsi"/>
              </w:rPr>
              <w:t>starch</w:t>
            </w:r>
            <w:proofErr w:type="spellEnd"/>
            <w:r w:rsidRPr="009E4A37">
              <w:rPr>
                <w:rFonts w:asciiTheme="majorHAnsi" w:hAnsiTheme="majorHAnsi"/>
              </w:rPr>
              <w:t xml:space="preserve">- </w:t>
            </w:r>
            <w:proofErr w:type="spellStart"/>
            <w:r w:rsidRPr="009E4A37">
              <w:rPr>
                <w:rFonts w:asciiTheme="majorHAnsi" w:hAnsiTheme="majorHAnsi"/>
              </w:rPr>
              <w:t>Determination</w:t>
            </w:r>
            <w:proofErr w:type="spellEnd"/>
            <w:r w:rsidRPr="009E4A37">
              <w:rPr>
                <w:rFonts w:asciiTheme="majorHAnsi" w:hAnsiTheme="majorHAnsi"/>
              </w:rPr>
              <w:t xml:space="preserve"> of </w:t>
            </w:r>
            <w:proofErr w:type="spellStart"/>
            <w:r w:rsidRPr="009E4A37">
              <w:rPr>
                <w:rFonts w:asciiTheme="majorHAnsi" w:hAnsiTheme="majorHAnsi"/>
              </w:rPr>
              <w:t>starch</w:t>
            </w:r>
            <w:proofErr w:type="spellEnd"/>
            <w:r w:rsidRPr="009E4A37">
              <w:rPr>
                <w:rFonts w:asciiTheme="majorHAnsi" w:hAnsiTheme="majorHAnsi"/>
              </w:rPr>
              <w:t xml:space="preserve"> </w:t>
            </w:r>
            <w:proofErr w:type="spellStart"/>
            <w:r w:rsidRPr="009E4A37">
              <w:rPr>
                <w:rFonts w:asciiTheme="majorHAnsi" w:hAnsiTheme="majorHAnsi"/>
              </w:rPr>
              <w:t>content</w:t>
            </w:r>
            <w:proofErr w:type="spellEnd"/>
            <w:r w:rsidRPr="009E4A37">
              <w:rPr>
                <w:rFonts w:asciiTheme="majorHAnsi" w:hAnsiTheme="majorHAnsi"/>
              </w:rPr>
              <w:t xml:space="preserve">- </w:t>
            </w:r>
            <w:proofErr w:type="spellStart"/>
            <w:r w:rsidRPr="009E4A37">
              <w:rPr>
                <w:rFonts w:asciiTheme="majorHAnsi" w:hAnsiTheme="majorHAnsi"/>
              </w:rPr>
              <w:t>Ewers</w:t>
            </w:r>
            <w:proofErr w:type="spellEnd"/>
            <w:r w:rsidRPr="009E4A37">
              <w:rPr>
                <w:rFonts w:asciiTheme="majorHAnsi" w:hAnsiTheme="majorHAnsi"/>
              </w:rPr>
              <w:t xml:space="preserve"> </w:t>
            </w:r>
            <w:proofErr w:type="spellStart"/>
            <w:r w:rsidRPr="009E4A37">
              <w:rPr>
                <w:rFonts w:asciiTheme="majorHAnsi" w:hAnsiTheme="majorHAnsi"/>
              </w:rPr>
              <w:t>polarimetric</w:t>
            </w:r>
            <w:proofErr w:type="spellEnd"/>
            <w:r w:rsidRPr="009E4A37">
              <w:rPr>
                <w:rFonts w:asciiTheme="majorHAnsi" w:hAnsiTheme="majorHAnsi"/>
              </w:rPr>
              <w:t xml:space="preserve"> </w:t>
            </w:r>
            <w:proofErr w:type="spellStart"/>
            <w:r w:rsidRPr="009E4A37">
              <w:rPr>
                <w:rFonts w:asciiTheme="majorHAnsi" w:hAnsiTheme="majorHAnsi"/>
              </w:rPr>
              <w:t>method</w:t>
            </w:r>
            <w:proofErr w:type="spellEnd"/>
          </w:p>
        </w:tc>
      </w:tr>
      <w:tr w:rsidR="00C81AD0" w:rsidRPr="00A61EB4" w14:paraId="5E132674" w14:textId="77777777" w:rsidTr="00401B21">
        <w:tc>
          <w:tcPr>
            <w:tcW w:w="1560" w:type="dxa"/>
          </w:tcPr>
          <w:p w14:paraId="2F1DF098" w14:textId="44CFCDCB" w:rsidR="00C81AD0" w:rsidRPr="00A61EB4" w:rsidRDefault="00C81AD0" w:rsidP="00C81AD0">
            <w:pPr>
              <w:rPr>
                <w:rFonts w:asciiTheme="majorHAnsi" w:hAnsiTheme="majorHAnsi"/>
              </w:rPr>
            </w:pPr>
            <w:r w:rsidRPr="00F63102">
              <w:t>TS 11729</w:t>
            </w:r>
          </w:p>
        </w:tc>
        <w:tc>
          <w:tcPr>
            <w:tcW w:w="4159" w:type="dxa"/>
          </w:tcPr>
          <w:p w14:paraId="2AA3BF60" w14:textId="7316B4C4" w:rsidR="00C81AD0" w:rsidRPr="00A61EB4" w:rsidRDefault="00C81AD0" w:rsidP="00C81AD0">
            <w:pPr>
              <w:rPr>
                <w:rFonts w:asciiTheme="majorHAnsi" w:hAnsiTheme="majorHAnsi"/>
              </w:rPr>
            </w:pPr>
            <w:r w:rsidRPr="002D0553">
              <w:t>Çocuk maması analiz metotları-Karbonhidrat tayini</w:t>
            </w:r>
          </w:p>
        </w:tc>
        <w:tc>
          <w:tcPr>
            <w:tcW w:w="3920" w:type="dxa"/>
          </w:tcPr>
          <w:p w14:paraId="66F19CA4" w14:textId="4921C31B" w:rsidR="00C81AD0" w:rsidRPr="00A61EB4" w:rsidRDefault="00C81AD0" w:rsidP="00C81AD0">
            <w:pPr>
              <w:rPr>
                <w:rFonts w:asciiTheme="majorHAnsi" w:hAnsiTheme="majorHAnsi"/>
              </w:rPr>
            </w:pPr>
            <w:proofErr w:type="spellStart"/>
            <w:r w:rsidRPr="002D0553">
              <w:t>Chemical</w:t>
            </w:r>
            <w:proofErr w:type="spellEnd"/>
            <w:r w:rsidRPr="002D0553">
              <w:t xml:space="preserve"> Analysis of </w:t>
            </w:r>
            <w:proofErr w:type="spellStart"/>
            <w:r w:rsidRPr="002D0553">
              <w:t>Baby</w:t>
            </w:r>
            <w:proofErr w:type="spellEnd"/>
            <w:r w:rsidRPr="002D0553">
              <w:t xml:space="preserve"> </w:t>
            </w:r>
            <w:proofErr w:type="spellStart"/>
            <w:r w:rsidRPr="002D0553">
              <w:t>Food-Determination</w:t>
            </w:r>
            <w:proofErr w:type="spellEnd"/>
            <w:r w:rsidRPr="002D0553">
              <w:t xml:space="preserve"> of </w:t>
            </w:r>
            <w:proofErr w:type="spellStart"/>
            <w:r w:rsidRPr="002D0553">
              <w:t>Carbohydrate</w:t>
            </w:r>
            <w:proofErr w:type="spellEnd"/>
          </w:p>
        </w:tc>
      </w:tr>
      <w:tr w:rsidR="00C81AD0" w:rsidRPr="00A61EB4" w14:paraId="77AC7D48" w14:textId="77777777" w:rsidTr="00477542">
        <w:tc>
          <w:tcPr>
            <w:tcW w:w="1560" w:type="dxa"/>
            <w:vAlign w:val="center"/>
          </w:tcPr>
          <w:p w14:paraId="7D21A716" w14:textId="6D7CAE2D" w:rsidR="00C81AD0" w:rsidRPr="00A61EB4" w:rsidRDefault="00C81AD0" w:rsidP="00C81AD0">
            <w:pPr>
              <w:rPr>
                <w:rFonts w:asciiTheme="majorHAnsi" w:hAnsiTheme="majorHAnsi"/>
              </w:rPr>
            </w:pPr>
            <w:r>
              <w:rPr>
                <w:rFonts w:eastAsia="Calibri"/>
                <w:sz w:val="20"/>
                <w:szCs w:val="20"/>
              </w:rPr>
              <w:t>TS EN 15948*</w:t>
            </w:r>
          </w:p>
        </w:tc>
        <w:tc>
          <w:tcPr>
            <w:tcW w:w="4159" w:type="dxa"/>
            <w:vAlign w:val="center"/>
          </w:tcPr>
          <w:p w14:paraId="0F13F9BF" w14:textId="40F78396" w:rsidR="00C81AD0" w:rsidRPr="00A61EB4" w:rsidRDefault="00C81AD0" w:rsidP="00C81AD0">
            <w:pPr>
              <w:rPr>
                <w:rFonts w:asciiTheme="majorHAnsi" w:hAnsiTheme="majorHAnsi"/>
              </w:rPr>
            </w:pPr>
            <w:proofErr w:type="gramStart"/>
            <w:r w:rsidRPr="00A62E03">
              <w:rPr>
                <w:rFonts w:asciiTheme="majorHAnsi" w:hAnsiTheme="majorHAnsi"/>
              </w:rPr>
              <w:t>Tahıllar -</w:t>
            </w:r>
            <w:proofErr w:type="gramEnd"/>
            <w:r w:rsidRPr="00A62E03">
              <w:rPr>
                <w:rFonts w:asciiTheme="majorHAnsi" w:hAnsiTheme="majorHAnsi"/>
              </w:rPr>
              <w:t xml:space="preserve"> Nem ve protein </w:t>
            </w:r>
            <w:proofErr w:type="gramStart"/>
            <w:r w:rsidRPr="00A62E03">
              <w:rPr>
                <w:rFonts w:asciiTheme="majorHAnsi" w:hAnsiTheme="majorHAnsi"/>
              </w:rPr>
              <w:t>tayini -</w:t>
            </w:r>
            <w:proofErr w:type="gramEnd"/>
            <w:r w:rsidRPr="00A62E03">
              <w:rPr>
                <w:rFonts w:asciiTheme="majorHAnsi" w:hAnsiTheme="majorHAnsi"/>
              </w:rPr>
              <w:t xml:space="preserve"> Bütün tanelerde </w:t>
            </w:r>
            <w:proofErr w:type="gramStart"/>
            <w:r w:rsidRPr="00A62E03">
              <w:rPr>
                <w:rFonts w:asciiTheme="majorHAnsi" w:hAnsiTheme="majorHAnsi"/>
              </w:rPr>
              <w:t>yakın -</w:t>
            </w:r>
            <w:proofErr w:type="gramEnd"/>
            <w:r w:rsidRPr="00A62E03">
              <w:rPr>
                <w:rFonts w:asciiTheme="majorHAnsi" w:hAnsiTheme="majorHAnsi"/>
              </w:rPr>
              <w:t xml:space="preserve"> </w:t>
            </w:r>
            <w:proofErr w:type="spellStart"/>
            <w:proofErr w:type="gramStart"/>
            <w:r w:rsidRPr="00A62E03">
              <w:rPr>
                <w:rFonts w:asciiTheme="majorHAnsi" w:hAnsiTheme="majorHAnsi"/>
              </w:rPr>
              <w:t>Infrared</w:t>
            </w:r>
            <w:proofErr w:type="spellEnd"/>
            <w:r w:rsidRPr="00A62E03">
              <w:rPr>
                <w:rFonts w:asciiTheme="majorHAnsi" w:hAnsiTheme="majorHAnsi"/>
              </w:rPr>
              <w:t xml:space="preserve"> -</w:t>
            </w:r>
            <w:proofErr w:type="gramEnd"/>
            <w:r w:rsidRPr="00A62E03">
              <w:rPr>
                <w:rFonts w:asciiTheme="majorHAnsi" w:hAnsiTheme="majorHAnsi"/>
              </w:rPr>
              <w:t xml:space="preserve"> Spektroskopi kullanma metodu</w:t>
            </w:r>
          </w:p>
        </w:tc>
        <w:tc>
          <w:tcPr>
            <w:tcW w:w="3920" w:type="dxa"/>
            <w:vAlign w:val="center"/>
          </w:tcPr>
          <w:p w14:paraId="0C60C684" w14:textId="047AD540" w:rsidR="00C81AD0" w:rsidRPr="00A61EB4" w:rsidRDefault="00C81AD0" w:rsidP="00C81AD0">
            <w:pPr>
              <w:rPr>
                <w:rFonts w:asciiTheme="majorHAnsi" w:hAnsiTheme="majorHAnsi"/>
              </w:rPr>
            </w:pPr>
            <w:proofErr w:type="spellStart"/>
            <w:proofErr w:type="gramStart"/>
            <w:r w:rsidRPr="00A62E03">
              <w:rPr>
                <w:rFonts w:asciiTheme="majorHAnsi" w:hAnsiTheme="majorHAnsi"/>
              </w:rPr>
              <w:t>Cereals</w:t>
            </w:r>
            <w:proofErr w:type="spellEnd"/>
            <w:r w:rsidRPr="00A62E03">
              <w:rPr>
                <w:rFonts w:asciiTheme="majorHAnsi" w:hAnsiTheme="majorHAnsi"/>
              </w:rPr>
              <w:t xml:space="preserve"> -</w:t>
            </w:r>
            <w:proofErr w:type="gramEnd"/>
            <w:r w:rsidRPr="00A62E03">
              <w:rPr>
                <w:rFonts w:asciiTheme="majorHAnsi" w:hAnsiTheme="majorHAnsi"/>
              </w:rPr>
              <w:t xml:space="preserve"> </w:t>
            </w:r>
            <w:proofErr w:type="spellStart"/>
            <w:r w:rsidRPr="00A62E03">
              <w:rPr>
                <w:rFonts w:asciiTheme="majorHAnsi" w:hAnsiTheme="majorHAnsi"/>
              </w:rPr>
              <w:t>Determination</w:t>
            </w:r>
            <w:proofErr w:type="spellEnd"/>
            <w:r w:rsidRPr="00A62E03">
              <w:rPr>
                <w:rFonts w:asciiTheme="majorHAnsi" w:hAnsiTheme="majorHAnsi"/>
              </w:rPr>
              <w:t xml:space="preserve"> of </w:t>
            </w:r>
            <w:proofErr w:type="spellStart"/>
            <w:r w:rsidRPr="00A62E03">
              <w:rPr>
                <w:rFonts w:asciiTheme="majorHAnsi" w:hAnsiTheme="majorHAnsi"/>
              </w:rPr>
              <w:t>moisture</w:t>
            </w:r>
            <w:proofErr w:type="spellEnd"/>
            <w:r w:rsidRPr="00A62E03">
              <w:rPr>
                <w:rFonts w:asciiTheme="majorHAnsi" w:hAnsiTheme="majorHAnsi"/>
              </w:rPr>
              <w:t xml:space="preserve"> </w:t>
            </w:r>
            <w:proofErr w:type="spellStart"/>
            <w:r w:rsidRPr="00A62E03">
              <w:rPr>
                <w:rFonts w:asciiTheme="majorHAnsi" w:hAnsiTheme="majorHAnsi"/>
              </w:rPr>
              <w:t>and</w:t>
            </w:r>
            <w:proofErr w:type="spellEnd"/>
            <w:r w:rsidRPr="00A62E03">
              <w:rPr>
                <w:rFonts w:asciiTheme="majorHAnsi" w:hAnsiTheme="majorHAnsi"/>
              </w:rPr>
              <w:t xml:space="preserve"> </w:t>
            </w:r>
            <w:proofErr w:type="gramStart"/>
            <w:r w:rsidRPr="00A62E03">
              <w:rPr>
                <w:rFonts w:asciiTheme="majorHAnsi" w:hAnsiTheme="majorHAnsi"/>
              </w:rPr>
              <w:t>protein -</w:t>
            </w:r>
            <w:proofErr w:type="gramEnd"/>
            <w:r w:rsidRPr="00A62E03">
              <w:rPr>
                <w:rFonts w:asciiTheme="majorHAnsi" w:hAnsiTheme="majorHAnsi"/>
              </w:rPr>
              <w:t xml:space="preserve"> </w:t>
            </w:r>
            <w:proofErr w:type="spellStart"/>
            <w:r w:rsidRPr="00A62E03">
              <w:rPr>
                <w:rFonts w:asciiTheme="majorHAnsi" w:hAnsiTheme="majorHAnsi"/>
              </w:rPr>
              <w:t>Method</w:t>
            </w:r>
            <w:proofErr w:type="spellEnd"/>
            <w:r w:rsidRPr="00A62E03">
              <w:rPr>
                <w:rFonts w:asciiTheme="majorHAnsi" w:hAnsiTheme="majorHAnsi"/>
              </w:rPr>
              <w:t xml:space="preserve"> </w:t>
            </w:r>
            <w:proofErr w:type="spellStart"/>
            <w:r w:rsidRPr="00A62E03">
              <w:rPr>
                <w:rFonts w:asciiTheme="majorHAnsi" w:hAnsiTheme="majorHAnsi"/>
              </w:rPr>
              <w:t>using</w:t>
            </w:r>
            <w:proofErr w:type="spellEnd"/>
            <w:r w:rsidRPr="00A62E03">
              <w:rPr>
                <w:rFonts w:asciiTheme="majorHAnsi" w:hAnsiTheme="majorHAnsi"/>
              </w:rPr>
              <w:t xml:space="preserve"> </w:t>
            </w:r>
            <w:proofErr w:type="spellStart"/>
            <w:r w:rsidRPr="00A62E03">
              <w:rPr>
                <w:rFonts w:asciiTheme="majorHAnsi" w:hAnsiTheme="majorHAnsi"/>
              </w:rPr>
              <w:t>Near-Infrared</w:t>
            </w:r>
            <w:proofErr w:type="spellEnd"/>
            <w:r w:rsidRPr="00A62E03">
              <w:rPr>
                <w:rFonts w:asciiTheme="majorHAnsi" w:hAnsiTheme="majorHAnsi"/>
              </w:rPr>
              <w:t xml:space="preserve"> </w:t>
            </w:r>
            <w:proofErr w:type="spellStart"/>
            <w:r w:rsidRPr="00A62E03">
              <w:rPr>
                <w:rFonts w:asciiTheme="majorHAnsi" w:hAnsiTheme="majorHAnsi"/>
              </w:rPr>
              <w:t>Spectroscopy</w:t>
            </w:r>
            <w:proofErr w:type="spellEnd"/>
            <w:r w:rsidRPr="00A62E03">
              <w:rPr>
                <w:rFonts w:asciiTheme="majorHAnsi" w:hAnsiTheme="majorHAnsi"/>
              </w:rPr>
              <w:t xml:space="preserve"> in </w:t>
            </w:r>
            <w:proofErr w:type="spellStart"/>
            <w:r w:rsidRPr="00A62E03">
              <w:rPr>
                <w:rFonts w:asciiTheme="majorHAnsi" w:hAnsiTheme="majorHAnsi"/>
              </w:rPr>
              <w:t>whole</w:t>
            </w:r>
            <w:proofErr w:type="spellEnd"/>
            <w:r w:rsidRPr="00A62E03">
              <w:rPr>
                <w:rFonts w:asciiTheme="majorHAnsi" w:hAnsiTheme="majorHAnsi"/>
              </w:rPr>
              <w:t xml:space="preserve"> </w:t>
            </w:r>
            <w:proofErr w:type="spellStart"/>
            <w:r w:rsidRPr="00A62E03">
              <w:rPr>
                <w:rFonts w:asciiTheme="majorHAnsi" w:hAnsiTheme="majorHAnsi"/>
              </w:rPr>
              <w:t>kernels</w:t>
            </w:r>
            <w:proofErr w:type="spellEnd"/>
          </w:p>
        </w:tc>
      </w:tr>
      <w:tr w:rsidR="00C81AD0" w:rsidRPr="00A61EB4" w14:paraId="796474AE" w14:textId="77777777" w:rsidTr="00477542">
        <w:tc>
          <w:tcPr>
            <w:tcW w:w="1560" w:type="dxa"/>
            <w:vAlign w:val="center"/>
          </w:tcPr>
          <w:p w14:paraId="66A89F01" w14:textId="77777777" w:rsidR="00C81AD0" w:rsidRPr="00A61EB4" w:rsidRDefault="00C81AD0" w:rsidP="00C81AD0">
            <w:pPr>
              <w:rPr>
                <w:rFonts w:asciiTheme="majorHAnsi" w:hAnsiTheme="majorHAnsi"/>
              </w:rPr>
            </w:pPr>
            <w:r w:rsidRPr="00A61EB4">
              <w:rPr>
                <w:rFonts w:asciiTheme="majorHAnsi" w:hAnsiTheme="majorHAnsi"/>
              </w:rPr>
              <w:t>TS EN ISO 24333</w:t>
            </w:r>
          </w:p>
        </w:tc>
        <w:tc>
          <w:tcPr>
            <w:tcW w:w="4159" w:type="dxa"/>
            <w:vAlign w:val="center"/>
          </w:tcPr>
          <w:p w14:paraId="6DE8E00C" w14:textId="77777777" w:rsidR="00C81AD0" w:rsidRPr="00A61EB4" w:rsidRDefault="00C81AD0" w:rsidP="00C81AD0">
            <w:pPr>
              <w:rPr>
                <w:rFonts w:asciiTheme="majorHAnsi" w:hAnsiTheme="majorHAnsi"/>
                <w:strike/>
              </w:rPr>
            </w:pPr>
            <w:r w:rsidRPr="00A61EB4">
              <w:rPr>
                <w:rFonts w:asciiTheme="majorHAnsi" w:hAnsiTheme="majorHAnsi"/>
              </w:rPr>
              <w:t xml:space="preserve">Tahıl ve tahıl </w:t>
            </w:r>
            <w:proofErr w:type="gramStart"/>
            <w:r w:rsidRPr="00A61EB4">
              <w:rPr>
                <w:rFonts w:asciiTheme="majorHAnsi" w:hAnsiTheme="majorHAnsi"/>
              </w:rPr>
              <w:t>ürünleri -</w:t>
            </w:r>
            <w:proofErr w:type="gramEnd"/>
            <w:r w:rsidRPr="00A61EB4">
              <w:rPr>
                <w:rFonts w:asciiTheme="majorHAnsi" w:hAnsiTheme="majorHAnsi"/>
              </w:rPr>
              <w:t xml:space="preserve"> Numune alma</w:t>
            </w:r>
          </w:p>
        </w:tc>
        <w:tc>
          <w:tcPr>
            <w:tcW w:w="3920" w:type="dxa"/>
            <w:vAlign w:val="center"/>
          </w:tcPr>
          <w:p w14:paraId="19E821C6" w14:textId="77777777" w:rsidR="00C81AD0" w:rsidRPr="00A61EB4" w:rsidRDefault="00C81AD0" w:rsidP="00C81AD0">
            <w:pPr>
              <w:rPr>
                <w:rFonts w:asciiTheme="majorHAnsi" w:hAnsiTheme="majorHAnsi"/>
              </w:rPr>
            </w:pPr>
            <w:proofErr w:type="spellStart"/>
            <w:r w:rsidRPr="00A61EB4">
              <w:rPr>
                <w:rFonts w:asciiTheme="majorHAnsi" w:hAnsiTheme="majorHAnsi"/>
              </w:rPr>
              <w:t>Cereals</w:t>
            </w:r>
            <w:proofErr w:type="spellEnd"/>
            <w:r w:rsidRPr="00A61EB4">
              <w:rPr>
                <w:rFonts w:asciiTheme="majorHAnsi" w:hAnsiTheme="majorHAnsi"/>
              </w:rPr>
              <w:t xml:space="preserve"> </w:t>
            </w:r>
            <w:proofErr w:type="spellStart"/>
            <w:r w:rsidRPr="00A61EB4">
              <w:rPr>
                <w:rFonts w:asciiTheme="majorHAnsi" w:hAnsiTheme="majorHAnsi"/>
              </w:rPr>
              <w:t>and</w:t>
            </w:r>
            <w:proofErr w:type="spellEnd"/>
            <w:r w:rsidRPr="00A61EB4">
              <w:rPr>
                <w:rFonts w:asciiTheme="majorHAnsi" w:hAnsiTheme="majorHAnsi"/>
              </w:rPr>
              <w:t xml:space="preserve"> </w:t>
            </w:r>
            <w:proofErr w:type="spellStart"/>
            <w:r w:rsidRPr="00A61EB4">
              <w:rPr>
                <w:rFonts w:asciiTheme="majorHAnsi" w:hAnsiTheme="majorHAnsi"/>
              </w:rPr>
              <w:t>cereal</w:t>
            </w:r>
            <w:proofErr w:type="spellEnd"/>
            <w:r w:rsidRPr="00A61EB4">
              <w:rPr>
                <w:rFonts w:asciiTheme="majorHAnsi" w:hAnsiTheme="majorHAnsi"/>
              </w:rPr>
              <w:t xml:space="preserve"> </w:t>
            </w:r>
            <w:proofErr w:type="spellStart"/>
            <w:proofErr w:type="gramStart"/>
            <w:r w:rsidRPr="00A61EB4">
              <w:rPr>
                <w:rFonts w:asciiTheme="majorHAnsi" w:hAnsiTheme="majorHAnsi"/>
              </w:rPr>
              <w:t>products</w:t>
            </w:r>
            <w:proofErr w:type="spellEnd"/>
            <w:r w:rsidRPr="00A61EB4">
              <w:rPr>
                <w:rFonts w:asciiTheme="majorHAnsi" w:hAnsiTheme="majorHAnsi"/>
              </w:rPr>
              <w:t xml:space="preserve"> -</w:t>
            </w:r>
            <w:proofErr w:type="gramEnd"/>
            <w:r w:rsidRPr="00A61EB4">
              <w:rPr>
                <w:rFonts w:asciiTheme="majorHAnsi" w:hAnsiTheme="majorHAnsi"/>
              </w:rPr>
              <w:t xml:space="preserve"> </w:t>
            </w:r>
            <w:proofErr w:type="spellStart"/>
            <w:r w:rsidRPr="00A61EB4">
              <w:rPr>
                <w:rFonts w:asciiTheme="majorHAnsi" w:hAnsiTheme="majorHAnsi"/>
              </w:rPr>
              <w:t>Sampling</w:t>
            </w:r>
            <w:proofErr w:type="spellEnd"/>
          </w:p>
        </w:tc>
      </w:tr>
      <w:tr w:rsidR="009E4A37" w:rsidRPr="00A61EB4" w14:paraId="0E23670B" w14:textId="77777777" w:rsidTr="00401B21">
        <w:tc>
          <w:tcPr>
            <w:tcW w:w="1560" w:type="dxa"/>
          </w:tcPr>
          <w:p w14:paraId="500071C4" w14:textId="6790C15A" w:rsidR="009E4A37" w:rsidRPr="00A61EB4" w:rsidRDefault="009E4A37" w:rsidP="009E4A37">
            <w:pPr>
              <w:rPr>
                <w:rFonts w:asciiTheme="majorHAnsi" w:hAnsiTheme="majorHAnsi"/>
              </w:rPr>
            </w:pPr>
            <w:r w:rsidRPr="00611CFA">
              <w:t>TS EN ISO 22630*</w:t>
            </w:r>
          </w:p>
        </w:tc>
        <w:tc>
          <w:tcPr>
            <w:tcW w:w="4159" w:type="dxa"/>
          </w:tcPr>
          <w:p w14:paraId="3C194033" w14:textId="3756928E" w:rsidR="009E4A37" w:rsidRPr="00A61EB4" w:rsidRDefault="009E4A37" w:rsidP="009E4A37">
            <w:pPr>
              <w:rPr>
                <w:rFonts w:asciiTheme="majorHAnsi" w:hAnsiTheme="majorHAnsi"/>
              </w:rPr>
            </w:pPr>
            <w:r w:rsidRPr="00611CFA">
              <w:t>Yağlı tohum küspeleri-Yağ muhtevasının tayini-Hızlı ekstraksiyon metodu</w:t>
            </w:r>
          </w:p>
        </w:tc>
        <w:tc>
          <w:tcPr>
            <w:tcW w:w="3920" w:type="dxa"/>
          </w:tcPr>
          <w:p w14:paraId="2FC0AFC2" w14:textId="0F412AE7" w:rsidR="009E4A37" w:rsidRPr="00A61EB4" w:rsidRDefault="009E4A37" w:rsidP="009E4A37">
            <w:pPr>
              <w:rPr>
                <w:rFonts w:asciiTheme="majorHAnsi" w:hAnsiTheme="majorHAnsi"/>
              </w:rPr>
            </w:pPr>
            <w:proofErr w:type="spellStart"/>
            <w:r w:rsidRPr="00611CFA">
              <w:t>Oilseed</w:t>
            </w:r>
            <w:proofErr w:type="spellEnd"/>
            <w:r w:rsidRPr="00611CFA">
              <w:t xml:space="preserve"> </w:t>
            </w:r>
            <w:proofErr w:type="spellStart"/>
            <w:proofErr w:type="gramStart"/>
            <w:r w:rsidRPr="00611CFA">
              <w:t>meals</w:t>
            </w:r>
            <w:proofErr w:type="spellEnd"/>
            <w:r w:rsidRPr="00611CFA">
              <w:t xml:space="preserve"> -</w:t>
            </w:r>
            <w:proofErr w:type="gramEnd"/>
            <w:r w:rsidRPr="00611CFA">
              <w:t xml:space="preserve"> </w:t>
            </w:r>
            <w:proofErr w:type="spellStart"/>
            <w:r w:rsidRPr="00611CFA">
              <w:t>Determination</w:t>
            </w:r>
            <w:proofErr w:type="spellEnd"/>
            <w:r w:rsidRPr="00611CFA">
              <w:t xml:space="preserve"> of </w:t>
            </w:r>
            <w:proofErr w:type="spellStart"/>
            <w:r w:rsidRPr="00611CFA">
              <w:t>oil</w:t>
            </w:r>
            <w:proofErr w:type="spellEnd"/>
            <w:r w:rsidRPr="00611CFA">
              <w:t xml:space="preserve"> </w:t>
            </w:r>
            <w:proofErr w:type="spellStart"/>
            <w:proofErr w:type="gramStart"/>
            <w:r w:rsidRPr="00611CFA">
              <w:t>content</w:t>
            </w:r>
            <w:proofErr w:type="spellEnd"/>
            <w:r w:rsidRPr="00611CFA">
              <w:t xml:space="preserve"> -</w:t>
            </w:r>
            <w:proofErr w:type="gramEnd"/>
            <w:r w:rsidRPr="00611CFA">
              <w:t xml:space="preserve"> </w:t>
            </w:r>
            <w:proofErr w:type="spellStart"/>
            <w:r w:rsidRPr="00611CFA">
              <w:t>Rapid</w:t>
            </w:r>
            <w:proofErr w:type="spellEnd"/>
            <w:r w:rsidRPr="00611CFA">
              <w:t xml:space="preserve"> </w:t>
            </w:r>
            <w:proofErr w:type="spellStart"/>
            <w:r w:rsidRPr="00611CFA">
              <w:t>extraction</w:t>
            </w:r>
            <w:proofErr w:type="spellEnd"/>
            <w:r w:rsidRPr="00611CFA">
              <w:t xml:space="preserve"> </w:t>
            </w:r>
            <w:proofErr w:type="spellStart"/>
            <w:r w:rsidRPr="00611CFA">
              <w:t>method</w:t>
            </w:r>
            <w:proofErr w:type="spellEnd"/>
          </w:p>
        </w:tc>
      </w:tr>
    </w:tbl>
    <w:p w14:paraId="1DDD298E" w14:textId="77777777" w:rsidR="00477542" w:rsidRPr="00A61EB4" w:rsidRDefault="00477542" w:rsidP="00477542">
      <w:pPr>
        <w:pStyle w:val="Balk1"/>
        <w:rPr>
          <w:rFonts w:asciiTheme="majorHAnsi" w:hAnsiTheme="majorHAnsi"/>
          <w:kern w:val="28"/>
        </w:rPr>
      </w:pPr>
      <w:bookmarkStart w:id="12" w:name="_Toc236988369"/>
      <w:r w:rsidRPr="00A61EB4">
        <w:rPr>
          <w:rFonts w:asciiTheme="majorHAnsi" w:hAnsiTheme="majorHAnsi"/>
          <w:kern w:val="28"/>
        </w:rPr>
        <w:t>Terimler ve tanımlar</w:t>
      </w:r>
      <w:bookmarkEnd w:id="12"/>
    </w:p>
    <w:p w14:paraId="488FE741" w14:textId="77777777" w:rsidR="00477542" w:rsidRPr="00A61EB4" w:rsidRDefault="00477542" w:rsidP="00477542">
      <w:pPr>
        <w:pStyle w:val="TermNum"/>
        <w:rPr>
          <w:rFonts w:asciiTheme="majorHAnsi" w:hAnsiTheme="majorHAnsi"/>
          <w:kern w:val="28"/>
        </w:rPr>
      </w:pPr>
      <w:r w:rsidRPr="00A61EB4">
        <w:rPr>
          <w:rFonts w:asciiTheme="majorHAnsi" w:hAnsiTheme="majorHAnsi"/>
          <w:kern w:val="28"/>
        </w:rPr>
        <w:t>3.1</w:t>
      </w:r>
    </w:p>
    <w:p w14:paraId="53A78B11" w14:textId="7169763D" w:rsidR="00477542" w:rsidRPr="00A61EB4" w:rsidRDefault="008D7A5D" w:rsidP="00477542">
      <w:pPr>
        <w:pStyle w:val="Terms"/>
        <w:rPr>
          <w:rFonts w:asciiTheme="majorHAnsi" w:hAnsiTheme="majorHAnsi"/>
          <w:kern w:val="28"/>
        </w:rPr>
      </w:pPr>
      <w:proofErr w:type="gramStart"/>
      <w:r>
        <w:rPr>
          <w:rFonts w:asciiTheme="majorHAnsi" w:hAnsiTheme="majorHAnsi"/>
          <w:kern w:val="28"/>
        </w:rPr>
        <w:t>t</w:t>
      </w:r>
      <w:r w:rsidR="00AC289B">
        <w:rPr>
          <w:rFonts w:asciiTheme="majorHAnsi" w:hAnsiTheme="majorHAnsi"/>
          <w:kern w:val="28"/>
        </w:rPr>
        <w:t>atlı</w:t>
      </w:r>
      <w:proofErr w:type="gramEnd"/>
      <w:r w:rsidR="00AC289B">
        <w:rPr>
          <w:rFonts w:asciiTheme="majorHAnsi" w:hAnsiTheme="majorHAnsi"/>
          <w:kern w:val="28"/>
        </w:rPr>
        <w:t xml:space="preserve"> </w:t>
      </w:r>
      <w:r w:rsidR="00477542" w:rsidRPr="00A61EB4">
        <w:rPr>
          <w:rFonts w:asciiTheme="majorHAnsi" w:hAnsiTheme="majorHAnsi"/>
          <w:kern w:val="28"/>
        </w:rPr>
        <w:t>mısır</w:t>
      </w:r>
    </w:p>
    <w:p w14:paraId="5D8EFEF0" w14:textId="22E67F5C" w:rsidR="00477542" w:rsidRPr="00A61EB4" w:rsidRDefault="00477542" w:rsidP="00477542">
      <w:pPr>
        <w:pStyle w:val="Definition"/>
        <w:rPr>
          <w:rFonts w:asciiTheme="majorHAnsi" w:hAnsiTheme="majorHAnsi"/>
        </w:rPr>
      </w:pPr>
      <w:proofErr w:type="gramStart"/>
      <w:r w:rsidRPr="00A61EB4">
        <w:rPr>
          <w:rFonts w:asciiTheme="majorHAnsi" w:hAnsiTheme="majorHAnsi"/>
          <w:kern w:val="28"/>
        </w:rPr>
        <w:t>buğdaygiller</w:t>
      </w:r>
      <w:proofErr w:type="gramEnd"/>
      <w:r w:rsidRPr="00A61EB4">
        <w:rPr>
          <w:rFonts w:asciiTheme="majorHAnsi" w:hAnsiTheme="majorHAnsi"/>
          <w:kern w:val="28"/>
        </w:rPr>
        <w:t xml:space="preserve"> </w:t>
      </w:r>
      <w:r w:rsidRPr="00A61EB4">
        <w:rPr>
          <w:rFonts w:asciiTheme="majorHAnsi" w:hAnsiTheme="majorHAnsi"/>
          <w:bCs/>
          <w:kern w:val="28"/>
        </w:rPr>
        <w:t>(</w:t>
      </w:r>
      <w:proofErr w:type="spellStart"/>
      <w:r w:rsidRPr="00401B21">
        <w:rPr>
          <w:rFonts w:asciiTheme="majorHAnsi" w:hAnsiTheme="majorHAnsi"/>
          <w:bCs/>
          <w:i/>
          <w:iCs/>
          <w:kern w:val="28"/>
        </w:rPr>
        <w:t>Gra</w:t>
      </w:r>
      <w:r w:rsidRPr="00401B21">
        <w:rPr>
          <w:rFonts w:asciiTheme="majorHAnsi" w:hAnsiTheme="majorHAnsi"/>
          <w:bCs/>
          <w:i/>
          <w:iCs/>
        </w:rPr>
        <w:t>mineae</w:t>
      </w:r>
      <w:proofErr w:type="spellEnd"/>
      <w:r w:rsidRPr="00A61EB4">
        <w:rPr>
          <w:rFonts w:asciiTheme="majorHAnsi" w:hAnsiTheme="majorHAnsi"/>
          <w:bCs/>
        </w:rPr>
        <w:t>)</w:t>
      </w:r>
      <w:r w:rsidRPr="00A61EB4">
        <w:rPr>
          <w:rFonts w:asciiTheme="majorHAnsi" w:hAnsiTheme="majorHAnsi"/>
        </w:rPr>
        <w:t xml:space="preserve"> familyasının, mısır </w:t>
      </w:r>
      <w:r w:rsidRPr="00A61EB4">
        <w:rPr>
          <w:rFonts w:asciiTheme="majorHAnsi" w:hAnsiTheme="majorHAnsi"/>
          <w:bCs/>
        </w:rPr>
        <w:t>(</w:t>
      </w:r>
      <w:proofErr w:type="spellStart"/>
      <w:r w:rsidRPr="00401B21">
        <w:rPr>
          <w:rFonts w:asciiTheme="majorHAnsi" w:hAnsiTheme="majorHAnsi"/>
          <w:bCs/>
          <w:i/>
          <w:iCs/>
        </w:rPr>
        <w:t>Zea</w:t>
      </w:r>
      <w:proofErr w:type="spellEnd"/>
      <w:r w:rsidRPr="00A61EB4">
        <w:rPr>
          <w:rFonts w:asciiTheme="majorHAnsi" w:hAnsiTheme="majorHAnsi"/>
          <w:bCs/>
        </w:rPr>
        <w:t xml:space="preserve">) </w:t>
      </w:r>
      <w:r w:rsidRPr="00A61EB4">
        <w:rPr>
          <w:rFonts w:asciiTheme="majorHAnsi" w:hAnsiTheme="majorHAnsi"/>
        </w:rPr>
        <w:t>cinsinin, mısır türüne (</w:t>
      </w:r>
      <w:proofErr w:type="spellStart"/>
      <w:r w:rsidR="00AC289B" w:rsidRPr="00401B21">
        <w:rPr>
          <w:i/>
        </w:rPr>
        <w:t>Zea</w:t>
      </w:r>
      <w:proofErr w:type="spellEnd"/>
      <w:r w:rsidR="00AC289B" w:rsidRPr="00401B21">
        <w:rPr>
          <w:i/>
        </w:rPr>
        <w:t xml:space="preserve"> </w:t>
      </w:r>
      <w:proofErr w:type="spellStart"/>
      <w:r w:rsidR="00AC289B" w:rsidRPr="00401B21">
        <w:rPr>
          <w:i/>
        </w:rPr>
        <w:t>mays</w:t>
      </w:r>
      <w:proofErr w:type="spellEnd"/>
      <w:r w:rsidR="00AC289B" w:rsidRPr="00401B21">
        <w:rPr>
          <w:i/>
        </w:rPr>
        <w:t xml:space="preserve"> </w:t>
      </w:r>
      <w:proofErr w:type="spellStart"/>
      <w:r w:rsidR="00AC289B" w:rsidRPr="00401B21">
        <w:rPr>
          <w:i/>
        </w:rPr>
        <w:t>saccharat</w:t>
      </w:r>
      <w:proofErr w:type="spellEnd"/>
      <w:r w:rsidRPr="00A61EB4">
        <w:rPr>
          <w:rFonts w:asciiTheme="majorHAnsi" w:hAnsiTheme="majorHAnsi"/>
        </w:rPr>
        <w:t xml:space="preserve">) giren </w:t>
      </w:r>
      <w:r w:rsidR="00AC289B">
        <w:t xml:space="preserve">temel olarak sert mısır, at dişi mısır, kavuzlu mısır, cin mısır, mumsu mısır ve unlu mısır gibi farklı mısır </w:t>
      </w:r>
      <w:r w:rsidR="00AC289B">
        <w:lastRenderedPageBreak/>
        <w:t>alttürlerinden birisidir. Tatlı mısır aynı zamanda şeker mısırı ve direk mısırı olarak da adlandırılır. Yüksek şeker içeriğine sahip insan tüketimi için yetişt</w:t>
      </w:r>
      <w:r w:rsidR="005D4CA4">
        <w:t>irilen bir mısır çeşidi</w:t>
      </w:r>
    </w:p>
    <w:p w14:paraId="51D72F61" w14:textId="77777777" w:rsidR="00477542" w:rsidRPr="00A61EB4" w:rsidRDefault="00477542" w:rsidP="00477542">
      <w:pPr>
        <w:pStyle w:val="TermNum"/>
        <w:rPr>
          <w:rFonts w:asciiTheme="majorHAnsi" w:hAnsiTheme="majorHAnsi"/>
        </w:rPr>
      </w:pPr>
      <w:r w:rsidRPr="00A61EB4">
        <w:rPr>
          <w:rFonts w:asciiTheme="majorHAnsi" w:hAnsiTheme="majorHAnsi"/>
        </w:rPr>
        <w:t>3.</w:t>
      </w:r>
      <w:r w:rsidR="003D6A05" w:rsidRPr="00A61EB4">
        <w:rPr>
          <w:rFonts w:asciiTheme="majorHAnsi" w:hAnsiTheme="majorHAnsi"/>
        </w:rPr>
        <w:t>2</w:t>
      </w:r>
    </w:p>
    <w:p w14:paraId="4EB07579" w14:textId="35FE8BB6" w:rsidR="00125B7C" w:rsidRPr="00A61EB4" w:rsidRDefault="00657296" w:rsidP="00125B7C">
      <w:pPr>
        <w:pStyle w:val="Terms"/>
        <w:rPr>
          <w:rFonts w:asciiTheme="majorHAnsi" w:hAnsiTheme="majorHAnsi"/>
        </w:rPr>
      </w:pPr>
      <w:proofErr w:type="gramStart"/>
      <w:r>
        <w:rPr>
          <w:rFonts w:asciiTheme="majorHAnsi" w:hAnsiTheme="majorHAnsi"/>
        </w:rPr>
        <w:t>s</w:t>
      </w:r>
      <w:r w:rsidR="00125B7C" w:rsidRPr="00A61EB4">
        <w:rPr>
          <w:rFonts w:asciiTheme="majorHAnsi" w:hAnsiTheme="majorHAnsi"/>
        </w:rPr>
        <w:t>ağlam</w:t>
      </w:r>
      <w:proofErr w:type="gramEnd"/>
      <w:r>
        <w:rPr>
          <w:rFonts w:asciiTheme="majorHAnsi" w:hAnsiTheme="majorHAnsi"/>
        </w:rPr>
        <w:t xml:space="preserve"> tatlı</w:t>
      </w:r>
      <w:r w:rsidR="00125B7C" w:rsidRPr="00A61EB4">
        <w:rPr>
          <w:rFonts w:asciiTheme="majorHAnsi" w:hAnsiTheme="majorHAnsi"/>
        </w:rPr>
        <w:t xml:space="preserve"> </w:t>
      </w:r>
      <w:r w:rsidR="00C07D03">
        <w:rPr>
          <w:rFonts w:asciiTheme="majorHAnsi" w:hAnsiTheme="majorHAnsi"/>
        </w:rPr>
        <w:t>mısır</w:t>
      </w:r>
      <w:r w:rsidR="00C07D03" w:rsidRPr="00A61EB4">
        <w:rPr>
          <w:rFonts w:asciiTheme="majorHAnsi" w:hAnsiTheme="majorHAnsi"/>
        </w:rPr>
        <w:t xml:space="preserve"> </w:t>
      </w:r>
      <w:r w:rsidR="00125B7C" w:rsidRPr="00A61EB4">
        <w:rPr>
          <w:rFonts w:asciiTheme="majorHAnsi" w:hAnsiTheme="majorHAnsi"/>
        </w:rPr>
        <w:t>dışındaki maddeler</w:t>
      </w:r>
    </w:p>
    <w:p w14:paraId="3136ACA0" w14:textId="31F05C99" w:rsidR="00125B7C" w:rsidRPr="00A61EB4" w:rsidRDefault="008D7A5D" w:rsidP="00A61EB4">
      <w:pPr>
        <w:pStyle w:val="Definition"/>
        <w:rPr>
          <w:rFonts w:asciiTheme="majorHAnsi" w:hAnsiTheme="majorHAnsi"/>
        </w:rPr>
      </w:pPr>
      <w:proofErr w:type="gramStart"/>
      <w:r>
        <w:rPr>
          <w:rFonts w:asciiTheme="majorHAnsi" w:hAnsiTheme="majorHAnsi"/>
        </w:rPr>
        <w:t>tatlı</w:t>
      </w:r>
      <w:proofErr w:type="gramEnd"/>
      <w:r>
        <w:rPr>
          <w:rFonts w:asciiTheme="majorHAnsi" w:hAnsiTheme="majorHAnsi"/>
        </w:rPr>
        <w:t xml:space="preserve"> </w:t>
      </w:r>
      <w:r w:rsidR="00125B7C" w:rsidRPr="00A61EB4">
        <w:rPr>
          <w:rFonts w:asciiTheme="majorHAnsi" w:hAnsiTheme="majorHAnsi"/>
        </w:rPr>
        <w:t>mısır içerisinde bulunan kırık tane, kusurlu tane, çimlenmiş ve filizlenmiş taneler, diğer muhtelif maddelerin toplamı</w:t>
      </w:r>
    </w:p>
    <w:p w14:paraId="7804F8A2" w14:textId="1E485A27" w:rsidR="00477542" w:rsidRPr="00A61EB4" w:rsidRDefault="003D6A05" w:rsidP="00477542">
      <w:pPr>
        <w:pStyle w:val="TermNum"/>
        <w:rPr>
          <w:rFonts w:asciiTheme="majorHAnsi" w:hAnsiTheme="majorHAnsi"/>
        </w:rPr>
      </w:pPr>
      <w:r w:rsidRPr="00A61EB4">
        <w:rPr>
          <w:rFonts w:asciiTheme="majorHAnsi" w:hAnsiTheme="majorHAnsi"/>
        </w:rPr>
        <w:t>3.3</w:t>
      </w:r>
    </w:p>
    <w:p w14:paraId="60142677" w14:textId="77777777" w:rsidR="00125B7C" w:rsidRPr="00A61EB4" w:rsidRDefault="00125B7C" w:rsidP="00125B7C">
      <w:pPr>
        <w:pStyle w:val="Terms"/>
        <w:rPr>
          <w:rFonts w:asciiTheme="majorHAnsi" w:hAnsiTheme="majorHAnsi"/>
        </w:rPr>
      </w:pPr>
      <w:proofErr w:type="gramStart"/>
      <w:r w:rsidRPr="00A61EB4">
        <w:rPr>
          <w:rFonts w:asciiTheme="majorHAnsi" w:hAnsiTheme="majorHAnsi"/>
        </w:rPr>
        <w:t>kırık</w:t>
      </w:r>
      <w:proofErr w:type="gramEnd"/>
      <w:r w:rsidRPr="00A61EB4">
        <w:rPr>
          <w:rFonts w:asciiTheme="majorHAnsi" w:hAnsiTheme="majorHAnsi"/>
        </w:rPr>
        <w:t xml:space="preserve"> tane</w:t>
      </w:r>
    </w:p>
    <w:p w14:paraId="58B73C85" w14:textId="71550BA4" w:rsidR="00125B7C" w:rsidRPr="00A61EB4" w:rsidRDefault="00125B7C" w:rsidP="00A61EB4">
      <w:pPr>
        <w:pStyle w:val="Definition"/>
        <w:rPr>
          <w:rFonts w:asciiTheme="majorHAnsi" w:hAnsiTheme="majorHAnsi"/>
        </w:rPr>
      </w:pPr>
      <w:proofErr w:type="gramStart"/>
      <w:r w:rsidRPr="00A61EB4">
        <w:rPr>
          <w:rFonts w:asciiTheme="majorHAnsi" w:hAnsiTheme="majorHAnsi"/>
        </w:rPr>
        <w:t>kusurlu</w:t>
      </w:r>
      <w:proofErr w:type="gramEnd"/>
      <w:r w:rsidRPr="00A61EB4">
        <w:rPr>
          <w:rFonts w:asciiTheme="majorHAnsi" w:hAnsiTheme="majorHAnsi"/>
        </w:rPr>
        <w:t xml:space="preserve"> taneleri, çimlenmiş ve filizlenmiş taneleri ve diğer muhtelif maddeleri ayrılmış </w:t>
      </w:r>
      <w:r w:rsidR="008D7A5D">
        <w:rPr>
          <w:rFonts w:asciiTheme="majorHAnsi" w:hAnsiTheme="majorHAnsi"/>
        </w:rPr>
        <w:t xml:space="preserve">tatlı </w:t>
      </w:r>
      <w:r w:rsidRPr="00A61EB4">
        <w:rPr>
          <w:rFonts w:asciiTheme="majorHAnsi" w:hAnsiTheme="majorHAnsi"/>
        </w:rPr>
        <w:t>mısır numunesinde çapı 4</w:t>
      </w:r>
      <w:r w:rsidR="00657296">
        <w:rPr>
          <w:rFonts w:asciiTheme="majorHAnsi" w:hAnsiTheme="majorHAnsi"/>
        </w:rPr>
        <w:t>,</w:t>
      </w:r>
      <w:r w:rsidRPr="00A61EB4">
        <w:rPr>
          <w:rFonts w:asciiTheme="majorHAnsi" w:hAnsiTheme="majorHAnsi"/>
        </w:rPr>
        <w:t>5 mm’lik yuvarlak delikli elek altına geçen bütün ya da kırık</w:t>
      </w:r>
      <w:r w:rsidR="008D7A5D">
        <w:rPr>
          <w:rFonts w:asciiTheme="majorHAnsi" w:hAnsiTheme="majorHAnsi"/>
        </w:rPr>
        <w:t xml:space="preserve"> tatlı </w:t>
      </w:r>
      <w:r w:rsidRPr="00A61EB4">
        <w:rPr>
          <w:rFonts w:asciiTheme="majorHAnsi" w:hAnsiTheme="majorHAnsi"/>
        </w:rPr>
        <w:t>mısır taneleri</w:t>
      </w:r>
    </w:p>
    <w:p w14:paraId="3884EA34" w14:textId="1ABB9168" w:rsidR="00477542" w:rsidRPr="00A61EB4" w:rsidRDefault="00477542" w:rsidP="00477542">
      <w:pPr>
        <w:pStyle w:val="TermNum"/>
        <w:rPr>
          <w:rFonts w:asciiTheme="majorHAnsi" w:hAnsiTheme="majorHAnsi"/>
        </w:rPr>
      </w:pPr>
      <w:r w:rsidRPr="00A61EB4">
        <w:rPr>
          <w:rFonts w:asciiTheme="majorHAnsi" w:hAnsiTheme="majorHAnsi"/>
        </w:rPr>
        <w:t>3</w:t>
      </w:r>
      <w:r w:rsidR="003D6A05" w:rsidRPr="00A61EB4">
        <w:rPr>
          <w:rFonts w:asciiTheme="majorHAnsi" w:hAnsiTheme="majorHAnsi"/>
        </w:rPr>
        <w:t>.4</w:t>
      </w:r>
    </w:p>
    <w:p w14:paraId="6B1C9CA9" w14:textId="77777777" w:rsidR="00125B7C" w:rsidRPr="00A61EB4" w:rsidRDefault="00125B7C" w:rsidP="00125B7C">
      <w:pPr>
        <w:pStyle w:val="Terms"/>
        <w:rPr>
          <w:rFonts w:asciiTheme="majorHAnsi" w:hAnsiTheme="majorHAnsi"/>
        </w:rPr>
      </w:pPr>
      <w:proofErr w:type="gramStart"/>
      <w:r w:rsidRPr="00A61EB4">
        <w:rPr>
          <w:rFonts w:asciiTheme="majorHAnsi" w:hAnsiTheme="majorHAnsi"/>
        </w:rPr>
        <w:t>kusurlu</w:t>
      </w:r>
      <w:proofErr w:type="gramEnd"/>
      <w:r w:rsidRPr="00A61EB4">
        <w:rPr>
          <w:rFonts w:asciiTheme="majorHAnsi" w:hAnsiTheme="majorHAnsi"/>
        </w:rPr>
        <w:t xml:space="preserve"> tane</w:t>
      </w:r>
    </w:p>
    <w:p w14:paraId="28C600D3" w14:textId="1C85A344" w:rsidR="00125B7C" w:rsidRPr="00A61EB4" w:rsidRDefault="008D7A5D" w:rsidP="00A61EB4">
      <w:pPr>
        <w:pStyle w:val="Definition"/>
        <w:rPr>
          <w:rFonts w:asciiTheme="majorHAnsi" w:hAnsiTheme="majorHAnsi"/>
        </w:rPr>
      </w:pPr>
      <w:proofErr w:type="gramStart"/>
      <w:r>
        <w:rPr>
          <w:rFonts w:asciiTheme="majorHAnsi" w:hAnsiTheme="majorHAnsi"/>
        </w:rPr>
        <w:t>tatlı</w:t>
      </w:r>
      <w:proofErr w:type="gramEnd"/>
      <w:r>
        <w:rPr>
          <w:rFonts w:asciiTheme="majorHAnsi" w:hAnsiTheme="majorHAnsi"/>
        </w:rPr>
        <w:t xml:space="preserve"> </w:t>
      </w:r>
      <w:r w:rsidR="00125B7C" w:rsidRPr="00A61EB4">
        <w:rPr>
          <w:rFonts w:asciiTheme="majorHAnsi" w:hAnsiTheme="majorHAnsi"/>
        </w:rPr>
        <w:t>mısır içerisinde bulunan diğer hububat taneleri, haşere tahribatına uğramış taneler ve fazla ısıya maruz kal</w:t>
      </w:r>
      <w:r w:rsidR="00387B31" w:rsidRPr="00A61EB4">
        <w:rPr>
          <w:rFonts w:asciiTheme="majorHAnsi" w:hAnsiTheme="majorHAnsi"/>
        </w:rPr>
        <w:t xml:space="preserve">mış </w:t>
      </w:r>
      <w:r w:rsidR="00125B7C" w:rsidRPr="00A61EB4">
        <w:rPr>
          <w:rFonts w:asciiTheme="majorHAnsi" w:hAnsiTheme="majorHAnsi"/>
        </w:rPr>
        <w:t>tanelerin toplamı</w:t>
      </w:r>
    </w:p>
    <w:p w14:paraId="22FB0BB3" w14:textId="3AD34478" w:rsidR="00477542" w:rsidRPr="00A61EB4" w:rsidRDefault="00477542" w:rsidP="00477542">
      <w:pPr>
        <w:pStyle w:val="TermNum"/>
        <w:rPr>
          <w:rFonts w:asciiTheme="majorHAnsi" w:hAnsiTheme="majorHAnsi"/>
        </w:rPr>
      </w:pPr>
      <w:r w:rsidRPr="00A61EB4">
        <w:rPr>
          <w:rFonts w:asciiTheme="majorHAnsi" w:hAnsiTheme="majorHAnsi"/>
        </w:rPr>
        <w:t>3.</w:t>
      </w:r>
      <w:r w:rsidR="003D6A05" w:rsidRPr="00A61EB4">
        <w:rPr>
          <w:rFonts w:asciiTheme="majorHAnsi" w:hAnsiTheme="majorHAnsi"/>
        </w:rPr>
        <w:t>5</w:t>
      </w:r>
    </w:p>
    <w:p w14:paraId="6DCFF7A4" w14:textId="77777777" w:rsidR="00125B7C" w:rsidRPr="00A61EB4" w:rsidRDefault="00125B7C" w:rsidP="00125B7C">
      <w:pPr>
        <w:pStyle w:val="Terms"/>
        <w:rPr>
          <w:rFonts w:asciiTheme="majorHAnsi" w:hAnsiTheme="majorHAnsi"/>
        </w:rPr>
      </w:pPr>
      <w:proofErr w:type="gramStart"/>
      <w:r w:rsidRPr="00A61EB4">
        <w:rPr>
          <w:rFonts w:asciiTheme="majorHAnsi" w:hAnsiTheme="majorHAnsi"/>
        </w:rPr>
        <w:t>diğer</w:t>
      </w:r>
      <w:proofErr w:type="gramEnd"/>
      <w:r w:rsidRPr="00A61EB4">
        <w:rPr>
          <w:rFonts w:asciiTheme="majorHAnsi" w:hAnsiTheme="majorHAnsi"/>
        </w:rPr>
        <w:t xml:space="preserve"> hububat</w:t>
      </w:r>
    </w:p>
    <w:p w14:paraId="55F68F6D" w14:textId="16D20859" w:rsidR="00125B7C" w:rsidRPr="00A61EB4" w:rsidRDefault="008D7A5D" w:rsidP="00A61EB4">
      <w:pPr>
        <w:pStyle w:val="Definition"/>
        <w:rPr>
          <w:rFonts w:asciiTheme="majorHAnsi" w:hAnsiTheme="majorHAnsi"/>
        </w:rPr>
      </w:pPr>
      <w:proofErr w:type="gramStart"/>
      <w:r>
        <w:rPr>
          <w:rFonts w:asciiTheme="majorHAnsi" w:hAnsiTheme="majorHAnsi"/>
        </w:rPr>
        <w:t>tatlı</w:t>
      </w:r>
      <w:proofErr w:type="gramEnd"/>
      <w:r>
        <w:rPr>
          <w:rFonts w:asciiTheme="majorHAnsi" w:hAnsiTheme="majorHAnsi"/>
        </w:rPr>
        <w:t xml:space="preserve"> </w:t>
      </w:r>
      <w:r w:rsidR="00125B7C" w:rsidRPr="00A61EB4">
        <w:rPr>
          <w:rFonts w:asciiTheme="majorHAnsi" w:hAnsiTheme="majorHAnsi"/>
        </w:rPr>
        <w:t xml:space="preserve">mısır içerisinde, mısır dışında bulunan tahıl (buğday, arpa, çavdar, </w:t>
      </w:r>
      <w:r w:rsidR="008A349E" w:rsidRPr="00A61EB4">
        <w:rPr>
          <w:rFonts w:asciiTheme="majorHAnsi" w:hAnsiTheme="majorHAnsi"/>
        </w:rPr>
        <w:t xml:space="preserve">tritikale, </w:t>
      </w:r>
      <w:r w:rsidR="00125B7C" w:rsidRPr="00A61EB4">
        <w:rPr>
          <w:rFonts w:asciiTheme="majorHAnsi" w:hAnsiTheme="majorHAnsi"/>
        </w:rPr>
        <w:t>yulaf, darı vb.) taneleri</w:t>
      </w:r>
    </w:p>
    <w:p w14:paraId="0615EA1E" w14:textId="7AE5EEED" w:rsidR="00477542" w:rsidRPr="00A61EB4" w:rsidRDefault="003D6A05" w:rsidP="00477542">
      <w:pPr>
        <w:pStyle w:val="TermNum"/>
        <w:rPr>
          <w:rFonts w:asciiTheme="majorHAnsi" w:hAnsiTheme="majorHAnsi"/>
        </w:rPr>
      </w:pPr>
      <w:r w:rsidRPr="00A61EB4">
        <w:rPr>
          <w:rFonts w:asciiTheme="majorHAnsi" w:hAnsiTheme="majorHAnsi"/>
        </w:rPr>
        <w:t>3.6</w:t>
      </w:r>
    </w:p>
    <w:p w14:paraId="780B578B" w14:textId="77777777" w:rsidR="00125B7C" w:rsidRPr="00A61EB4" w:rsidRDefault="00125B7C" w:rsidP="00125B7C">
      <w:pPr>
        <w:pStyle w:val="Terms"/>
        <w:rPr>
          <w:rFonts w:asciiTheme="majorHAnsi" w:hAnsiTheme="majorHAnsi"/>
        </w:rPr>
      </w:pPr>
      <w:proofErr w:type="gramStart"/>
      <w:r w:rsidRPr="00A61EB4">
        <w:rPr>
          <w:rFonts w:asciiTheme="majorHAnsi" w:hAnsiTheme="majorHAnsi"/>
        </w:rPr>
        <w:t>haşere</w:t>
      </w:r>
      <w:proofErr w:type="gramEnd"/>
      <w:r w:rsidRPr="00A61EB4">
        <w:rPr>
          <w:rFonts w:asciiTheme="majorHAnsi" w:hAnsiTheme="majorHAnsi"/>
        </w:rPr>
        <w:t xml:space="preserve"> tahribatına uğramış tane</w:t>
      </w:r>
    </w:p>
    <w:p w14:paraId="620C0670" w14:textId="0174D83E" w:rsidR="00125B7C" w:rsidRPr="00A61EB4" w:rsidRDefault="00125B7C" w:rsidP="00A61EB4">
      <w:pPr>
        <w:pStyle w:val="Definition"/>
        <w:rPr>
          <w:rFonts w:asciiTheme="majorHAnsi" w:hAnsiTheme="majorHAnsi"/>
        </w:rPr>
      </w:pPr>
      <w:proofErr w:type="gramStart"/>
      <w:r w:rsidRPr="00A61EB4">
        <w:rPr>
          <w:rFonts w:asciiTheme="majorHAnsi" w:hAnsiTheme="majorHAnsi"/>
        </w:rPr>
        <w:t>tarla</w:t>
      </w:r>
      <w:proofErr w:type="gramEnd"/>
      <w:r w:rsidRPr="00A61EB4">
        <w:rPr>
          <w:rFonts w:asciiTheme="majorHAnsi" w:hAnsiTheme="majorHAnsi"/>
        </w:rPr>
        <w:t xml:space="preserve"> ve depo zararlıları tarafından zarara uğratılmış (yenmiş, delinmiş, emilmiş, kemirilmiş vb.) kırık ve bütün</w:t>
      </w:r>
      <w:r w:rsidR="008D7A5D">
        <w:rPr>
          <w:rFonts w:asciiTheme="majorHAnsi" w:hAnsiTheme="majorHAnsi"/>
        </w:rPr>
        <w:t xml:space="preserve"> tatlı</w:t>
      </w:r>
      <w:r w:rsidRPr="00A61EB4">
        <w:rPr>
          <w:rFonts w:asciiTheme="majorHAnsi" w:hAnsiTheme="majorHAnsi"/>
        </w:rPr>
        <w:t xml:space="preserve"> mısır taneleri</w:t>
      </w:r>
    </w:p>
    <w:p w14:paraId="1EC5C913" w14:textId="10A2C9CC" w:rsidR="00477542" w:rsidRPr="00A61EB4" w:rsidRDefault="00477542">
      <w:pPr>
        <w:pStyle w:val="TermNum"/>
      </w:pPr>
      <w:r w:rsidRPr="00A61EB4">
        <w:t>3.</w:t>
      </w:r>
      <w:r w:rsidR="00657296">
        <w:t>7</w:t>
      </w:r>
    </w:p>
    <w:p w14:paraId="13CFF0E6" w14:textId="77777777" w:rsidR="00125B7C" w:rsidRPr="00A61EB4" w:rsidRDefault="00125B7C" w:rsidP="00125B7C">
      <w:pPr>
        <w:pStyle w:val="Terms"/>
        <w:rPr>
          <w:rFonts w:asciiTheme="majorHAnsi" w:hAnsiTheme="majorHAnsi"/>
          <w:snapToGrid w:val="0"/>
        </w:rPr>
      </w:pPr>
      <w:proofErr w:type="gramStart"/>
      <w:r w:rsidRPr="00A61EB4">
        <w:rPr>
          <w:rFonts w:asciiTheme="majorHAnsi" w:hAnsiTheme="majorHAnsi"/>
          <w:snapToGrid w:val="0"/>
        </w:rPr>
        <w:t>çimlenmiş</w:t>
      </w:r>
      <w:proofErr w:type="gramEnd"/>
      <w:r w:rsidRPr="00A61EB4">
        <w:rPr>
          <w:rFonts w:asciiTheme="majorHAnsi" w:hAnsiTheme="majorHAnsi"/>
          <w:snapToGrid w:val="0"/>
        </w:rPr>
        <w:t xml:space="preserve">, filizlenmiş tane </w:t>
      </w:r>
    </w:p>
    <w:p w14:paraId="4BA1EC23" w14:textId="4ADFB7F4" w:rsidR="00125B7C" w:rsidRPr="00A61EB4" w:rsidRDefault="00125B7C" w:rsidP="00125B7C">
      <w:pPr>
        <w:spacing w:after="0" w:line="240" w:lineRule="auto"/>
        <w:rPr>
          <w:rFonts w:asciiTheme="majorHAnsi" w:eastAsia="Times New Roman" w:hAnsiTheme="majorHAnsi" w:cs="Times New Roman"/>
          <w:lang w:eastAsia="tr-TR"/>
        </w:rPr>
      </w:pPr>
      <w:proofErr w:type="gramStart"/>
      <w:r w:rsidRPr="00A61EB4">
        <w:rPr>
          <w:rFonts w:asciiTheme="majorHAnsi" w:eastAsia="Times New Roman" w:hAnsiTheme="majorHAnsi" w:cs="Times New Roman"/>
          <w:lang w:eastAsia="tr-TR"/>
        </w:rPr>
        <w:t>embriyo</w:t>
      </w:r>
      <w:proofErr w:type="gramEnd"/>
      <w:r w:rsidRPr="00A61EB4">
        <w:rPr>
          <w:rFonts w:asciiTheme="majorHAnsi" w:eastAsia="Times New Roman" w:hAnsiTheme="majorHAnsi" w:cs="Times New Roman"/>
          <w:lang w:eastAsia="tr-TR"/>
        </w:rPr>
        <w:t xml:space="preserve"> kısmındaki kökçüğü (</w:t>
      </w:r>
      <w:proofErr w:type="spellStart"/>
      <w:r w:rsidRPr="00A61EB4">
        <w:rPr>
          <w:rFonts w:asciiTheme="majorHAnsi" w:eastAsia="Times New Roman" w:hAnsiTheme="majorHAnsi" w:cs="Times New Roman"/>
          <w:lang w:eastAsia="tr-TR"/>
        </w:rPr>
        <w:t>radicula</w:t>
      </w:r>
      <w:proofErr w:type="spellEnd"/>
      <w:r w:rsidRPr="00A61EB4">
        <w:rPr>
          <w:rFonts w:asciiTheme="majorHAnsi" w:eastAsia="Times New Roman" w:hAnsiTheme="majorHAnsi" w:cs="Times New Roman"/>
          <w:lang w:eastAsia="tr-TR"/>
        </w:rPr>
        <w:t>) ya da tomurcuğu (</w:t>
      </w:r>
      <w:proofErr w:type="spellStart"/>
      <w:r w:rsidRPr="00A61EB4">
        <w:rPr>
          <w:rFonts w:asciiTheme="majorHAnsi" w:eastAsia="Times New Roman" w:hAnsiTheme="majorHAnsi" w:cs="Times New Roman"/>
          <w:lang w:eastAsia="tr-TR"/>
        </w:rPr>
        <w:t>plumula</w:t>
      </w:r>
      <w:proofErr w:type="spellEnd"/>
      <w:r w:rsidRPr="00A61EB4">
        <w:rPr>
          <w:rFonts w:asciiTheme="majorHAnsi" w:eastAsia="Times New Roman" w:hAnsiTheme="majorHAnsi" w:cs="Times New Roman"/>
          <w:lang w:eastAsia="tr-TR"/>
        </w:rPr>
        <w:t>) çıplak gözle kolaylıkla görülebilen tane (embriyoda meydana gelen değişimlerin açıkça görülebildiği ve böylelikle normal tanelerden kolaylıkla ayrılabilen tane)</w:t>
      </w:r>
    </w:p>
    <w:p w14:paraId="0D934A84" w14:textId="77777777" w:rsidR="00125B7C" w:rsidRPr="00A61EB4" w:rsidRDefault="00125B7C" w:rsidP="00A61EB4">
      <w:pPr>
        <w:spacing w:after="0" w:line="240" w:lineRule="auto"/>
        <w:rPr>
          <w:rFonts w:asciiTheme="majorHAnsi" w:hAnsiTheme="majorHAnsi"/>
        </w:rPr>
      </w:pPr>
    </w:p>
    <w:p w14:paraId="7E42A2BB" w14:textId="50244E2E" w:rsidR="00477542" w:rsidRPr="00A61EB4" w:rsidRDefault="00477542" w:rsidP="00477542">
      <w:pPr>
        <w:pStyle w:val="TermNum"/>
        <w:rPr>
          <w:rFonts w:asciiTheme="majorHAnsi" w:hAnsiTheme="majorHAnsi"/>
        </w:rPr>
      </w:pPr>
      <w:r w:rsidRPr="00A61EB4">
        <w:rPr>
          <w:rFonts w:asciiTheme="majorHAnsi" w:eastAsia="Times New Roman" w:hAnsiTheme="majorHAnsi"/>
          <w:snapToGrid w:val="0"/>
        </w:rPr>
        <w:t>3.</w:t>
      </w:r>
      <w:r w:rsidR="00657296">
        <w:rPr>
          <w:rFonts w:asciiTheme="majorHAnsi" w:hAnsiTheme="majorHAnsi"/>
        </w:rPr>
        <w:t>8</w:t>
      </w:r>
    </w:p>
    <w:p w14:paraId="1F553F0D" w14:textId="77777777" w:rsidR="00125B7C" w:rsidRPr="00A61EB4" w:rsidRDefault="00125B7C" w:rsidP="00125B7C">
      <w:pPr>
        <w:pStyle w:val="Terms"/>
        <w:rPr>
          <w:rFonts w:asciiTheme="majorHAnsi" w:hAnsiTheme="majorHAnsi"/>
        </w:rPr>
      </w:pPr>
      <w:proofErr w:type="gramStart"/>
      <w:r w:rsidRPr="00A61EB4">
        <w:rPr>
          <w:rFonts w:asciiTheme="majorHAnsi" w:hAnsiTheme="majorHAnsi"/>
        </w:rPr>
        <w:t>diğer</w:t>
      </w:r>
      <w:proofErr w:type="gramEnd"/>
      <w:r w:rsidRPr="00A61EB4">
        <w:rPr>
          <w:rFonts w:asciiTheme="majorHAnsi" w:hAnsiTheme="majorHAnsi"/>
        </w:rPr>
        <w:t xml:space="preserve"> muhtelif maddeler</w:t>
      </w:r>
    </w:p>
    <w:p w14:paraId="24608694" w14:textId="6118EA43" w:rsidR="00125B7C" w:rsidRPr="00A61EB4" w:rsidRDefault="00125B7C" w:rsidP="00125B7C">
      <w:pPr>
        <w:pStyle w:val="Definition"/>
        <w:rPr>
          <w:rFonts w:asciiTheme="majorHAnsi" w:hAnsiTheme="majorHAnsi"/>
        </w:rPr>
      </w:pPr>
      <w:proofErr w:type="gramStart"/>
      <w:r w:rsidRPr="00A61EB4">
        <w:rPr>
          <w:rFonts w:asciiTheme="majorHAnsi" w:hAnsiTheme="majorHAnsi"/>
        </w:rPr>
        <w:t>sağlam</w:t>
      </w:r>
      <w:proofErr w:type="gramEnd"/>
      <w:r w:rsidRPr="00A61EB4">
        <w:rPr>
          <w:rFonts w:asciiTheme="majorHAnsi" w:hAnsiTheme="majorHAnsi"/>
        </w:rPr>
        <w:t xml:space="preserve"> </w:t>
      </w:r>
      <w:r w:rsidR="00657296">
        <w:rPr>
          <w:rFonts w:asciiTheme="majorHAnsi" w:hAnsiTheme="majorHAnsi"/>
        </w:rPr>
        <w:t xml:space="preserve">tatlı mısır </w:t>
      </w:r>
      <w:r w:rsidRPr="00A61EB4">
        <w:rPr>
          <w:rFonts w:asciiTheme="majorHAnsi" w:hAnsiTheme="majorHAnsi"/>
        </w:rPr>
        <w:t>dışındaki, yabancı ot tohumları, toplam yabancı maddeler, hayvan orjinli kalıntılar</w:t>
      </w:r>
      <w:r w:rsidR="00387B31" w:rsidRPr="00A61EB4">
        <w:rPr>
          <w:rFonts w:asciiTheme="majorHAnsi" w:hAnsiTheme="majorHAnsi"/>
        </w:rPr>
        <w:t>,</w:t>
      </w:r>
      <w:r w:rsidRPr="00A61EB4">
        <w:rPr>
          <w:rFonts w:asciiTheme="majorHAnsi" w:hAnsiTheme="majorHAnsi"/>
        </w:rPr>
        <w:t xml:space="preserve"> koçan</w:t>
      </w:r>
      <w:r w:rsidR="00657296">
        <w:rPr>
          <w:rFonts w:asciiTheme="majorHAnsi" w:hAnsiTheme="majorHAnsi"/>
        </w:rPr>
        <w:t>,</w:t>
      </w:r>
      <w:r w:rsidR="00387B31" w:rsidRPr="00A61EB4">
        <w:rPr>
          <w:rFonts w:asciiTheme="majorHAnsi" w:hAnsiTheme="majorHAnsi"/>
        </w:rPr>
        <w:t xml:space="preserve"> zarar görmüş </w:t>
      </w:r>
      <w:r w:rsidRPr="00A61EB4">
        <w:rPr>
          <w:rFonts w:asciiTheme="majorHAnsi" w:hAnsiTheme="majorHAnsi"/>
        </w:rPr>
        <w:t>ve çürümüş tanelerin toplamı</w:t>
      </w:r>
    </w:p>
    <w:p w14:paraId="26179FBA" w14:textId="13DFEEE0" w:rsidR="00125B7C" w:rsidRPr="00A61EB4" w:rsidRDefault="00125B7C" w:rsidP="00125B7C">
      <w:pPr>
        <w:pStyle w:val="TermNum"/>
        <w:rPr>
          <w:rFonts w:asciiTheme="majorHAnsi" w:hAnsiTheme="majorHAnsi"/>
        </w:rPr>
      </w:pPr>
      <w:r w:rsidRPr="00A61EB4">
        <w:rPr>
          <w:rFonts w:asciiTheme="majorHAnsi" w:hAnsiTheme="majorHAnsi"/>
        </w:rPr>
        <w:t>3.</w:t>
      </w:r>
      <w:r w:rsidR="00657296">
        <w:rPr>
          <w:rFonts w:asciiTheme="majorHAnsi" w:hAnsiTheme="majorHAnsi"/>
        </w:rPr>
        <w:t>9</w:t>
      </w:r>
    </w:p>
    <w:p w14:paraId="735772BE" w14:textId="77777777" w:rsidR="00125B7C" w:rsidRPr="00A61EB4" w:rsidRDefault="00125B7C" w:rsidP="00125B7C">
      <w:pPr>
        <w:pStyle w:val="Terms"/>
        <w:rPr>
          <w:rFonts w:asciiTheme="majorHAnsi" w:hAnsiTheme="majorHAnsi"/>
        </w:rPr>
      </w:pPr>
      <w:proofErr w:type="gramStart"/>
      <w:r w:rsidRPr="00A61EB4">
        <w:rPr>
          <w:rFonts w:asciiTheme="majorHAnsi" w:hAnsiTheme="majorHAnsi"/>
        </w:rPr>
        <w:t>yabancı</w:t>
      </w:r>
      <w:proofErr w:type="gramEnd"/>
      <w:r w:rsidRPr="00A61EB4">
        <w:rPr>
          <w:rFonts w:asciiTheme="majorHAnsi" w:hAnsiTheme="majorHAnsi"/>
          <w:b w:val="0"/>
        </w:rPr>
        <w:t xml:space="preserve"> </w:t>
      </w:r>
      <w:r w:rsidRPr="00A61EB4">
        <w:rPr>
          <w:rFonts w:asciiTheme="majorHAnsi" w:hAnsiTheme="majorHAnsi"/>
        </w:rPr>
        <w:t>ot tohumları</w:t>
      </w:r>
    </w:p>
    <w:p w14:paraId="5122C037" w14:textId="1E167252" w:rsidR="00125B7C" w:rsidRPr="00A61EB4" w:rsidRDefault="00657296" w:rsidP="00125B7C">
      <w:pPr>
        <w:pStyle w:val="Definition"/>
        <w:rPr>
          <w:rFonts w:asciiTheme="majorHAnsi" w:hAnsiTheme="majorHAnsi"/>
        </w:rPr>
      </w:pPr>
      <w:proofErr w:type="gramStart"/>
      <w:r>
        <w:rPr>
          <w:rFonts w:asciiTheme="majorHAnsi" w:hAnsiTheme="majorHAnsi"/>
        </w:rPr>
        <w:t>tatlı</w:t>
      </w:r>
      <w:proofErr w:type="gramEnd"/>
      <w:r>
        <w:rPr>
          <w:rFonts w:asciiTheme="majorHAnsi" w:hAnsiTheme="majorHAnsi"/>
        </w:rPr>
        <w:t xml:space="preserve"> </w:t>
      </w:r>
      <w:r w:rsidR="00125B7C" w:rsidRPr="00A61EB4">
        <w:rPr>
          <w:rFonts w:asciiTheme="majorHAnsi" w:hAnsiTheme="majorHAnsi"/>
        </w:rPr>
        <w:t xml:space="preserve">mısırın içerisinde bulunan zararlı ve diğer ot tohumları (Yağlı tohumlar, baklagil tohumları gibi </w:t>
      </w:r>
      <w:r>
        <w:rPr>
          <w:rFonts w:asciiTheme="majorHAnsi" w:hAnsiTheme="majorHAnsi"/>
        </w:rPr>
        <w:t>tatlı mısırın</w:t>
      </w:r>
      <w:r w:rsidRPr="00A61EB4">
        <w:rPr>
          <w:rFonts w:asciiTheme="majorHAnsi" w:hAnsiTheme="majorHAnsi"/>
        </w:rPr>
        <w:t xml:space="preserve"> </w:t>
      </w:r>
      <w:r w:rsidR="00125B7C" w:rsidRPr="00A61EB4">
        <w:rPr>
          <w:rFonts w:asciiTheme="majorHAnsi" w:hAnsiTheme="majorHAnsi"/>
        </w:rPr>
        <w:t xml:space="preserve">dışındaki tüm tohumlar bu grup içerisinde değerlendirilir) </w:t>
      </w:r>
    </w:p>
    <w:p w14:paraId="3D34D19A" w14:textId="5E2C804A" w:rsidR="00125B7C" w:rsidRPr="00A61EB4" w:rsidRDefault="00125B7C" w:rsidP="00125B7C">
      <w:pPr>
        <w:pStyle w:val="TermNum"/>
        <w:rPr>
          <w:rFonts w:asciiTheme="majorHAnsi" w:hAnsiTheme="majorHAnsi"/>
        </w:rPr>
      </w:pPr>
      <w:r w:rsidRPr="00A61EB4">
        <w:rPr>
          <w:rFonts w:asciiTheme="majorHAnsi" w:hAnsiTheme="majorHAnsi"/>
        </w:rPr>
        <w:t>3.1</w:t>
      </w:r>
      <w:r w:rsidR="00657296">
        <w:rPr>
          <w:rFonts w:asciiTheme="majorHAnsi" w:hAnsiTheme="majorHAnsi"/>
        </w:rPr>
        <w:t>0</w:t>
      </w:r>
    </w:p>
    <w:p w14:paraId="2E59CFB2" w14:textId="77777777" w:rsidR="00125B7C" w:rsidRPr="00A61EB4" w:rsidRDefault="00125B7C" w:rsidP="00125B7C">
      <w:pPr>
        <w:pStyle w:val="Terms"/>
        <w:rPr>
          <w:rFonts w:asciiTheme="majorHAnsi" w:hAnsiTheme="majorHAnsi"/>
        </w:rPr>
      </w:pPr>
      <w:proofErr w:type="gramStart"/>
      <w:r w:rsidRPr="00A61EB4">
        <w:rPr>
          <w:rFonts w:asciiTheme="majorHAnsi" w:hAnsiTheme="majorHAnsi"/>
        </w:rPr>
        <w:t>toplam</w:t>
      </w:r>
      <w:proofErr w:type="gramEnd"/>
      <w:r w:rsidRPr="00A61EB4">
        <w:rPr>
          <w:rFonts w:asciiTheme="majorHAnsi" w:hAnsiTheme="majorHAnsi"/>
        </w:rPr>
        <w:t xml:space="preserve"> yabancı madde</w:t>
      </w:r>
    </w:p>
    <w:p w14:paraId="4681B5D5" w14:textId="77777777" w:rsidR="00125B7C" w:rsidRPr="00A61EB4" w:rsidRDefault="00125B7C" w:rsidP="00125B7C">
      <w:pPr>
        <w:pStyle w:val="Definition"/>
        <w:rPr>
          <w:rFonts w:asciiTheme="majorHAnsi" w:hAnsiTheme="majorHAnsi"/>
        </w:rPr>
      </w:pPr>
      <w:r w:rsidRPr="00A61EB4">
        <w:rPr>
          <w:rFonts w:asciiTheme="majorHAnsi" w:hAnsiTheme="majorHAnsi"/>
        </w:rPr>
        <w:t>1 mm’lik uzun delikli elekten elendikten sonra, elek altına geçen tüm maddeler ile elek üzerinde kalan taş, toprak, kum, sap, saman, gibi gözle görülebilir organik ve inorganik maddeler</w:t>
      </w:r>
    </w:p>
    <w:p w14:paraId="792981DE" w14:textId="6C42822E" w:rsidR="00125B7C" w:rsidRPr="00A61EB4" w:rsidRDefault="00125B7C" w:rsidP="00125B7C">
      <w:pPr>
        <w:pStyle w:val="TermNum"/>
        <w:rPr>
          <w:rFonts w:asciiTheme="majorHAnsi" w:hAnsiTheme="majorHAnsi"/>
        </w:rPr>
      </w:pPr>
      <w:r w:rsidRPr="00A61EB4">
        <w:rPr>
          <w:rFonts w:asciiTheme="majorHAnsi" w:hAnsiTheme="majorHAnsi"/>
        </w:rPr>
        <w:t>3.1</w:t>
      </w:r>
      <w:r w:rsidR="00657296">
        <w:rPr>
          <w:rFonts w:asciiTheme="majorHAnsi" w:hAnsiTheme="majorHAnsi"/>
        </w:rPr>
        <w:t>1</w:t>
      </w:r>
    </w:p>
    <w:p w14:paraId="48682B84" w14:textId="77777777" w:rsidR="00125B7C" w:rsidRPr="00A61EB4" w:rsidRDefault="00125B7C" w:rsidP="00125B7C">
      <w:pPr>
        <w:pStyle w:val="Terms"/>
        <w:rPr>
          <w:rFonts w:asciiTheme="majorHAnsi" w:hAnsiTheme="majorHAnsi"/>
        </w:rPr>
      </w:pPr>
      <w:proofErr w:type="gramStart"/>
      <w:r w:rsidRPr="00A61EB4">
        <w:rPr>
          <w:rFonts w:asciiTheme="majorHAnsi" w:hAnsiTheme="majorHAnsi"/>
        </w:rPr>
        <w:t>zarar</w:t>
      </w:r>
      <w:proofErr w:type="gramEnd"/>
      <w:r w:rsidRPr="00A61EB4">
        <w:rPr>
          <w:rFonts w:asciiTheme="majorHAnsi" w:hAnsiTheme="majorHAnsi"/>
        </w:rPr>
        <w:t xml:space="preserve"> görmüş tane</w:t>
      </w:r>
    </w:p>
    <w:p w14:paraId="5F5A492F" w14:textId="785503B9" w:rsidR="00125B7C" w:rsidRPr="00A61EB4" w:rsidRDefault="00125B7C" w:rsidP="00125B7C">
      <w:pPr>
        <w:pStyle w:val="Definition"/>
        <w:rPr>
          <w:rFonts w:asciiTheme="majorHAnsi" w:hAnsiTheme="majorHAnsi"/>
        </w:rPr>
      </w:pPr>
      <w:proofErr w:type="gramStart"/>
      <w:r w:rsidRPr="00A61EB4">
        <w:rPr>
          <w:rFonts w:asciiTheme="majorHAnsi" w:hAnsiTheme="majorHAnsi"/>
        </w:rPr>
        <w:t>küflenme</w:t>
      </w:r>
      <w:proofErr w:type="gramEnd"/>
      <w:r w:rsidR="008E36C9" w:rsidRPr="00A61EB4">
        <w:rPr>
          <w:rStyle w:val="FontStyle77"/>
          <w:rFonts w:asciiTheme="majorHAnsi" w:hAnsiTheme="majorHAnsi"/>
          <w:sz w:val="20"/>
          <w:szCs w:val="20"/>
        </w:rPr>
        <w:t xml:space="preserve">, </w:t>
      </w:r>
      <w:proofErr w:type="spellStart"/>
      <w:r w:rsidR="008E36C9" w:rsidRPr="00A61EB4">
        <w:rPr>
          <w:rStyle w:val="FontStyle77"/>
          <w:rFonts w:asciiTheme="majorHAnsi" w:hAnsiTheme="majorHAnsi"/>
          <w:sz w:val="20"/>
          <w:szCs w:val="20"/>
        </w:rPr>
        <w:t>fusarium</w:t>
      </w:r>
      <w:proofErr w:type="spellEnd"/>
      <w:r w:rsidRPr="00A61EB4">
        <w:rPr>
          <w:rFonts w:asciiTheme="majorHAnsi" w:hAnsiTheme="majorHAnsi"/>
        </w:rPr>
        <w:t xml:space="preserve"> ve bakteriyel sebepler veya diğer sebeplerden dolayı kullanımı uygun olmayan bütün veya kırık</w:t>
      </w:r>
      <w:r w:rsidR="00657296">
        <w:rPr>
          <w:rFonts w:asciiTheme="majorHAnsi" w:hAnsiTheme="majorHAnsi"/>
        </w:rPr>
        <w:t xml:space="preserve"> tatlı</w:t>
      </w:r>
      <w:r w:rsidRPr="00A61EB4">
        <w:rPr>
          <w:rFonts w:asciiTheme="majorHAnsi" w:hAnsiTheme="majorHAnsi"/>
        </w:rPr>
        <w:t xml:space="preserve"> mısır taneleri [kurutma sırasında aşırı ısıya maruz kalmaktan dolayı yanmış (tane kesiti </w:t>
      </w:r>
      <w:r w:rsidRPr="00A61EB4">
        <w:rPr>
          <w:rFonts w:asciiTheme="majorHAnsi" w:hAnsiTheme="majorHAnsi"/>
        </w:rPr>
        <w:lastRenderedPageBreak/>
        <w:t>normal renginde olmayıp siyah veya kahverengi olması, küflenmiş, kızışmış, hastalıklı vb.</w:t>
      </w:r>
      <w:r w:rsidR="00657296">
        <w:rPr>
          <w:rFonts w:asciiTheme="majorHAnsi" w:hAnsiTheme="majorHAnsi"/>
        </w:rPr>
        <w:t xml:space="preserve"> tatlı</w:t>
      </w:r>
      <w:r w:rsidRPr="00A61EB4">
        <w:rPr>
          <w:rFonts w:asciiTheme="majorHAnsi" w:hAnsiTheme="majorHAnsi"/>
        </w:rPr>
        <w:t xml:space="preserve"> mısır taneleri</w:t>
      </w:r>
      <w:proofErr w:type="gramStart"/>
      <w:r w:rsidRPr="00A61EB4">
        <w:rPr>
          <w:rFonts w:asciiTheme="majorHAnsi" w:hAnsiTheme="majorHAnsi"/>
        </w:rPr>
        <w:t>) ]</w:t>
      </w:r>
      <w:proofErr w:type="gramEnd"/>
      <w:r w:rsidR="008E36C9" w:rsidRPr="00A61EB4">
        <w:rPr>
          <w:rFonts w:asciiTheme="majorHAnsi" w:hAnsiTheme="majorHAnsi"/>
          <w:sz w:val="20"/>
          <w:szCs w:val="20"/>
        </w:rPr>
        <w:t xml:space="preserve"> </w:t>
      </w:r>
    </w:p>
    <w:p w14:paraId="25B66EEF" w14:textId="707CD653" w:rsidR="00125B7C" w:rsidRPr="00A61EB4" w:rsidRDefault="00125B7C" w:rsidP="00125B7C">
      <w:pPr>
        <w:pStyle w:val="TermNum"/>
        <w:rPr>
          <w:rFonts w:asciiTheme="majorHAnsi" w:hAnsiTheme="majorHAnsi"/>
        </w:rPr>
      </w:pPr>
      <w:r w:rsidRPr="00A61EB4">
        <w:rPr>
          <w:rFonts w:asciiTheme="majorHAnsi" w:hAnsiTheme="majorHAnsi"/>
          <w:lang w:val="en-AU"/>
        </w:rPr>
        <w:t>3.</w:t>
      </w:r>
      <w:r w:rsidRPr="00A61EB4">
        <w:rPr>
          <w:rFonts w:asciiTheme="majorHAnsi" w:hAnsiTheme="majorHAnsi"/>
        </w:rPr>
        <w:t>1</w:t>
      </w:r>
      <w:r w:rsidR="00657296">
        <w:rPr>
          <w:rFonts w:asciiTheme="majorHAnsi" w:hAnsiTheme="majorHAnsi"/>
        </w:rPr>
        <w:t>2</w:t>
      </w:r>
    </w:p>
    <w:p w14:paraId="62CA9F03" w14:textId="77777777" w:rsidR="00125B7C" w:rsidRPr="00A61EB4" w:rsidRDefault="00125B7C" w:rsidP="00125B7C">
      <w:pPr>
        <w:pStyle w:val="Terms"/>
        <w:rPr>
          <w:rFonts w:asciiTheme="majorHAnsi" w:hAnsiTheme="majorHAnsi"/>
          <w:lang w:val="en-AU"/>
        </w:rPr>
      </w:pPr>
      <w:proofErr w:type="spellStart"/>
      <w:r w:rsidRPr="00A61EB4">
        <w:rPr>
          <w:rFonts w:asciiTheme="majorHAnsi" w:hAnsiTheme="majorHAnsi"/>
          <w:lang w:val="en-AU"/>
        </w:rPr>
        <w:t>çürümüş</w:t>
      </w:r>
      <w:proofErr w:type="spellEnd"/>
      <w:r w:rsidRPr="00A61EB4">
        <w:rPr>
          <w:rFonts w:asciiTheme="majorHAnsi" w:hAnsiTheme="majorHAnsi"/>
          <w:lang w:val="en-AU"/>
        </w:rPr>
        <w:t xml:space="preserve"> </w:t>
      </w:r>
      <w:proofErr w:type="spellStart"/>
      <w:r w:rsidRPr="00A61EB4">
        <w:rPr>
          <w:rFonts w:asciiTheme="majorHAnsi" w:hAnsiTheme="majorHAnsi"/>
          <w:lang w:val="en-AU"/>
        </w:rPr>
        <w:t>tane</w:t>
      </w:r>
      <w:proofErr w:type="spellEnd"/>
    </w:p>
    <w:p w14:paraId="12432E47" w14:textId="39717F4A" w:rsidR="00125B7C" w:rsidRPr="00A61EB4" w:rsidRDefault="00125B7C" w:rsidP="00125B7C">
      <w:pPr>
        <w:pStyle w:val="Definition"/>
        <w:rPr>
          <w:rFonts w:asciiTheme="majorHAnsi" w:hAnsiTheme="majorHAnsi"/>
        </w:rPr>
      </w:pPr>
      <w:proofErr w:type="gramStart"/>
      <w:r w:rsidRPr="00A61EB4">
        <w:rPr>
          <w:rFonts w:asciiTheme="majorHAnsi" w:hAnsiTheme="majorHAnsi"/>
          <w:lang w:eastAsia="tr-TR"/>
        </w:rPr>
        <w:t>çeşitli</w:t>
      </w:r>
      <w:proofErr w:type="gramEnd"/>
      <w:r w:rsidRPr="00A61EB4">
        <w:rPr>
          <w:rFonts w:asciiTheme="majorHAnsi" w:hAnsiTheme="majorHAnsi"/>
          <w:lang w:eastAsia="tr-TR"/>
        </w:rPr>
        <w:t xml:space="preserve"> nedenlerden dolayı kendine has özelliğini kaybetmiş bütün veya kırık</w:t>
      </w:r>
      <w:r w:rsidR="00657296">
        <w:rPr>
          <w:rFonts w:asciiTheme="majorHAnsi" w:hAnsiTheme="majorHAnsi"/>
          <w:lang w:eastAsia="tr-TR"/>
        </w:rPr>
        <w:t xml:space="preserve"> tatlı</w:t>
      </w:r>
      <w:r w:rsidRPr="00A61EB4">
        <w:rPr>
          <w:rFonts w:asciiTheme="majorHAnsi" w:hAnsiTheme="majorHAnsi"/>
          <w:lang w:eastAsia="tr-TR"/>
        </w:rPr>
        <w:t xml:space="preserve"> mısır tanesi</w:t>
      </w:r>
    </w:p>
    <w:p w14:paraId="36531AC2" w14:textId="003733C1" w:rsidR="00125B7C" w:rsidRPr="00A61EB4" w:rsidRDefault="00125B7C" w:rsidP="00125B7C">
      <w:pPr>
        <w:pStyle w:val="TermNum"/>
        <w:rPr>
          <w:rFonts w:asciiTheme="majorHAnsi" w:hAnsiTheme="majorHAnsi"/>
        </w:rPr>
      </w:pPr>
      <w:r w:rsidRPr="00A61EB4">
        <w:rPr>
          <w:rFonts w:asciiTheme="majorHAnsi" w:hAnsiTheme="majorHAnsi"/>
        </w:rPr>
        <w:t>3.1</w:t>
      </w:r>
      <w:r w:rsidR="00657296">
        <w:rPr>
          <w:rFonts w:asciiTheme="majorHAnsi" w:hAnsiTheme="majorHAnsi"/>
        </w:rPr>
        <w:t>3</w:t>
      </w:r>
    </w:p>
    <w:p w14:paraId="7EE2CAC9" w14:textId="2347646B" w:rsidR="001807B4" w:rsidRPr="00A61EB4" w:rsidRDefault="00125B7C" w:rsidP="00401B21">
      <w:pPr>
        <w:pStyle w:val="Terms"/>
      </w:pPr>
      <w:proofErr w:type="gramStart"/>
      <w:r w:rsidRPr="00A61EB4">
        <w:t>hayvan</w:t>
      </w:r>
      <w:proofErr w:type="gramEnd"/>
      <w:r w:rsidRPr="00A61EB4">
        <w:t xml:space="preserve"> orijinli kalıntılar</w:t>
      </w:r>
      <w:r w:rsidR="001807B4" w:rsidRPr="00A61EB4">
        <w:t xml:space="preserve"> </w:t>
      </w:r>
    </w:p>
    <w:p w14:paraId="67058CBE" w14:textId="1F16C953" w:rsidR="000B31DC" w:rsidRPr="00A61EB4" w:rsidRDefault="00125B7C" w:rsidP="00401B21">
      <w:pPr>
        <w:pStyle w:val="Definition"/>
        <w:rPr>
          <w:rFonts w:asciiTheme="majorHAnsi" w:hAnsiTheme="majorHAnsi"/>
        </w:rPr>
      </w:pPr>
      <w:proofErr w:type="gramStart"/>
      <w:r w:rsidRPr="00A61EB4">
        <w:rPr>
          <w:lang w:eastAsia="tr-TR"/>
        </w:rPr>
        <w:t>hayvan</w:t>
      </w:r>
      <w:proofErr w:type="gramEnd"/>
      <w:r w:rsidRPr="00A61EB4">
        <w:rPr>
          <w:lang w:eastAsia="tr-TR"/>
        </w:rPr>
        <w:t xml:space="preserve"> orijinli tüy, kıl, dışkı vb. ile ölü böcek ve böcek parçaları</w:t>
      </w:r>
    </w:p>
    <w:p w14:paraId="5AF53DFF" w14:textId="48364241" w:rsidR="00477542" w:rsidRPr="00A61EB4" w:rsidRDefault="00477542" w:rsidP="00477542">
      <w:pPr>
        <w:pStyle w:val="TermNum"/>
        <w:rPr>
          <w:rFonts w:asciiTheme="majorHAnsi" w:hAnsiTheme="majorHAnsi"/>
        </w:rPr>
      </w:pPr>
      <w:r w:rsidRPr="00A61EB4">
        <w:rPr>
          <w:rFonts w:asciiTheme="majorHAnsi" w:hAnsiTheme="majorHAnsi"/>
        </w:rPr>
        <w:t>3</w:t>
      </w:r>
      <w:r w:rsidR="00E15C7C" w:rsidRPr="00A61EB4">
        <w:rPr>
          <w:rFonts w:asciiTheme="majorHAnsi" w:hAnsiTheme="majorHAnsi"/>
        </w:rPr>
        <w:t>.1</w:t>
      </w:r>
      <w:r w:rsidR="00657296">
        <w:rPr>
          <w:rFonts w:asciiTheme="majorHAnsi" w:hAnsiTheme="majorHAnsi"/>
        </w:rPr>
        <w:t>4</w:t>
      </w:r>
    </w:p>
    <w:p w14:paraId="1302A6C8" w14:textId="77777777" w:rsidR="00125B7C" w:rsidRPr="00A61EB4" w:rsidRDefault="00125B7C" w:rsidP="00125B7C">
      <w:pPr>
        <w:pStyle w:val="Terms"/>
        <w:rPr>
          <w:rFonts w:asciiTheme="majorHAnsi" w:hAnsiTheme="majorHAnsi"/>
          <w:snapToGrid w:val="0"/>
          <w:lang w:val="en-AU"/>
        </w:rPr>
      </w:pPr>
      <w:proofErr w:type="spellStart"/>
      <w:r w:rsidRPr="00A61EB4">
        <w:rPr>
          <w:rFonts w:asciiTheme="majorHAnsi" w:hAnsiTheme="majorHAnsi"/>
          <w:snapToGrid w:val="0"/>
          <w:lang w:val="en-AU"/>
        </w:rPr>
        <w:t>koçan</w:t>
      </w:r>
      <w:proofErr w:type="spellEnd"/>
    </w:p>
    <w:p w14:paraId="704FD15A" w14:textId="09CAE4F4" w:rsidR="00125B7C" w:rsidRPr="00A61EB4" w:rsidRDefault="00657296" w:rsidP="00A61EB4">
      <w:pPr>
        <w:pStyle w:val="Definition"/>
        <w:rPr>
          <w:rFonts w:asciiTheme="majorHAnsi" w:hAnsiTheme="majorHAnsi"/>
        </w:rPr>
      </w:pPr>
      <w:proofErr w:type="gramStart"/>
      <w:r>
        <w:rPr>
          <w:rFonts w:asciiTheme="majorHAnsi" w:hAnsiTheme="majorHAnsi"/>
        </w:rPr>
        <w:t>tatlı</w:t>
      </w:r>
      <w:proofErr w:type="gramEnd"/>
      <w:r>
        <w:rPr>
          <w:rFonts w:asciiTheme="majorHAnsi" w:hAnsiTheme="majorHAnsi"/>
        </w:rPr>
        <w:t xml:space="preserve"> </w:t>
      </w:r>
      <w:r w:rsidR="00125B7C" w:rsidRPr="00A61EB4">
        <w:rPr>
          <w:rFonts w:asciiTheme="majorHAnsi" w:hAnsiTheme="majorHAnsi"/>
        </w:rPr>
        <w:t>mısırın tanelerini taşıyan, mısırın yaprağı ve taneleri atıldıktan sonra kalan tüm veya parça halindeki sert bölümü</w:t>
      </w:r>
    </w:p>
    <w:p w14:paraId="5BA11440" w14:textId="64988DEE" w:rsidR="00477542" w:rsidRPr="00A61EB4" w:rsidRDefault="00477542" w:rsidP="00477542">
      <w:pPr>
        <w:pStyle w:val="TermNum"/>
        <w:rPr>
          <w:rFonts w:asciiTheme="majorHAnsi" w:hAnsiTheme="majorHAnsi"/>
        </w:rPr>
      </w:pPr>
      <w:r w:rsidRPr="00A61EB4">
        <w:rPr>
          <w:rFonts w:asciiTheme="majorHAnsi" w:hAnsiTheme="majorHAnsi"/>
          <w:snapToGrid w:val="0"/>
          <w:lang w:val="en-AU"/>
        </w:rPr>
        <w:t>3.1</w:t>
      </w:r>
      <w:r w:rsidR="00657296">
        <w:rPr>
          <w:rFonts w:asciiTheme="majorHAnsi" w:hAnsiTheme="majorHAnsi"/>
        </w:rPr>
        <w:t>5</w:t>
      </w:r>
    </w:p>
    <w:p w14:paraId="29C110BC" w14:textId="77777777" w:rsidR="00125B7C" w:rsidRPr="00A61EB4" w:rsidRDefault="00125B7C" w:rsidP="00125B7C">
      <w:pPr>
        <w:pStyle w:val="Terms"/>
        <w:rPr>
          <w:rFonts w:asciiTheme="majorHAnsi" w:hAnsiTheme="majorHAnsi"/>
        </w:rPr>
      </w:pPr>
      <w:proofErr w:type="gramStart"/>
      <w:r w:rsidRPr="00A61EB4">
        <w:rPr>
          <w:rFonts w:asciiTheme="majorHAnsi" w:hAnsiTheme="majorHAnsi"/>
        </w:rPr>
        <w:t>hektolitre</w:t>
      </w:r>
      <w:proofErr w:type="gramEnd"/>
    </w:p>
    <w:p w14:paraId="35C1FFA2" w14:textId="1120096C" w:rsidR="00125B7C" w:rsidRPr="00A61EB4" w:rsidRDefault="00125B7C" w:rsidP="00A61EB4">
      <w:pPr>
        <w:pStyle w:val="Definition"/>
        <w:rPr>
          <w:rFonts w:asciiTheme="majorHAnsi" w:hAnsiTheme="majorHAnsi"/>
        </w:rPr>
      </w:pPr>
      <w:proofErr w:type="gramStart"/>
      <w:r w:rsidRPr="00A61EB4">
        <w:rPr>
          <w:rFonts w:asciiTheme="majorHAnsi" w:hAnsiTheme="majorHAnsi"/>
        </w:rPr>
        <w:t>mısırın</w:t>
      </w:r>
      <w:proofErr w:type="gramEnd"/>
      <w:r w:rsidRPr="00A61EB4">
        <w:rPr>
          <w:rFonts w:asciiTheme="majorHAnsi" w:hAnsiTheme="majorHAnsi"/>
        </w:rPr>
        <w:t xml:space="preserve"> 100 litresinin kg olarak kütlesi</w:t>
      </w:r>
    </w:p>
    <w:p w14:paraId="27EBB7FF" w14:textId="77777777" w:rsidR="00477542" w:rsidRPr="00A61EB4" w:rsidRDefault="00477542" w:rsidP="00477542">
      <w:pPr>
        <w:pStyle w:val="Balk1"/>
        <w:rPr>
          <w:rFonts w:asciiTheme="majorHAnsi" w:hAnsiTheme="majorHAnsi"/>
        </w:rPr>
      </w:pPr>
      <w:bookmarkStart w:id="13" w:name="_Toc236988370"/>
      <w:r w:rsidRPr="00A61EB4">
        <w:rPr>
          <w:rFonts w:asciiTheme="majorHAnsi" w:hAnsiTheme="majorHAnsi"/>
        </w:rPr>
        <w:t>Sınıflandırma ve özellikler</w:t>
      </w:r>
      <w:bookmarkEnd w:id="13"/>
    </w:p>
    <w:p w14:paraId="18FE8064" w14:textId="77777777" w:rsidR="00477542" w:rsidRPr="00A61EB4" w:rsidRDefault="00477542" w:rsidP="00477542">
      <w:pPr>
        <w:pStyle w:val="Balk2"/>
        <w:rPr>
          <w:rFonts w:asciiTheme="majorHAnsi" w:hAnsiTheme="majorHAnsi"/>
        </w:rPr>
      </w:pPr>
      <w:bookmarkStart w:id="14" w:name="_Toc236988371"/>
      <w:r w:rsidRPr="00A61EB4">
        <w:rPr>
          <w:rFonts w:asciiTheme="majorHAnsi" w:hAnsiTheme="majorHAnsi"/>
        </w:rPr>
        <w:t>Sınıflandırma</w:t>
      </w:r>
      <w:bookmarkEnd w:id="14"/>
    </w:p>
    <w:p w14:paraId="76902C21" w14:textId="77777777" w:rsidR="00477542" w:rsidRPr="00A61EB4" w:rsidRDefault="00477542" w:rsidP="00477542">
      <w:pPr>
        <w:pStyle w:val="Balk3"/>
        <w:rPr>
          <w:rFonts w:asciiTheme="majorHAnsi" w:hAnsiTheme="majorHAnsi"/>
        </w:rPr>
      </w:pPr>
      <w:r w:rsidRPr="00A61EB4">
        <w:rPr>
          <w:rFonts w:asciiTheme="majorHAnsi" w:hAnsiTheme="majorHAnsi"/>
        </w:rPr>
        <w:t>Sınıflar</w:t>
      </w:r>
    </w:p>
    <w:p w14:paraId="13F9E9D9" w14:textId="77777777" w:rsidR="00477542" w:rsidRPr="00A61EB4" w:rsidRDefault="00477542" w:rsidP="00477542">
      <w:pPr>
        <w:rPr>
          <w:rFonts w:asciiTheme="majorHAnsi" w:hAnsiTheme="majorHAnsi"/>
        </w:rPr>
      </w:pPr>
      <w:r w:rsidRPr="00A61EB4">
        <w:rPr>
          <w:rFonts w:asciiTheme="majorHAnsi" w:hAnsiTheme="majorHAnsi"/>
        </w:rPr>
        <w:t>Mısırlar kalitelerine göre;</w:t>
      </w:r>
    </w:p>
    <w:p w14:paraId="758CE70C" w14:textId="77777777" w:rsidR="00477542" w:rsidRPr="00A61EB4" w:rsidRDefault="00792783" w:rsidP="00477542">
      <w:pPr>
        <w:pStyle w:val="ListeMaddemi"/>
        <w:rPr>
          <w:rFonts w:asciiTheme="majorHAnsi" w:hAnsiTheme="majorHAnsi"/>
        </w:rPr>
      </w:pPr>
      <w:r w:rsidRPr="00A61EB4">
        <w:rPr>
          <w:rFonts w:asciiTheme="majorHAnsi" w:hAnsiTheme="majorHAnsi"/>
        </w:rPr>
        <w:t>1. sınıf</w:t>
      </w:r>
      <w:r w:rsidR="00477542" w:rsidRPr="00A61EB4">
        <w:rPr>
          <w:rFonts w:asciiTheme="majorHAnsi" w:hAnsiTheme="majorHAnsi"/>
        </w:rPr>
        <w:t>,</w:t>
      </w:r>
    </w:p>
    <w:p w14:paraId="3988A08F" w14:textId="151632E1" w:rsidR="00477542" w:rsidRPr="00A61EB4" w:rsidRDefault="00477542" w:rsidP="00477542">
      <w:pPr>
        <w:pStyle w:val="ListeMaddemi"/>
        <w:rPr>
          <w:rFonts w:asciiTheme="majorHAnsi" w:hAnsiTheme="majorHAnsi"/>
        </w:rPr>
      </w:pPr>
      <w:r w:rsidRPr="00A61EB4">
        <w:rPr>
          <w:rFonts w:asciiTheme="majorHAnsi" w:hAnsiTheme="majorHAnsi"/>
        </w:rPr>
        <w:t xml:space="preserve">2. sınıf  </w:t>
      </w:r>
    </w:p>
    <w:p w14:paraId="498468B0" w14:textId="77F9499B" w:rsidR="00477542" w:rsidRPr="00A61EB4" w:rsidRDefault="00477542" w:rsidP="00477542">
      <w:pPr>
        <w:rPr>
          <w:rFonts w:asciiTheme="majorHAnsi" w:hAnsiTheme="majorHAnsi"/>
        </w:rPr>
      </w:pPr>
      <w:proofErr w:type="gramStart"/>
      <w:r w:rsidRPr="00A61EB4">
        <w:rPr>
          <w:rFonts w:asciiTheme="majorHAnsi" w:hAnsiTheme="majorHAnsi"/>
        </w:rPr>
        <w:t>olmak</w:t>
      </w:r>
      <w:proofErr w:type="gramEnd"/>
      <w:r w:rsidRPr="00A61EB4">
        <w:rPr>
          <w:rFonts w:asciiTheme="majorHAnsi" w:hAnsiTheme="majorHAnsi"/>
        </w:rPr>
        <w:t xml:space="preserve"> üzere iki sınıfa ayrılır.</w:t>
      </w:r>
    </w:p>
    <w:p w14:paraId="4608E727" w14:textId="77777777" w:rsidR="00477542" w:rsidRPr="00A61EB4" w:rsidRDefault="00477542" w:rsidP="00477542">
      <w:pPr>
        <w:pStyle w:val="Balk2"/>
        <w:rPr>
          <w:rFonts w:asciiTheme="majorHAnsi" w:hAnsiTheme="majorHAnsi"/>
        </w:rPr>
      </w:pPr>
      <w:bookmarkStart w:id="15" w:name="_Toc236988372"/>
      <w:r w:rsidRPr="00A61EB4">
        <w:rPr>
          <w:rFonts w:asciiTheme="majorHAnsi" w:hAnsiTheme="majorHAnsi"/>
        </w:rPr>
        <w:t>Özellikler</w:t>
      </w:r>
      <w:bookmarkEnd w:id="15"/>
    </w:p>
    <w:p w14:paraId="5E989031" w14:textId="77777777" w:rsidR="00683690" w:rsidRPr="00A61EB4" w:rsidRDefault="00683690" w:rsidP="00683690">
      <w:pPr>
        <w:pStyle w:val="Balk3"/>
        <w:rPr>
          <w:rFonts w:asciiTheme="majorHAnsi" w:hAnsiTheme="majorHAnsi"/>
          <w:b w:val="0"/>
          <w:bCs/>
        </w:rPr>
      </w:pPr>
      <w:r w:rsidRPr="00A61EB4">
        <w:rPr>
          <w:rFonts w:asciiTheme="majorHAnsi" w:hAnsiTheme="majorHAnsi"/>
        </w:rPr>
        <w:t>Genel özellikler</w:t>
      </w:r>
    </w:p>
    <w:p w14:paraId="1DE09D84" w14:textId="77777777" w:rsidR="00683690" w:rsidRPr="00A61EB4" w:rsidRDefault="00683690" w:rsidP="00683690">
      <w:pPr>
        <w:rPr>
          <w:rFonts w:asciiTheme="majorHAnsi" w:hAnsiTheme="majorHAnsi"/>
        </w:rPr>
      </w:pPr>
      <w:r w:rsidRPr="00A61EB4">
        <w:rPr>
          <w:rFonts w:asciiTheme="majorHAnsi" w:hAnsiTheme="majorHAnsi"/>
        </w:rPr>
        <w:t>Mısırın genel özellikleri Çizelge 1’e uygun olmalıdır.</w:t>
      </w:r>
    </w:p>
    <w:p w14:paraId="4D079224" w14:textId="18FDDAD7" w:rsidR="00683690" w:rsidRPr="00A61EB4" w:rsidRDefault="00683690" w:rsidP="00683690">
      <w:pPr>
        <w:pStyle w:val="Tabletitle"/>
        <w:rPr>
          <w:rFonts w:asciiTheme="majorHAnsi" w:hAnsiTheme="majorHAnsi" w:cs="Arial"/>
        </w:rPr>
      </w:pPr>
      <w:r w:rsidRPr="00A61EB4">
        <w:rPr>
          <w:rFonts w:asciiTheme="majorHAnsi" w:hAnsiTheme="majorHAnsi"/>
        </w:rPr>
        <w:t>Çizelge </w:t>
      </w:r>
      <w:r w:rsidRPr="00A61EB4">
        <w:rPr>
          <w:rFonts w:asciiTheme="majorHAnsi" w:hAnsiTheme="majorHAnsi"/>
        </w:rPr>
        <w:fldChar w:fldCharType="begin"/>
      </w:r>
      <w:r w:rsidRPr="00A61EB4">
        <w:rPr>
          <w:rFonts w:asciiTheme="majorHAnsi" w:hAnsiTheme="majorHAnsi"/>
        </w:rPr>
        <w:instrText xml:space="preserve">SEQ Table </w:instrText>
      </w:r>
      <w:r w:rsidRPr="00A61EB4">
        <w:rPr>
          <w:rFonts w:asciiTheme="majorHAnsi" w:hAnsiTheme="majorHAnsi"/>
        </w:rPr>
        <w:fldChar w:fldCharType="separate"/>
      </w:r>
      <w:r w:rsidR="00B16760">
        <w:rPr>
          <w:rFonts w:asciiTheme="majorHAnsi" w:hAnsiTheme="majorHAnsi"/>
          <w:noProof/>
        </w:rPr>
        <w:t>1</w:t>
      </w:r>
      <w:r w:rsidRPr="00A61EB4">
        <w:rPr>
          <w:rFonts w:asciiTheme="majorHAnsi" w:hAnsiTheme="majorHAnsi"/>
          <w:noProof/>
        </w:rPr>
        <w:fldChar w:fldCharType="end"/>
      </w:r>
      <w:r w:rsidRPr="00A61EB4">
        <w:rPr>
          <w:rFonts w:asciiTheme="majorHAnsi" w:hAnsiTheme="majorHAnsi"/>
        </w:rPr>
        <w:t xml:space="preserve"> — </w:t>
      </w:r>
      <w:r w:rsidR="00792783" w:rsidRPr="00A61EB4">
        <w:rPr>
          <w:rFonts w:asciiTheme="majorHAnsi" w:hAnsiTheme="majorHAnsi" w:cs="Arial"/>
        </w:rPr>
        <w:t>Mısırın</w:t>
      </w:r>
      <w:r w:rsidRPr="00A61EB4">
        <w:rPr>
          <w:rFonts w:asciiTheme="majorHAnsi" w:hAnsiTheme="majorHAnsi" w:cs="Arial"/>
        </w:rPr>
        <w:t xml:space="preserve"> </w:t>
      </w:r>
      <w:r w:rsidRPr="00A61EB4">
        <w:rPr>
          <w:rFonts w:asciiTheme="majorHAnsi" w:hAnsiTheme="majorHAnsi" w:cs="Arial"/>
          <w:bCs/>
        </w:rPr>
        <w:t>genel özellikleri</w:t>
      </w:r>
    </w:p>
    <w:tbl>
      <w:tblPr>
        <w:tblW w:w="8472" w:type="dxa"/>
        <w:tblInd w:w="392" w:type="dxa"/>
        <w:tblLayout w:type="fixed"/>
        <w:tblLook w:val="0000" w:firstRow="0" w:lastRow="0" w:firstColumn="0" w:lastColumn="0" w:noHBand="0" w:noVBand="0"/>
      </w:tblPr>
      <w:tblGrid>
        <w:gridCol w:w="3196"/>
        <w:gridCol w:w="5276"/>
      </w:tblGrid>
      <w:tr w:rsidR="00683690" w:rsidRPr="00A61EB4" w14:paraId="610016DA" w14:textId="77777777" w:rsidTr="006E3573">
        <w:tc>
          <w:tcPr>
            <w:tcW w:w="3196" w:type="dxa"/>
            <w:tcBorders>
              <w:top w:val="single" w:sz="6" w:space="0" w:color="auto"/>
              <w:left w:val="single" w:sz="6" w:space="0" w:color="auto"/>
              <w:bottom w:val="single" w:sz="6" w:space="0" w:color="auto"/>
              <w:right w:val="single" w:sz="6" w:space="0" w:color="auto"/>
            </w:tcBorders>
          </w:tcPr>
          <w:p w14:paraId="367E49F8" w14:textId="77777777" w:rsidR="00683690" w:rsidRPr="00A61EB4" w:rsidRDefault="00683690" w:rsidP="006E3573">
            <w:pPr>
              <w:jc w:val="center"/>
              <w:rPr>
                <w:rFonts w:asciiTheme="majorHAnsi" w:hAnsiTheme="majorHAnsi"/>
                <w:b/>
              </w:rPr>
            </w:pPr>
            <w:r w:rsidRPr="00A61EB4">
              <w:rPr>
                <w:rFonts w:asciiTheme="majorHAnsi" w:hAnsiTheme="majorHAnsi"/>
                <w:b/>
              </w:rPr>
              <w:t>Özellik</w:t>
            </w:r>
          </w:p>
        </w:tc>
        <w:tc>
          <w:tcPr>
            <w:tcW w:w="5276" w:type="dxa"/>
            <w:tcBorders>
              <w:top w:val="single" w:sz="6" w:space="0" w:color="auto"/>
              <w:left w:val="single" w:sz="6" w:space="0" w:color="auto"/>
              <w:bottom w:val="single" w:sz="6" w:space="0" w:color="auto"/>
              <w:right w:val="single" w:sz="6" w:space="0" w:color="auto"/>
            </w:tcBorders>
          </w:tcPr>
          <w:p w14:paraId="25E86F3C" w14:textId="77777777" w:rsidR="00683690" w:rsidRPr="00A61EB4" w:rsidRDefault="00683690" w:rsidP="006E3573">
            <w:pPr>
              <w:jc w:val="center"/>
              <w:rPr>
                <w:rFonts w:asciiTheme="majorHAnsi" w:hAnsiTheme="majorHAnsi"/>
                <w:b/>
              </w:rPr>
            </w:pPr>
            <w:r w:rsidRPr="00A61EB4">
              <w:rPr>
                <w:rFonts w:asciiTheme="majorHAnsi" w:hAnsiTheme="majorHAnsi"/>
                <w:b/>
              </w:rPr>
              <w:t>Değer</w:t>
            </w:r>
          </w:p>
        </w:tc>
      </w:tr>
      <w:tr w:rsidR="00683690" w:rsidRPr="00A61EB4" w14:paraId="3E23B341" w14:textId="77777777" w:rsidTr="006E3573">
        <w:tc>
          <w:tcPr>
            <w:tcW w:w="3196" w:type="dxa"/>
            <w:tcBorders>
              <w:top w:val="single" w:sz="6" w:space="0" w:color="auto"/>
              <w:left w:val="single" w:sz="6" w:space="0" w:color="auto"/>
              <w:bottom w:val="single" w:sz="6" w:space="0" w:color="auto"/>
              <w:right w:val="single" w:sz="6" w:space="0" w:color="auto"/>
            </w:tcBorders>
          </w:tcPr>
          <w:p w14:paraId="5B79A307" w14:textId="7F9FF416" w:rsidR="00683690" w:rsidRPr="00510256" w:rsidRDefault="00683690" w:rsidP="006E3573">
            <w:pPr>
              <w:rPr>
                <w:rFonts w:asciiTheme="majorHAnsi" w:hAnsiTheme="majorHAnsi"/>
              </w:rPr>
            </w:pPr>
            <w:r w:rsidRPr="00510256">
              <w:rPr>
                <w:rFonts w:asciiTheme="majorHAnsi" w:hAnsiTheme="majorHAnsi"/>
              </w:rPr>
              <w:t>Renk</w:t>
            </w:r>
          </w:p>
        </w:tc>
        <w:tc>
          <w:tcPr>
            <w:tcW w:w="5276" w:type="dxa"/>
            <w:tcBorders>
              <w:top w:val="single" w:sz="6" w:space="0" w:color="auto"/>
              <w:left w:val="single" w:sz="6" w:space="0" w:color="auto"/>
              <w:bottom w:val="single" w:sz="6" w:space="0" w:color="auto"/>
              <w:right w:val="single" w:sz="6" w:space="0" w:color="auto"/>
            </w:tcBorders>
            <w:vAlign w:val="center"/>
          </w:tcPr>
          <w:p w14:paraId="64702AB8" w14:textId="4101F2E1" w:rsidR="00683690" w:rsidRPr="00A61EB4" w:rsidRDefault="00212F19">
            <w:pPr>
              <w:rPr>
                <w:rFonts w:asciiTheme="majorHAnsi" w:hAnsiTheme="majorHAnsi"/>
              </w:rPr>
            </w:pPr>
            <w:r w:rsidRPr="00212F19">
              <w:rPr>
                <w:rFonts w:asciiTheme="majorHAnsi" w:hAnsiTheme="majorHAnsi"/>
              </w:rPr>
              <w:t>Tatlı mısır taneleri tamamen sarı, tamamen beyaz</w:t>
            </w:r>
            <w:r w:rsidR="006439B8">
              <w:rPr>
                <w:rFonts w:asciiTheme="majorHAnsi" w:hAnsiTheme="majorHAnsi"/>
              </w:rPr>
              <w:t xml:space="preserve"> olmalı</w:t>
            </w:r>
            <w:r w:rsidRPr="00212F19">
              <w:rPr>
                <w:rFonts w:asciiTheme="majorHAnsi" w:hAnsiTheme="majorHAnsi"/>
              </w:rPr>
              <w:t xml:space="preserve"> veya her ikisinin karışımı olan çift renkli (sarı ve beyaz) olabilir.</w:t>
            </w:r>
            <w:r w:rsidRPr="00212F19" w:rsidDel="00657296">
              <w:rPr>
                <w:rFonts w:asciiTheme="majorHAnsi" w:hAnsiTheme="majorHAnsi"/>
              </w:rPr>
              <w:t xml:space="preserve"> </w:t>
            </w:r>
          </w:p>
        </w:tc>
      </w:tr>
      <w:tr w:rsidR="00510256" w:rsidRPr="00A61EB4" w14:paraId="3E5870C2" w14:textId="77777777" w:rsidTr="006E3573">
        <w:tc>
          <w:tcPr>
            <w:tcW w:w="3196" w:type="dxa"/>
            <w:tcBorders>
              <w:top w:val="single" w:sz="6" w:space="0" w:color="auto"/>
              <w:left w:val="single" w:sz="6" w:space="0" w:color="auto"/>
              <w:bottom w:val="single" w:sz="6" w:space="0" w:color="auto"/>
              <w:right w:val="single" w:sz="6" w:space="0" w:color="auto"/>
            </w:tcBorders>
          </w:tcPr>
          <w:p w14:paraId="0D17A7A0" w14:textId="4802BE48" w:rsidR="00510256" w:rsidRPr="00401B21" w:rsidRDefault="00510256" w:rsidP="006E3573">
            <w:pPr>
              <w:rPr>
                <w:rFonts w:asciiTheme="majorHAnsi" w:hAnsiTheme="majorHAnsi"/>
              </w:rPr>
            </w:pPr>
            <w:r w:rsidRPr="00401B21">
              <w:rPr>
                <w:rFonts w:asciiTheme="majorHAnsi" w:hAnsiTheme="majorHAnsi"/>
              </w:rPr>
              <w:t>Tat ve koku</w:t>
            </w:r>
          </w:p>
        </w:tc>
        <w:tc>
          <w:tcPr>
            <w:tcW w:w="5276" w:type="dxa"/>
            <w:tcBorders>
              <w:top w:val="single" w:sz="6" w:space="0" w:color="auto"/>
              <w:left w:val="single" w:sz="6" w:space="0" w:color="auto"/>
              <w:bottom w:val="single" w:sz="6" w:space="0" w:color="auto"/>
              <w:right w:val="single" w:sz="6" w:space="0" w:color="auto"/>
            </w:tcBorders>
            <w:vAlign w:val="center"/>
          </w:tcPr>
          <w:p w14:paraId="5F864D82" w14:textId="41A5CF37" w:rsidR="00510256" w:rsidRPr="00212F19" w:rsidRDefault="00510256">
            <w:pPr>
              <w:rPr>
                <w:rFonts w:asciiTheme="majorHAnsi" w:hAnsiTheme="majorHAnsi"/>
              </w:rPr>
            </w:pPr>
            <w:r>
              <w:rPr>
                <w:rFonts w:asciiTheme="majorHAnsi" w:hAnsiTheme="majorHAnsi"/>
              </w:rPr>
              <w:t>Kendine has aroma ve tatta olmalı. Çürümüş ve kokuşmuş olmamalı</w:t>
            </w:r>
          </w:p>
        </w:tc>
      </w:tr>
      <w:tr w:rsidR="00683690" w:rsidRPr="00A61EB4" w14:paraId="64C47989" w14:textId="77777777" w:rsidTr="006E3573">
        <w:tc>
          <w:tcPr>
            <w:tcW w:w="3196" w:type="dxa"/>
            <w:tcBorders>
              <w:top w:val="single" w:sz="6" w:space="0" w:color="auto"/>
              <w:left w:val="single" w:sz="6" w:space="0" w:color="auto"/>
              <w:bottom w:val="single" w:sz="6" w:space="0" w:color="auto"/>
              <w:right w:val="single" w:sz="6" w:space="0" w:color="auto"/>
            </w:tcBorders>
          </w:tcPr>
          <w:p w14:paraId="7AA0995B" w14:textId="77777777" w:rsidR="00683690" w:rsidRPr="00A61EB4" w:rsidRDefault="00D0480A" w:rsidP="00D0480A">
            <w:pPr>
              <w:rPr>
                <w:rFonts w:asciiTheme="majorHAnsi" w:hAnsiTheme="majorHAnsi"/>
              </w:rPr>
            </w:pPr>
            <w:r w:rsidRPr="00A61EB4">
              <w:rPr>
                <w:rFonts w:asciiTheme="majorHAnsi" w:hAnsiTheme="majorHAnsi"/>
              </w:rPr>
              <w:t>Canlı depo haşeresi</w:t>
            </w:r>
          </w:p>
        </w:tc>
        <w:tc>
          <w:tcPr>
            <w:tcW w:w="5276" w:type="dxa"/>
            <w:tcBorders>
              <w:top w:val="single" w:sz="6" w:space="0" w:color="auto"/>
              <w:left w:val="single" w:sz="6" w:space="0" w:color="auto"/>
              <w:bottom w:val="single" w:sz="6" w:space="0" w:color="auto"/>
              <w:right w:val="single" w:sz="6" w:space="0" w:color="auto"/>
            </w:tcBorders>
            <w:vAlign w:val="center"/>
          </w:tcPr>
          <w:p w14:paraId="7E28229A" w14:textId="77777777" w:rsidR="00683690" w:rsidRPr="00A61EB4" w:rsidRDefault="00683690" w:rsidP="00401B21">
            <w:pPr>
              <w:jc w:val="center"/>
              <w:rPr>
                <w:rFonts w:asciiTheme="majorHAnsi" w:hAnsiTheme="majorHAnsi"/>
              </w:rPr>
            </w:pPr>
            <w:r w:rsidRPr="00A61EB4">
              <w:rPr>
                <w:rFonts w:asciiTheme="majorHAnsi" w:hAnsiTheme="majorHAnsi"/>
              </w:rPr>
              <w:t>Bulunmamalıdır.</w:t>
            </w:r>
          </w:p>
        </w:tc>
      </w:tr>
    </w:tbl>
    <w:p w14:paraId="607765E4" w14:textId="037B125B" w:rsidR="00683690" w:rsidRDefault="00683690" w:rsidP="00683690">
      <w:pPr>
        <w:autoSpaceDE w:val="0"/>
        <w:autoSpaceDN w:val="0"/>
        <w:adjustRightInd w:val="0"/>
        <w:rPr>
          <w:rFonts w:asciiTheme="majorHAnsi" w:hAnsiTheme="majorHAnsi" w:cs="Arial"/>
          <w:b/>
          <w:bCs/>
        </w:rPr>
      </w:pPr>
    </w:p>
    <w:p w14:paraId="237BEE2C" w14:textId="47C18AEC" w:rsidR="009E4A37" w:rsidRDefault="009E4A37" w:rsidP="00683690">
      <w:pPr>
        <w:autoSpaceDE w:val="0"/>
        <w:autoSpaceDN w:val="0"/>
        <w:adjustRightInd w:val="0"/>
        <w:rPr>
          <w:rFonts w:asciiTheme="majorHAnsi" w:hAnsiTheme="majorHAnsi" w:cs="Arial"/>
          <w:b/>
          <w:bCs/>
        </w:rPr>
      </w:pPr>
    </w:p>
    <w:p w14:paraId="66FB5B98" w14:textId="2F7290F1" w:rsidR="009E4A37" w:rsidRDefault="009E4A37" w:rsidP="00683690">
      <w:pPr>
        <w:autoSpaceDE w:val="0"/>
        <w:autoSpaceDN w:val="0"/>
        <w:adjustRightInd w:val="0"/>
        <w:rPr>
          <w:rFonts w:asciiTheme="majorHAnsi" w:hAnsiTheme="majorHAnsi" w:cs="Arial"/>
          <w:b/>
          <w:bCs/>
        </w:rPr>
      </w:pPr>
    </w:p>
    <w:p w14:paraId="592F4A9C" w14:textId="5C3C7648" w:rsidR="009E4A37" w:rsidRDefault="009E4A37" w:rsidP="00683690">
      <w:pPr>
        <w:autoSpaceDE w:val="0"/>
        <w:autoSpaceDN w:val="0"/>
        <w:adjustRightInd w:val="0"/>
        <w:rPr>
          <w:rFonts w:asciiTheme="majorHAnsi" w:hAnsiTheme="majorHAnsi" w:cs="Arial"/>
          <w:b/>
          <w:bCs/>
        </w:rPr>
      </w:pPr>
    </w:p>
    <w:p w14:paraId="16929375" w14:textId="77777777" w:rsidR="009E4A37" w:rsidRDefault="009E4A37" w:rsidP="00683690">
      <w:pPr>
        <w:autoSpaceDE w:val="0"/>
        <w:autoSpaceDN w:val="0"/>
        <w:adjustRightInd w:val="0"/>
        <w:rPr>
          <w:rFonts w:asciiTheme="majorHAnsi" w:hAnsiTheme="majorHAnsi" w:cs="Arial"/>
          <w:b/>
          <w:bCs/>
        </w:rPr>
      </w:pPr>
    </w:p>
    <w:p w14:paraId="05694A06" w14:textId="56D1BE33" w:rsidR="00B44886" w:rsidRDefault="00B44886" w:rsidP="00401B21">
      <w:pPr>
        <w:pStyle w:val="Balk3"/>
      </w:pPr>
      <w:r>
        <w:lastRenderedPageBreak/>
        <w:t>Kimyasal özellikler</w:t>
      </w:r>
    </w:p>
    <w:p w14:paraId="477A7D40" w14:textId="63F5B585" w:rsidR="00B44886" w:rsidRDefault="00B44886" w:rsidP="00401B21">
      <w:pPr>
        <w:rPr>
          <w:rFonts w:asciiTheme="majorHAnsi" w:hAnsiTheme="majorHAnsi" w:cs="Arial"/>
          <w:szCs w:val="20"/>
        </w:rPr>
      </w:pPr>
      <w:r>
        <w:rPr>
          <w:rFonts w:asciiTheme="majorHAnsi" w:hAnsiTheme="majorHAnsi"/>
        </w:rPr>
        <w:t>Tatlı m</w:t>
      </w:r>
      <w:r w:rsidRPr="00A61EB4">
        <w:rPr>
          <w:rFonts w:asciiTheme="majorHAnsi" w:hAnsiTheme="majorHAnsi"/>
        </w:rPr>
        <w:t>ısırın</w:t>
      </w:r>
      <w:r w:rsidRPr="00A61EB4">
        <w:rPr>
          <w:rFonts w:asciiTheme="majorHAnsi" w:hAnsiTheme="majorHAnsi" w:cs="Arial"/>
          <w:szCs w:val="20"/>
        </w:rPr>
        <w:t xml:space="preserve"> </w:t>
      </w:r>
      <w:r>
        <w:rPr>
          <w:rFonts w:asciiTheme="majorHAnsi" w:hAnsiTheme="majorHAnsi" w:cs="Arial"/>
          <w:szCs w:val="20"/>
        </w:rPr>
        <w:t>kimyasal</w:t>
      </w:r>
      <w:r w:rsidRPr="00A61EB4">
        <w:rPr>
          <w:rFonts w:asciiTheme="majorHAnsi" w:hAnsiTheme="majorHAnsi" w:cs="Arial"/>
          <w:szCs w:val="20"/>
        </w:rPr>
        <w:t xml:space="preserve"> özellikleri Çizelge 2’de verilen değerlere uygun olmalıdır.</w:t>
      </w:r>
    </w:p>
    <w:p w14:paraId="64418FF9" w14:textId="780B51F1" w:rsidR="00DE6E85" w:rsidRDefault="00DE6E85" w:rsidP="00DE6E85">
      <w:pPr>
        <w:pStyle w:val="Tabletitle"/>
        <w:rPr>
          <w:rFonts w:cs="Arial"/>
          <w:szCs w:val="20"/>
        </w:rPr>
      </w:pPr>
      <w:r>
        <w:t>Çizelge </w:t>
      </w:r>
      <w:r w:rsidRPr="00DE6E85">
        <w:fldChar w:fldCharType="begin"/>
      </w:r>
      <w:r w:rsidRPr="00DE6E85">
        <w:instrText xml:space="preserve">\IF </w:instrText>
      </w:r>
      <w:r w:rsidRPr="00DE6E85">
        <w:fldChar w:fldCharType="begin"/>
      </w:r>
      <w:r w:rsidRPr="00DE6E85">
        <w:instrText xml:space="preserve">SEQ aaa \c </w:instrText>
      </w:r>
      <w:r w:rsidRPr="00DE6E85">
        <w:fldChar w:fldCharType="separate"/>
      </w:r>
      <w:r w:rsidR="00B16760">
        <w:rPr>
          <w:noProof/>
        </w:rPr>
        <w:instrText>0</w:instrText>
      </w:r>
      <w:r w:rsidRPr="00DE6E85">
        <w:fldChar w:fldCharType="end"/>
      </w:r>
      <w:r w:rsidRPr="00DE6E85">
        <w:instrText>&gt;= 1 "</w:instrText>
      </w:r>
      <w:r w:rsidRPr="00DE6E85">
        <w:fldChar w:fldCharType="begin"/>
      </w:r>
      <w:r w:rsidRPr="00DE6E85">
        <w:instrText xml:space="preserve">SEQ aaa \c \* ALPHABETIC </w:instrText>
      </w:r>
      <w:r w:rsidRPr="00DE6E85">
        <w:fldChar w:fldCharType="separate"/>
      </w:r>
      <w:r w:rsidRPr="00DE6E85">
        <w:instrText>A</w:instrText>
      </w:r>
      <w:r w:rsidRPr="00DE6E85">
        <w:fldChar w:fldCharType="end"/>
      </w:r>
      <w:r w:rsidRPr="00DE6E85">
        <w:instrText xml:space="preserve">." </w:instrText>
      </w:r>
      <w:r w:rsidRPr="00DE6E85">
        <w:fldChar w:fldCharType="end"/>
      </w:r>
      <w:r w:rsidRPr="00DE6E85">
        <w:fldChar w:fldCharType="begin"/>
      </w:r>
      <w:r w:rsidRPr="00DE6E85">
        <w:instrText xml:space="preserve">SEQ Table </w:instrText>
      </w:r>
      <w:r w:rsidRPr="00DE6E85">
        <w:fldChar w:fldCharType="separate"/>
      </w:r>
      <w:r w:rsidR="00B16760">
        <w:rPr>
          <w:noProof/>
        </w:rPr>
        <w:t>2</w:t>
      </w:r>
      <w:r w:rsidRPr="00DE6E85">
        <w:fldChar w:fldCharType="end"/>
      </w:r>
      <w:r>
        <w:t> — Tatlı m</w:t>
      </w:r>
      <w:r w:rsidRPr="00A61EB4">
        <w:t>ısırın</w:t>
      </w:r>
      <w:r w:rsidRPr="00A61EB4">
        <w:rPr>
          <w:rFonts w:cs="Arial"/>
          <w:szCs w:val="20"/>
        </w:rPr>
        <w:t xml:space="preserve"> </w:t>
      </w:r>
      <w:r>
        <w:rPr>
          <w:rFonts w:cs="Arial"/>
          <w:szCs w:val="20"/>
        </w:rPr>
        <w:t>kimyasal</w:t>
      </w:r>
      <w:r w:rsidRPr="00A61EB4">
        <w:rPr>
          <w:rFonts w:cs="Arial"/>
          <w:szCs w:val="20"/>
        </w:rPr>
        <w:t xml:space="preserve"> özellikler</w:t>
      </w:r>
    </w:p>
    <w:tbl>
      <w:tblPr>
        <w:tblStyle w:val="TabloKlavuzu"/>
        <w:tblW w:w="0" w:type="auto"/>
        <w:tblLook w:val="04A0" w:firstRow="1" w:lastRow="0" w:firstColumn="1" w:lastColumn="0" w:noHBand="0" w:noVBand="1"/>
      </w:tblPr>
      <w:tblGrid>
        <w:gridCol w:w="4871"/>
        <w:gridCol w:w="4871"/>
      </w:tblGrid>
      <w:tr w:rsidR="00DE6E85" w14:paraId="29A57BA9" w14:textId="77777777" w:rsidTr="00DE6E85">
        <w:tc>
          <w:tcPr>
            <w:tcW w:w="4871" w:type="dxa"/>
          </w:tcPr>
          <w:p w14:paraId="0EBDE579" w14:textId="52B3E512" w:rsidR="00DE6E85" w:rsidRPr="00401B21" w:rsidRDefault="00DE6E85" w:rsidP="00401B21">
            <w:pPr>
              <w:jc w:val="center"/>
              <w:rPr>
                <w:b/>
              </w:rPr>
            </w:pPr>
            <w:proofErr w:type="spellStart"/>
            <w:r w:rsidRPr="00401B21">
              <w:rPr>
                <w:b/>
              </w:rPr>
              <w:t>Özellik</w:t>
            </w:r>
            <w:proofErr w:type="spellEnd"/>
          </w:p>
        </w:tc>
        <w:tc>
          <w:tcPr>
            <w:tcW w:w="4871" w:type="dxa"/>
          </w:tcPr>
          <w:p w14:paraId="26190A1B" w14:textId="68DF46DC" w:rsidR="00DE6E85" w:rsidRPr="00401B21" w:rsidRDefault="00DE6E85" w:rsidP="00401B21">
            <w:pPr>
              <w:jc w:val="center"/>
              <w:rPr>
                <w:b/>
              </w:rPr>
            </w:pPr>
            <w:r w:rsidRPr="00401B21">
              <w:rPr>
                <w:b/>
              </w:rPr>
              <w:t>Değer</w:t>
            </w:r>
          </w:p>
        </w:tc>
      </w:tr>
      <w:tr w:rsidR="00DE6E85" w14:paraId="7E827165" w14:textId="77777777" w:rsidTr="00401B21">
        <w:tc>
          <w:tcPr>
            <w:tcW w:w="4871" w:type="dxa"/>
            <w:tcBorders>
              <w:bottom w:val="single" w:sz="4" w:space="0" w:color="auto"/>
            </w:tcBorders>
          </w:tcPr>
          <w:p w14:paraId="4C85D1AB" w14:textId="565C937A" w:rsidR="00DE6E85" w:rsidRDefault="00212F19">
            <w:r>
              <w:t xml:space="preserve">Protein, </w:t>
            </w:r>
            <w:proofErr w:type="gramStart"/>
            <w:r>
              <w:t>(</w:t>
            </w:r>
            <w:r w:rsidR="001D1FD9">
              <w:t xml:space="preserve"> </w:t>
            </w:r>
            <w:r w:rsidR="001D1FD9" w:rsidRPr="001D1FD9">
              <w:t>N</w:t>
            </w:r>
            <w:proofErr w:type="gramEnd"/>
            <w:r w:rsidR="001D1FD9" w:rsidRPr="001D1FD9">
              <w:t xml:space="preserve"> x 5,7, KM</w:t>
            </w:r>
            <w:r w:rsidR="001D1FD9">
              <w:t>)</w:t>
            </w:r>
            <w:r>
              <w:t xml:space="preserve">, % (m/m), </w:t>
            </w:r>
            <w:proofErr w:type="spellStart"/>
            <w:r>
              <w:t>en</w:t>
            </w:r>
            <w:proofErr w:type="spellEnd"/>
            <w:r>
              <w:t xml:space="preserve"> </w:t>
            </w:r>
            <w:proofErr w:type="spellStart"/>
            <w:r>
              <w:t>az</w:t>
            </w:r>
            <w:proofErr w:type="spellEnd"/>
          </w:p>
        </w:tc>
        <w:tc>
          <w:tcPr>
            <w:tcW w:w="4871" w:type="dxa"/>
            <w:tcBorders>
              <w:bottom w:val="single" w:sz="4" w:space="0" w:color="auto"/>
            </w:tcBorders>
          </w:tcPr>
          <w:p w14:paraId="44C96DB4" w14:textId="54E6AA62" w:rsidR="00DE6E85" w:rsidRDefault="00212F19" w:rsidP="00401B21">
            <w:pPr>
              <w:jc w:val="center"/>
            </w:pPr>
            <w:r>
              <w:t>15,0</w:t>
            </w:r>
          </w:p>
        </w:tc>
      </w:tr>
      <w:tr w:rsidR="00DE6E85" w14:paraId="0F7CEEB1" w14:textId="77777777" w:rsidTr="00401B21">
        <w:tc>
          <w:tcPr>
            <w:tcW w:w="4871" w:type="dxa"/>
            <w:tcBorders>
              <w:bottom w:val="nil"/>
            </w:tcBorders>
          </w:tcPr>
          <w:p w14:paraId="6D453C2E" w14:textId="57DA9246" w:rsidR="00DE6E85" w:rsidRDefault="00212F19" w:rsidP="00B44886">
            <w:proofErr w:type="spellStart"/>
            <w:r>
              <w:t>Karbonhidrat</w:t>
            </w:r>
            <w:proofErr w:type="spellEnd"/>
            <w:r>
              <w:t xml:space="preserve">, (Kuru </w:t>
            </w:r>
            <w:proofErr w:type="spellStart"/>
            <w:r>
              <w:t>maddede</w:t>
            </w:r>
            <w:proofErr w:type="spellEnd"/>
            <w:r>
              <w:t xml:space="preserve">), % (m/m), </w:t>
            </w:r>
            <w:proofErr w:type="spellStart"/>
            <w:r>
              <w:t>en</w:t>
            </w:r>
            <w:proofErr w:type="spellEnd"/>
            <w:r>
              <w:t xml:space="preserve"> </w:t>
            </w:r>
            <w:proofErr w:type="spellStart"/>
            <w:r>
              <w:t>az</w:t>
            </w:r>
            <w:proofErr w:type="spellEnd"/>
          </w:p>
        </w:tc>
        <w:tc>
          <w:tcPr>
            <w:tcW w:w="4871" w:type="dxa"/>
            <w:tcBorders>
              <w:bottom w:val="nil"/>
            </w:tcBorders>
          </w:tcPr>
          <w:p w14:paraId="1422A0BB" w14:textId="2C85618E" w:rsidR="00DE6E85" w:rsidRDefault="00212F19" w:rsidP="00401B21">
            <w:pPr>
              <w:jc w:val="center"/>
            </w:pPr>
            <w:r>
              <w:t>64,0</w:t>
            </w:r>
          </w:p>
        </w:tc>
      </w:tr>
      <w:tr w:rsidR="00212F19" w14:paraId="7151A7A7" w14:textId="77777777" w:rsidTr="00401B21">
        <w:tc>
          <w:tcPr>
            <w:tcW w:w="4871" w:type="dxa"/>
            <w:tcBorders>
              <w:top w:val="nil"/>
              <w:bottom w:val="nil"/>
            </w:tcBorders>
          </w:tcPr>
          <w:p w14:paraId="70224CF6" w14:textId="1ED29D59" w:rsidR="00212F19" w:rsidRPr="00212F19" w:rsidRDefault="00212F19" w:rsidP="00401B21">
            <w:pPr>
              <w:pStyle w:val="ListeParagraf"/>
              <w:numPr>
                <w:ilvl w:val="0"/>
                <w:numId w:val="51"/>
              </w:numPr>
            </w:pPr>
            <w:proofErr w:type="spellStart"/>
            <w:r w:rsidRPr="00212F19">
              <w:t>Nişasta</w:t>
            </w:r>
            <w:proofErr w:type="spellEnd"/>
            <w:r w:rsidRPr="00212F19">
              <w:t xml:space="preserve">, (Kuru </w:t>
            </w:r>
            <w:proofErr w:type="spellStart"/>
            <w:r w:rsidRPr="00212F19">
              <w:t>maddede</w:t>
            </w:r>
            <w:proofErr w:type="spellEnd"/>
            <w:r w:rsidRPr="00212F19">
              <w:t xml:space="preserve">), % (m/m), </w:t>
            </w:r>
            <w:proofErr w:type="spellStart"/>
            <w:r w:rsidRPr="00212F19">
              <w:t>en</w:t>
            </w:r>
            <w:proofErr w:type="spellEnd"/>
            <w:r w:rsidRPr="00212F19">
              <w:t xml:space="preserve"> </w:t>
            </w:r>
            <w:proofErr w:type="spellStart"/>
            <w:r w:rsidRPr="00212F19">
              <w:t>az</w:t>
            </w:r>
            <w:proofErr w:type="spellEnd"/>
          </w:p>
        </w:tc>
        <w:tc>
          <w:tcPr>
            <w:tcW w:w="4871" w:type="dxa"/>
            <w:tcBorders>
              <w:top w:val="nil"/>
              <w:bottom w:val="nil"/>
            </w:tcBorders>
          </w:tcPr>
          <w:p w14:paraId="6EEF670F" w14:textId="31AFC4A1" w:rsidR="00212F19" w:rsidRDefault="00212F19" w:rsidP="00212F19">
            <w:pPr>
              <w:jc w:val="center"/>
            </w:pPr>
            <w:r>
              <w:t>30,0</w:t>
            </w:r>
          </w:p>
        </w:tc>
      </w:tr>
      <w:tr w:rsidR="00DE6E85" w14:paraId="73AB7C3C" w14:textId="77777777" w:rsidTr="00401B21">
        <w:tc>
          <w:tcPr>
            <w:tcW w:w="4871" w:type="dxa"/>
            <w:tcBorders>
              <w:top w:val="nil"/>
            </w:tcBorders>
          </w:tcPr>
          <w:p w14:paraId="46DDBE16" w14:textId="33232EDD" w:rsidR="00DE6E85" w:rsidRPr="00212F19" w:rsidRDefault="00212F19" w:rsidP="00401B21">
            <w:pPr>
              <w:pStyle w:val="ListeParagraf"/>
              <w:numPr>
                <w:ilvl w:val="0"/>
                <w:numId w:val="49"/>
              </w:numPr>
            </w:pPr>
            <w:proofErr w:type="spellStart"/>
            <w:r w:rsidRPr="00212F19">
              <w:t>Yağ</w:t>
            </w:r>
            <w:proofErr w:type="spellEnd"/>
            <w:r w:rsidRPr="00212F19">
              <w:t xml:space="preserve">, (Kuru </w:t>
            </w:r>
            <w:proofErr w:type="spellStart"/>
            <w:r w:rsidRPr="00212F19">
              <w:t>maddede</w:t>
            </w:r>
            <w:proofErr w:type="spellEnd"/>
            <w:r w:rsidRPr="00212F19">
              <w:t xml:space="preserve">), % (m/m), </w:t>
            </w:r>
            <w:proofErr w:type="spellStart"/>
            <w:r w:rsidRPr="00212F19">
              <w:t>en</w:t>
            </w:r>
            <w:proofErr w:type="spellEnd"/>
            <w:r w:rsidRPr="00212F19">
              <w:t xml:space="preserve"> </w:t>
            </w:r>
            <w:proofErr w:type="spellStart"/>
            <w:r w:rsidRPr="00212F19">
              <w:t>az</w:t>
            </w:r>
            <w:proofErr w:type="spellEnd"/>
          </w:p>
        </w:tc>
        <w:tc>
          <w:tcPr>
            <w:tcW w:w="4871" w:type="dxa"/>
            <w:tcBorders>
              <w:top w:val="nil"/>
            </w:tcBorders>
          </w:tcPr>
          <w:p w14:paraId="43D23E43" w14:textId="2208E774" w:rsidR="00DE6E85" w:rsidRDefault="00212F19" w:rsidP="00401B21">
            <w:pPr>
              <w:jc w:val="center"/>
            </w:pPr>
            <w:r>
              <w:t>9,0</w:t>
            </w:r>
          </w:p>
        </w:tc>
      </w:tr>
    </w:tbl>
    <w:p w14:paraId="6A21FF49" w14:textId="77777777" w:rsidR="00B44886" w:rsidRPr="00401B21" w:rsidRDefault="00B44886" w:rsidP="00401B21"/>
    <w:p w14:paraId="5F8CD5F6" w14:textId="77777777" w:rsidR="00477542" w:rsidRPr="00A61EB4" w:rsidRDefault="00477542" w:rsidP="00477542">
      <w:pPr>
        <w:pStyle w:val="Balk3"/>
        <w:rPr>
          <w:rFonts w:asciiTheme="majorHAnsi" w:hAnsiTheme="majorHAnsi"/>
          <w:b w:val="0"/>
          <w:bCs/>
        </w:rPr>
      </w:pPr>
      <w:r w:rsidRPr="00A61EB4">
        <w:rPr>
          <w:rFonts w:asciiTheme="majorHAnsi" w:hAnsiTheme="majorHAnsi"/>
        </w:rPr>
        <w:t>Sınıf özellikleri</w:t>
      </w:r>
    </w:p>
    <w:p w14:paraId="38F91B0E" w14:textId="6C463420" w:rsidR="00477542" w:rsidRPr="00A61EB4" w:rsidRDefault="00657296" w:rsidP="00477542">
      <w:pPr>
        <w:autoSpaceDE w:val="0"/>
        <w:autoSpaceDN w:val="0"/>
        <w:adjustRightInd w:val="0"/>
        <w:rPr>
          <w:rFonts w:asciiTheme="majorHAnsi" w:hAnsiTheme="majorHAnsi" w:cs="Arial"/>
          <w:szCs w:val="20"/>
        </w:rPr>
      </w:pPr>
      <w:r>
        <w:rPr>
          <w:rFonts w:asciiTheme="majorHAnsi" w:hAnsiTheme="majorHAnsi"/>
        </w:rPr>
        <w:t>Tatlı m</w:t>
      </w:r>
      <w:r w:rsidR="00477542" w:rsidRPr="00A61EB4">
        <w:rPr>
          <w:rFonts w:asciiTheme="majorHAnsi" w:hAnsiTheme="majorHAnsi"/>
        </w:rPr>
        <w:t>ısırın</w:t>
      </w:r>
      <w:r w:rsidR="00477542" w:rsidRPr="00A61EB4">
        <w:rPr>
          <w:rFonts w:asciiTheme="majorHAnsi" w:hAnsiTheme="majorHAnsi" w:cs="Arial"/>
          <w:szCs w:val="20"/>
        </w:rPr>
        <w:t xml:space="preserve"> sınıf özellikleri Çizelge </w:t>
      </w:r>
      <w:r w:rsidR="00B44886">
        <w:rPr>
          <w:rFonts w:asciiTheme="majorHAnsi" w:hAnsiTheme="majorHAnsi" w:cs="Arial"/>
          <w:szCs w:val="20"/>
        </w:rPr>
        <w:t>3</w:t>
      </w:r>
      <w:r w:rsidR="00477542" w:rsidRPr="00A61EB4">
        <w:rPr>
          <w:rFonts w:asciiTheme="majorHAnsi" w:hAnsiTheme="majorHAnsi" w:cs="Arial"/>
          <w:szCs w:val="20"/>
        </w:rPr>
        <w:t>’de verilen değerlere uygun olmalıdır.</w:t>
      </w:r>
    </w:p>
    <w:p w14:paraId="478FB603" w14:textId="77777777" w:rsidR="00477542" w:rsidRPr="00A61EB4" w:rsidRDefault="00477542" w:rsidP="00477542">
      <w:pPr>
        <w:autoSpaceDE w:val="0"/>
        <w:autoSpaceDN w:val="0"/>
        <w:adjustRightInd w:val="0"/>
        <w:rPr>
          <w:rFonts w:asciiTheme="majorHAnsi" w:hAnsiTheme="majorHAnsi" w:cs="Arial"/>
          <w:b/>
          <w:bCs/>
          <w:szCs w:val="20"/>
        </w:rPr>
        <w:sectPr w:rsidR="00477542" w:rsidRPr="00A61EB4" w:rsidSect="00477542">
          <w:headerReference w:type="even" r:id="rId32"/>
          <w:headerReference w:type="default" r:id="rId33"/>
          <w:footerReference w:type="even" r:id="rId34"/>
          <w:footerReference w:type="default" r:id="rId35"/>
          <w:pgSz w:w="11907" w:h="16840" w:code="9"/>
          <w:pgMar w:top="794" w:right="737" w:bottom="567" w:left="851" w:header="709" w:footer="595" w:gutter="567"/>
          <w:pgNumType w:start="1"/>
          <w:cols w:space="708"/>
          <w:noEndnote/>
        </w:sectPr>
      </w:pPr>
    </w:p>
    <w:p w14:paraId="6F466754" w14:textId="52914DC1" w:rsidR="00477542" w:rsidRDefault="00477542" w:rsidP="00477542">
      <w:pPr>
        <w:pStyle w:val="Tabletitle"/>
        <w:rPr>
          <w:rFonts w:asciiTheme="majorHAnsi" w:hAnsiTheme="majorHAnsi"/>
          <w:bCs/>
        </w:rPr>
      </w:pPr>
      <w:r w:rsidRPr="00A61EB4">
        <w:rPr>
          <w:rFonts w:asciiTheme="majorHAnsi" w:hAnsiTheme="majorHAnsi"/>
        </w:rPr>
        <w:lastRenderedPageBreak/>
        <w:t>Çizelge </w:t>
      </w:r>
      <w:r w:rsidR="00E15C7C" w:rsidRPr="00A61EB4">
        <w:rPr>
          <w:rFonts w:asciiTheme="majorHAnsi" w:hAnsiTheme="majorHAnsi"/>
        </w:rPr>
        <w:fldChar w:fldCharType="begin"/>
      </w:r>
      <w:r w:rsidR="00E15C7C" w:rsidRPr="00A61EB4">
        <w:rPr>
          <w:rFonts w:asciiTheme="majorHAnsi" w:hAnsiTheme="majorHAnsi"/>
        </w:rPr>
        <w:instrText xml:space="preserve">SEQ Table </w:instrText>
      </w:r>
      <w:r w:rsidR="00E15C7C" w:rsidRPr="00A61EB4">
        <w:rPr>
          <w:rFonts w:asciiTheme="majorHAnsi" w:hAnsiTheme="majorHAnsi"/>
        </w:rPr>
        <w:fldChar w:fldCharType="separate"/>
      </w:r>
      <w:r w:rsidR="00B16760">
        <w:rPr>
          <w:rFonts w:asciiTheme="majorHAnsi" w:hAnsiTheme="majorHAnsi"/>
          <w:noProof/>
        </w:rPr>
        <w:t>3</w:t>
      </w:r>
      <w:r w:rsidR="00E15C7C" w:rsidRPr="00A61EB4">
        <w:rPr>
          <w:rFonts w:asciiTheme="majorHAnsi" w:hAnsiTheme="majorHAnsi"/>
          <w:noProof/>
        </w:rPr>
        <w:fldChar w:fldCharType="end"/>
      </w:r>
      <w:r w:rsidRPr="00A61EB4">
        <w:rPr>
          <w:rFonts w:asciiTheme="majorHAnsi" w:hAnsiTheme="majorHAnsi"/>
        </w:rPr>
        <w:t xml:space="preserve"> — </w:t>
      </w:r>
      <w:r w:rsidR="005C47E6">
        <w:rPr>
          <w:rFonts w:asciiTheme="majorHAnsi" w:hAnsiTheme="majorHAnsi"/>
        </w:rPr>
        <w:t>Tatlı m</w:t>
      </w:r>
      <w:r w:rsidR="004A7928" w:rsidRPr="00A61EB4">
        <w:rPr>
          <w:rFonts w:asciiTheme="majorHAnsi" w:hAnsiTheme="majorHAnsi"/>
        </w:rPr>
        <w:t>ısırın</w:t>
      </w:r>
      <w:r w:rsidRPr="00A61EB4">
        <w:rPr>
          <w:rFonts w:asciiTheme="majorHAnsi" w:hAnsiTheme="majorHAnsi"/>
        </w:rPr>
        <w:t xml:space="preserve"> </w:t>
      </w:r>
      <w:r w:rsidRPr="00A61EB4">
        <w:rPr>
          <w:rFonts w:asciiTheme="majorHAnsi" w:hAnsiTheme="majorHAnsi"/>
          <w:bCs/>
        </w:rPr>
        <w:t>sınıf özellikleri</w:t>
      </w:r>
    </w:p>
    <w:tbl>
      <w:tblPr>
        <w:tblW w:w="14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
        <w:gridCol w:w="851"/>
        <w:gridCol w:w="567"/>
        <w:gridCol w:w="850"/>
        <w:gridCol w:w="567"/>
        <w:gridCol w:w="709"/>
        <w:gridCol w:w="851"/>
        <w:gridCol w:w="850"/>
        <w:gridCol w:w="880"/>
        <w:gridCol w:w="714"/>
        <w:gridCol w:w="851"/>
        <w:gridCol w:w="708"/>
        <w:gridCol w:w="709"/>
        <w:gridCol w:w="567"/>
        <w:gridCol w:w="987"/>
        <w:gridCol w:w="856"/>
        <w:gridCol w:w="850"/>
        <w:gridCol w:w="993"/>
      </w:tblGrid>
      <w:tr w:rsidR="00F3504E" w:rsidRPr="00C76DBF" w14:paraId="1D4E9A84" w14:textId="77777777" w:rsidTr="00B44886">
        <w:trPr>
          <w:trHeight w:val="528"/>
        </w:trPr>
        <w:tc>
          <w:tcPr>
            <w:tcW w:w="958" w:type="dxa"/>
            <w:vMerge w:val="restart"/>
            <w:vAlign w:val="center"/>
          </w:tcPr>
          <w:p w14:paraId="3126C299" w14:textId="77777777" w:rsidR="00F3504E" w:rsidRPr="00401B21" w:rsidRDefault="00F3504E" w:rsidP="00B22863">
            <w:pPr>
              <w:pStyle w:val="stBilgi"/>
              <w:tabs>
                <w:tab w:val="left" w:pos="709"/>
              </w:tabs>
              <w:spacing w:after="0"/>
              <w:jc w:val="center"/>
              <w:rPr>
                <w:rFonts w:asciiTheme="majorHAnsi" w:hAnsiTheme="majorHAnsi" w:cs="Arial"/>
                <w:sz w:val="18"/>
                <w:szCs w:val="18"/>
              </w:rPr>
            </w:pPr>
            <w:r w:rsidRPr="00401B21">
              <w:rPr>
                <w:rFonts w:asciiTheme="majorHAnsi" w:hAnsiTheme="majorHAnsi" w:cs="Arial"/>
                <w:sz w:val="18"/>
                <w:szCs w:val="18"/>
              </w:rPr>
              <w:t>Ürün adı</w:t>
            </w:r>
          </w:p>
        </w:tc>
        <w:tc>
          <w:tcPr>
            <w:tcW w:w="851" w:type="dxa"/>
            <w:vMerge w:val="restart"/>
            <w:vAlign w:val="center"/>
          </w:tcPr>
          <w:p w14:paraId="37043416" w14:textId="77777777" w:rsidR="00F3504E" w:rsidRPr="00401B21" w:rsidRDefault="00F3504E" w:rsidP="00B22863">
            <w:pPr>
              <w:pStyle w:val="stBilgi"/>
              <w:tabs>
                <w:tab w:val="left" w:pos="709"/>
              </w:tabs>
              <w:spacing w:after="0"/>
              <w:jc w:val="center"/>
              <w:rPr>
                <w:rFonts w:asciiTheme="majorHAnsi" w:hAnsiTheme="majorHAnsi" w:cs="Arial"/>
                <w:sz w:val="18"/>
                <w:szCs w:val="18"/>
              </w:rPr>
            </w:pPr>
            <w:r w:rsidRPr="00401B21">
              <w:rPr>
                <w:rFonts w:asciiTheme="majorHAnsi" w:hAnsiTheme="majorHAnsi" w:cs="Arial"/>
                <w:sz w:val="18"/>
                <w:szCs w:val="18"/>
              </w:rPr>
              <w:t>Sınıflar</w:t>
            </w:r>
          </w:p>
        </w:tc>
        <w:tc>
          <w:tcPr>
            <w:tcW w:w="567" w:type="dxa"/>
            <w:vMerge w:val="restart"/>
            <w:textDirection w:val="btLr"/>
            <w:vAlign w:val="center"/>
          </w:tcPr>
          <w:p w14:paraId="374F0BEE" w14:textId="77777777" w:rsidR="00F3504E" w:rsidRPr="00401B21" w:rsidRDefault="00F3504E" w:rsidP="00B22863">
            <w:pPr>
              <w:pStyle w:val="stBilgi"/>
              <w:tabs>
                <w:tab w:val="left" w:pos="709"/>
              </w:tabs>
              <w:spacing w:after="0"/>
              <w:ind w:left="113" w:right="113"/>
              <w:jc w:val="center"/>
              <w:rPr>
                <w:rFonts w:ascii="Cambria-Bold" w:hAnsi="Cambria-Bold" w:cs="Cambria-Bold"/>
                <w:b w:val="0"/>
                <w:bCs/>
                <w:sz w:val="18"/>
                <w:szCs w:val="18"/>
              </w:rPr>
            </w:pPr>
            <w:r w:rsidRPr="00401B21">
              <w:rPr>
                <w:rFonts w:ascii="Cambria-Bold" w:hAnsi="Cambria-Bold" w:cs="Cambria-Bold"/>
                <w:b w:val="0"/>
                <w:bCs/>
                <w:sz w:val="18"/>
                <w:szCs w:val="18"/>
              </w:rPr>
              <w:t>Rutubet, (%), en çok</w:t>
            </w:r>
          </w:p>
        </w:tc>
        <w:tc>
          <w:tcPr>
            <w:tcW w:w="10949" w:type="dxa"/>
            <w:gridSpan w:val="14"/>
            <w:vAlign w:val="center"/>
          </w:tcPr>
          <w:p w14:paraId="6E897E6D" w14:textId="77777777" w:rsidR="00F3504E" w:rsidRPr="00401B21" w:rsidRDefault="00F3504E" w:rsidP="00B22863">
            <w:pPr>
              <w:pStyle w:val="stBilgi"/>
              <w:tabs>
                <w:tab w:val="left" w:pos="709"/>
              </w:tabs>
              <w:spacing w:after="0"/>
              <w:jc w:val="center"/>
              <w:rPr>
                <w:rFonts w:asciiTheme="majorHAnsi" w:hAnsiTheme="majorHAnsi" w:cs="Arial"/>
                <w:sz w:val="18"/>
                <w:szCs w:val="18"/>
              </w:rPr>
            </w:pPr>
            <w:r w:rsidRPr="00401B21">
              <w:rPr>
                <w:rFonts w:asciiTheme="majorHAnsi" w:hAnsiTheme="majorHAnsi" w:cs="Arial"/>
                <w:sz w:val="18"/>
                <w:szCs w:val="18"/>
              </w:rPr>
              <w:t xml:space="preserve">Sağlam tatlı mısır dışındaki </w:t>
            </w:r>
            <w:proofErr w:type="gramStart"/>
            <w:r w:rsidRPr="00401B21">
              <w:rPr>
                <w:rFonts w:asciiTheme="majorHAnsi" w:hAnsiTheme="majorHAnsi" w:cs="Arial"/>
                <w:sz w:val="18"/>
                <w:szCs w:val="18"/>
              </w:rPr>
              <w:t>maddeler  (% 12</w:t>
            </w:r>
            <w:proofErr w:type="gramEnd"/>
            <w:r w:rsidRPr="00401B21">
              <w:rPr>
                <w:rFonts w:asciiTheme="majorHAnsi" w:hAnsiTheme="majorHAnsi" w:cs="Arial"/>
                <w:sz w:val="18"/>
                <w:szCs w:val="18"/>
              </w:rPr>
              <w:t>) en çok</w:t>
            </w:r>
          </w:p>
        </w:tc>
        <w:tc>
          <w:tcPr>
            <w:tcW w:w="993" w:type="dxa"/>
            <w:vMerge w:val="restart"/>
            <w:textDirection w:val="btLr"/>
            <w:vAlign w:val="center"/>
          </w:tcPr>
          <w:p w14:paraId="2BC41B0D"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rPr>
            </w:pPr>
            <w:r w:rsidRPr="00401B21">
              <w:rPr>
                <w:rFonts w:asciiTheme="majorHAnsi" w:hAnsiTheme="majorHAnsi" w:cs="Arial"/>
                <w:sz w:val="18"/>
                <w:szCs w:val="18"/>
              </w:rPr>
              <w:t>Hektolitre</w:t>
            </w:r>
            <w:r w:rsidRPr="00401B21">
              <w:rPr>
                <w:rFonts w:asciiTheme="majorHAnsi" w:hAnsiTheme="majorHAnsi" w:cs="Arial"/>
                <w:b w:val="0"/>
                <w:sz w:val="18"/>
                <w:szCs w:val="18"/>
              </w:rPr>
              <w:t xml:space="preserve"> </w:t>
            </w:r>
            <w:r w:rsidRPr="00401B21">
              <w:rPr>
                <w:rFonts w:asciiTheme="majorHAnsi" w:hAnsiTheme="majorHAnsi" w:cs="Arial"/>
                <w:sz w:val="18"/>
                <w:szCs w:val="18"/>
              </w:rPr>
              <w:t>(kg/hl)</w:t>
            </w:r>
          </w:p>
        </w:tc>
      </w:tr>
      <w:tr w:rsidR="00F3504E" w:rsidRPr="00C76DBF" w14:paraId="1A1D5B7D" w14:textId="77777777" w:rsidTr="00B44886">
        <w:trPr>
          <w:trHeight w:val="542"/>
        </w:trPr>
        <w:tc>
          <w:tcPr>
            <w:tcW w:w="958" w:type="dxa"/>
            <w:vMerge/>
            <w:vAlign w:val="center"/>
          </w:tcPr>
          <w:p w14:paraId="6B8A76CB" w14:textId="77777777" w:rsidR="00F3504E" w:rsidRPr="00401B21" w:rsidRDefault="00F3504E" w:rsidP="00B22863">
            <w:pPr>
              <w:pStyle w:val="stBilgi"/>
              <w:tabs>
                <w:tab w:val="left" w:pos="709"/>
              </w:tabs>
              <w:spacing w:after="0"/>
              <w:rPr>
                <w:rFonts w:asciiTheme="majorHAnsi" w:hAnsiTheme="majorHAnsi" w:cs="Arial"/>
                <w:sz w:val="18"/>
                <w:szCs w:val="18"/>
              </w:rPr>
            </w:pPr>
          </w:p>
        </w:tc>
        <w:tc>
          <w:tcPr>
            <w:tcW w:w="851" w:type="dxa"/>
            <w:vMerge/>
            <w:vAlign w:val="center"/>
          </w:tcPr>
          <w:p w14:paraId="39FC3678" w14:textId="77777777" w:rsidR="00F3504E" w:rsidRPr="00401B21" w:rsidRDefault="00F3504E" w:rsidP="00B22863">
            <w:pPr>
              <w:pStyle w:val="stBilgi"/>
              <w:tabs>
                <w:tab w:val="left" w:pos="709"/>
              </w:tabs>
              <w:spacing w:after="0"/>
              <w:rPr>
                <w:rFonts w:asciiTheme="majorHAnsi" w:hAnsiTheme="majorHAnsi" w:cs="Arial"/>
                <w:sz w:val="18"/>
                <w:szCs w:val="18"/>
              </w:rPr>
            </w:pPr>
          </w:p>
        </w:tc>
        <w:tc>
          <w:tcPr>
            <w:tcW w:w="567" w:type="dxa"/>
            <w:vMerge/>
            <w:vAlign w:val="center"/>
          </w:tcPr>
          <w:p w14:paraId="1BC262A7"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p>
        </w:tc>
        <w:tc>
          <w:tcPr>
            <w:tcW w:w="850" w:type="dxa"/>
            <w:vMerge w:val="restart"/>
            <w:textDirection w:val="btLr"/>
            <w:vAlign w:val="center"/>
          </w:tcPr>
          <w:p w14:paraId="0B4F57F8"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lang w:val="fr-FR"/>
              </w:rPr>
            </w:pPr>
            <w:proofErr w:type="spellStart"/>
            <w:r w:rsidRPr="00401B21">
              <w:rPr>
                <w:rFonts w:asciiTheme="majorHAnsi" w:hAnsiTheme="majorHAnsi" w:cs="Arial"/>
                <w:sz w:val="18"/>
                <w:szCs w:val="18"/>
                <w:lang w:val="fr-FR"/>
              </w:rPr>
              <w:t>Kırık</w:t>
            </w:r>
            <w:proofErr w:type="spellEnd"/>
            <w:r w:rsidRPr="00401B21">
              <w:rPr>
                <w:rFonts w:asciiTheme="majorHAnsi" w:hAnsiTheme="majorHAnsi" w:cs="Arial"/>
                <w:sz w:val="18"/>
                <w:szCs w:val="18"/>
                <w:lang w:val="fr-FR"/>
              </w:rPr>
              <w:t xml:space="preserve"> </w:t>
            </w:r>
            <w:proofErr w:type="spellStart"/>
            <w:r w:rsidRPr="00401B21">
              <w:rPr>
                <w:rFonts w:asciiTheme="majorHAnsi" w:hAnsiTheme="majorHAnsi" w:cs="Arial"/>
                <w:sz w:val="18"/>
                <w:szCs w:val="18"/>
                <w:lang w:val="fr-FR"/>
              </w:rPr>
              <w:t>tane</w:t>
            </w:r>
            <w:proofErr w:type="spellEnd"/>
            <w:r w:rsidRPr="00401B21">
              <w:rPr>
                <w:rFonts w:asciiTheme="majorHAnsi" w:hAnsiTheme="majorHAnsi" w:cs="Arial"/>
                <w:sz w:val="18"/>
                <w:szCs w:val="18"/>
                <w:lang w:val="fr-FR"/>
              </w:rPr>
              <w:t xml:space="preserve">, </w:t>
            </w:r>
            <w:r w:rsidRPr="00401B21">
              <w:rPr>
                <w:rFonts w:asciiTheme="majorHAnsi" w:hAnsiTheme="majorHAnsi" w:cs="Arial"/>
                <w:sz w:val="18"/>
                <w:szCs w:val="18"/>
              </w:rPr>
              <w:t>(%)</w:t>
            </w:r>
          </w:p>
        </w:tc>
        <w:tc>
          <w:tcPr>
            <w:tcW w:w="2127" w:type="dxa"/>
            <w:gridSpan w:val="3"/>
            <w:vAlign w:val="center"/>
          </w:tcPr>
          <w:p w14:paraId="7DEE7A84" w14:textId="77777777" w:rsidR="00F3504E" w:rsidRPr="00401B21" w:rsidRDefault="00F3504E" w:rsidP="00B22863">
            <w:pPr>
              <w:spacing w:after="0"/>
              <w:jc w:val="center"/>
              <w:rPr>
                <w:rFonts w:asciiTheme="majorHAnsi" w:hAnsiTheme="majorHAnsi" w:cs="Arial"/>
                <w:b/>
                <w:sz w:val="18"/>
                <w:szCs w:val="18"/>
                <w:lang w:val="fr-FR"/>
              </w:rPr>
            </w:pPr>
            <w:r w:rsidRPr="00401B21">
              <w:rPr>
                <w:rFonts w:asciiTheme="majorHAnsi" w:hAnsiTheme="majorHAnsi" w:cs="Arial"/>
                <w:b/>
                <w:sz w:val="18"/>
                <w:szCs w:val="18"/>
                <w:lang w:val="fr-FR"/>
              </w:rPr>
              <w:t xml:space="preserve">Kusurlu </w:t>
            </w:r>
            <w:proofErr w:type="spellStart"/>
            <w:r w:rsidRPr="00401B21">
              <w:rPr>
                <w:rFonts w:asciiTheme="majorHAnsi" w:hAnsiTheme="majorHAnsi" w:cs="Arial"/>
                <w:b/>
                <w:sz w:val="18"/>
                <w:szCs w:val="18"/>
                <w:lang w:val="fr-FR"/>
              </w:rPr>
              <w:t>tane</w:t>
            </w:r>
            <w:proofErr w:type="spellEnd"/>
          </w:p>
        </w:tc>
        <w:tc>
          <w:tcPr>
            <w:tcW w:w="850" w:type="dxa"/>
            <w:vMerge w:val="restart"/>
            <w:textDirection w:val="btLr"/>
            <w:vAlign w:val="center"/>
          </w:tcPr>
          <w:p w14:paraId="40DF0759" w14:textId="77777777" w:rsidR="00F3504E" w:rsidRPr="00401B21" w:rsidRDefault="00F3504E" w:rsidP="00B22863">
            <w:pPr>
              <w:pStyle w:val="stBilgi"/>
              <w:tabs>
                <w:tab w:val="left" w:pos="709"/>
              </w:tabs>
              <w:spacing w:after="0"/>
              <w:ind w:left="113" w:right="113"/>
              <w:jc w:val="center"/>
              <w:rPr>
                <w:rFonts w:ascii="Cambria-Bold" w:hAnsi="Cambria-Bold" w:cs="Cambria-Bold"/>
                <w:b w:val="0"/>
                <w:bCs/>
                <w:sz w:val="18"/>
                <w:szCs w:val="18"/>
              </w:rPr>
            </w:pPr>
            <w:proofErr w:type="gramStart"/>
            <w:r w:rsidRPr="00401B21">
              <w:rPr>
                <w:rFonts w:ascii="Cambria-Bold" w:hAnsi="Cambria-Bold" w:cs="Cambria-Bold"/>
                <w:b w:val="0"/>
                <w:bCs/>
                <w:sz w:val="18"/>
                <w:szCs w:val="18"/>
              </w:rPr>
              <w:t>Çimlenmiş,</w:t>
            </w:r>
            <w:proofErr w:type="gramEnd"/>
            <w:r w:rsidRPr="00401B21">
              <w:rPr>
                <w:rFonts w:ascii="Cambria-Bold" w:hAnsi="Cambria-Bold" w:cs="Cambria-Bold"/>
                <w:b w:val="0"/>
                <w:bCs/>
                <w:sz w:val="18"/>
                <w:szCs w:val="18"/>
              </w:rPr>
              <w:t xml:space="preserve"> ve filizlenmiş taneler, (%) en çok</w:t>
            </w:r>
          </w:p>
        </w:tc>
        <w:tc>
          <w:tcPr>
            <w:tcW w:w="7122" w:type="dxa"/>
            <w:gridSpan w:val="9"/>
            <w:vAlign w:val="center"/>
          </w:tcPr>
          <w:p w14:paraId="4729C2AA" w14:textId="77777777" w:rsidR="00F3504E" w:rsidRPr="00401B21" w:rsidRDefault="00F3504E" w:rsidP="00B22863">
            <w:pPr>
              <w:pStyle w:val="stBilgi"/>
              <w:tabs>
                <w:tab w:val="left" w:pos="709"/>
              </w:tabs>
              <w:spacing w:after="0"/>
              <w:jc w:val="center"/>
              <w:rPr>
                <w:rFonts w:asciiTheme="majorHAnsi" w:hAnsiTheme="majorHAnsi" w:cs="Arial"/>
                <w:sz w:val="18"/>
                <w:szCs w:val="18"/>
                <w:lang w:val="de-DE"/>
              </w:rPr>
            </w:pPr>
            <w:proofErr w:type="spellStart"/>
            <w:r w:rsidRPr="00401B21">
              <w:rPr>
                <w:rFonts w:asciiTheme="majorHAnsi" w:hAnsiTheme="majorHAnsi" w:cs="Arial"/>
                <w:sz w:val="18"/>
                <w:szCs w:val="18"/>
                <w:lang w:val="de-DE"/>
              </w:rPr>
              <w:t>Diğer</w:t>
            </w:r>
            <w:proofErr w:type="spellEnd"/>
            <w:r w:rsidRPr="00401B21">
              <w:rPr>
                <w:rFonts w:asciiTheme="majorHAnsi" w:hAnsiTheme="majorHAnsi" w:cs="Arial"/>
                <w:sz w:val="18"/>
                <w:szCs w:val="18"/>
                <w:lang w:val="de-DE"/>
              </w:rPr>
              <w:t xml:space="preserve"> </w:t>
            </w:r>
            <w:proofErr w:type="spellStart"/>
            <w:r w:rsidRPr="00401B21">
              <w:rPr>
                <w:rFonts w:asciiTheme="majorHAnsi" w:hAnsiTheme="majorHAnsi" w:cs="Arial"/>
                <w:sz w:val="18"/>
                <w:szCs w:val="18"/>
                <w:lang w:val="de-DE"/>
              </w:rPr>
              <w:t>muhtelif</w:t>
            </w:r>
            <w:proofErr w:type="spellEnd"/>
            <w:r w:rsidRPr="00401B21">
              <w:rPr>
                <w:rFonts w:asciiTheme="majorHAnsi" w:hAnsiTheme="majorHAnsi" w:cs="Arial"/>
                <w:sz w:val="18"/>
                <w:szCs w:val="18"/>
                <w:lang w:val="de-DE"/>
              </w:rPr>
              <w:t xml:space="preserve"> </w:t>
            </w:r>
            <w:proofErr w:type="spellStart"/>
            <w:r w:rsidRPr="00401B21">
              <w:rPr>
                <w:rFonts w:asciiTheme="majorHAnsi" w:hAnsiTheme="majorHAnsi" w:cs="Arial"/>
                <w:sz w:val="18"/>
                <w:szCs w:val="18"/>
                <w:lang w:val="de-DE"/>
              </w:rPr>
              <w:t>maddeler</w:t>
            </w:r>
            <w:proofErr w:type="spellEnd"/>
          </w:p>
        </w:tc>
        <w:tc>
          <w:tcPr>
            <w:tcW w:w="993" w:type="dxa"/>
            <w:vMerge/>
            <w:vAlign w:val="center"/>
          </w:tcPr>
          <w:p w14:paraId="281DCBBA" w14:textId="77777777" w:rsidR="00F3504E" w:rsidRPr="00401B21" w:rsidRDefault="00F3504E" w:rsidP="00B22863">
            <w:pPr>
              <w:pStyle w:val="stBilgi"/>
              <w:tabs>
                <w:tab w:val="left" w:pos="709"/>
              </w:tabs>
              <w:spacing w:after="0"/>
              <w:rPr>
                <w:rFonts w:asciiTheme="majorHAnsi" w:hAnsiTheme="majorHAnsi" w:cs="Arial"/>
                <w:sz w:val="18"/>
                <w:szCs w:val="18"/>
                <w:lang w:val="de-DE"/>
              </w:rPr>
            </w:pPr>
          </w:p>
        </w:tc>
      </w:tr>
      <w:tr w:rsidR="00F3504E" w:rsidRPr="00C76DBF" w14:paraId="40E1D57E" w14:textId="77777777" w:rsidTr="00F3504E">
        <w:trPr>
          <w:cantSplit/>
          <w:trHeight w:val="1309"/>
        </w:trPr>
        <w:tc>
          <w:tcPr>
            <w:tcW w:w="958" w:type="dxa"/>
            <w:vMerge/>
            <w:vAlign w:val="center"/>
          </w:tcPr>
          <w:p w14:paraId="734B97BC" w14:textId="77777777" w:rsidR="00F3504E" w:rsidRPr="00401B21" w:rsidRDefault="00F3504E" w:rsidP="00B22863">
            <w:pPr>
              <w:pStyle w:val="stBilgi"/>
              <w:tabs>
                <w:tab w:val="left" w:pos="709"/>
              </w:tabs>
              <w:spacing w:after="0"/>
              <w:rPr>
                <w:rFonts w:asciiTheme="majorHAnsi" w:hAnsiTheme="majorHAnsi" w:cs="Arial"/>
                <w:sz w:val="18"/>
                <w:szCs w:val="18"/>
                <w:lang w:val="de-DE"/>
              </w:rPr>
            </w:pPr>
          </w:p>
        </w:tc>
        <w:tc>
          <w:tcPr>
            <w:tcW w:w="851" w:type="dxa"/>
            <w:vMerge/>
            <w:vAlign w:val="center"/>
          </w:tcPr>
          <w:p w14:paraId="3608F285" w14:textId="77777777" w:rsidR="00F3504E" w:rsidRPr="00401B21" w:rsidRDefault="00F3504E" w:rsidP="00B22863">
            <w:pPr>
              <w:pStyle w:val="stBilgi"/>
              <w:tabs>
                <w:tab w:val="left" w:pos="709"/>
              </w:tabs>
              <w:spacing w:after="0"/>
              <w:rPr>
                <w:rFonts w:asciiTheme="majorHAnsi" w:hAnsiTheme="majorHAnsi" w:cs="Arial"/>
                <w:sz w:val="18"/>
                <w:szCs w:val="18"/>
                <w:lang w:val="de-DE"/>
              </w:rPr>
            </w:pPr>
          </w:p>
        </w:tc>
        <w:tc>
          <w:tcPr>
            <w:tcW w:w="567" w:type="dxa"/>
            <w:vMerge/>
            <w:vAlign w:val="center"/>
          </w:tcPr>
          <w:p w14:paraId="104CAF76"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p>
        </w:tc>
        <w:tc>
          <w:tcPr>
            <w:tcW w:w="850" w:type="dxa"/>
            <w:vMerge/>
            <w:vAlign w:val="center"/>
          </w:tcPr>
          <w:p w14:paraId="68F3FEDB" w14:textId="77777777" w:rsidR="00F3504E" w:rsidRPr="00401B21" w:rsidRDefault="00F3504E" w:rsidP="00B22863">
            <w:pPr>
              <w:pStyle w:val="stBilgi"/>
              <w:tabs>
                <w:tab w:val="left" w:pos="709"/>
              </w:tabs>
              <w:spacing w:after="0"/>
              <w:jc w:val="center"/>
              <w:rPr>
                <w:rFonts w:asciiTheme="majorHAnsi" w:hAnsiTheme="majorHAnsi" w:cs="Arial"/>
                <w:sz w:val="18"/>
                <w:szCs w:val="18"/>
                <w:lang w:val="de-DE"/>
              </w:rPr>
            </w:pPr>
          </w:p>
        </w:tc>
        <w:tc>
          <w:tcPr>
            <w:tcW w:w="567" w:type="dxa"/>
            <w:vMerge w:val="restart"/>
            <w:textDirection w:val="btLr"/>
            <w:vAlign w:val="center"/>
          </w:tcPr>
          <w:p w14:paraId="73851237"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lang w:val="de-DE"/>
              </w:rPr>
            </w:pPr>
            <w:proofErr w:type="spellStart"/>
            <w:r w:rsidRPr="00401B21">
              <w:rPr>
                <w:rFonts w:asciiTheme="majorHAnsi" w:hAnsiTheme="majorHAnsi" w:cs="Arial"/>
                <w:sz w:val="18"/>
                <w:szCs w:val="18"/>
                <w:lang w:val="fr-FR"/>
              </w:rPr>
              <w:t>Diğer</w:t>
            </w:r>
            <w:proofErr w:type="spellEnd"/>
            <w:r w:rsidRPr="00401B21">
              <w:rPr>
                <w:rFonts w:asciiTheme="majorHAnsi" w:hAnsiTheme="majorHAnsi" w:cs="Arial"/>
                <w:sz w:val="18"/>
                <w:szCs w:val="18"/>
                <w:lang w:val="fr-FR"/>
              </w:rPr>
              <w:t xml:space="preserve"> </w:t>
            </w:r>
            <w:proofErr w:type="spellStart"/>
            <w:r w:rsidRPr="00401B21">
              <w:rPr>
                <w:rFonts w:asciiTheme="majorHAnsi" w:hAnsiTheme="majorHAnsi" w:cs="Arial"/>
                <w:sz w:val="18"/>
                <w:szCs w:val="18"/>
                <w:lang w:val="fr-FR"/>
              </w:rPr>
              <w:t>hububat</w:t>
            </w:r>
            <w:proofErr w:type="spellEnd"/>
            <w:r w:rsidRPr="00401B21">
              <w:rPr>
                <w:rFonts w:asciiTheme="majorHAnsi" w:hAnsiTheme="majorHAnsi" w:cs="Arial"/>
                <w:sz w:val="18"/>
                <w:szCs w:val="18"/>
                <w:lang w:val="fr-FR"/>
              </w:rPr>
              <w:t>, (%)</w:t>
            </w:r>
          </w:p>
        </w:tc>
        <w:tc>
          <w:tcPr>
            <w:tcW w:w="709" w:type="dxa"/>
            <w:vMerge w:val="restart"/>
            <w:textDirection w:val="btLr"/>
            <w:vAlign w:val="center"/>
          </w:tcPr>
          <w:p w14:paraId="5318AF15" w14:textId="77777777" w:rsidR="00F3504E" w:rsidRPr="00401B21" w:rsidRDefault="00F3504E" w:rsidP="00B22863">
            <w:pPr>
              <w:pStyle w:val="stBilgi"/>
              <w:tabs>
                <w:tab w:val="left" w:pos="709"/>
              </w:tabs>
              <w:spacing w:after="0"/>
              <w:ind w:left="113" w:right="113"/>
              <w:jc w:val="center"/>
              <w:rPr>
                <w:rFonts w:ascii="Cambria-Bold" w:hAnsi="Cambria-Bold" w:cs="Cambria-Bold"/>
                <w:b w:val="0"/>
                <w:bCs/>
                <w:sz w:val="18"/>
                <w:szCs w:val="18"/>
              </w:rPr>
            </w:pPr>
            <w:proofErr w:type="gramStart"/>
            <w:r w:rsidRPr="00401B21">
              <w:rPr>
                <w:rFonts w:ascii="Cambria-Bold" w:hAnsi="Cambria-Bold" w:cs="Cambria-Bold"/>
                <w:b w:val="0"/>
                <w:bCs/>
                <w:sz w:val="18"/>
                <w:szCs w:val="18"/>
              </w:rPr>
              <w:t>Haşere  tahribatına</w:t>
            </w:r>
            <w:proofErr w:type="gramEnd"/>
            <w:r w:rsidRPr="00401B21">
              <w:rPr>
                <w:rFonts w:ascii="Cambria-Bold" w:hAnsi="Cambria-Bold" w:cs="Cambria-Bold"/>
                <w:b w:val="0"/>
                <w:bCs/>
                <w:sz w:val="18"/>
                <w:szCs w:val="18"/>
              </w:rPr>
              <w:t xml:space="preserve"> uğramış tane, (%)</w:t>
            </w:r>
          </w:p>
        </w:tc>
        <w:tc>
          <w:tcPr>
            <w:tcW w:w="851" w:type="dxa"/>
            <w:vMerge w:val="restart"/>
            <w:textDirection w:val="btLr"/>
            <w:vAlign w:val="center"/>
          </w:tcPr>
          <w:p w14:paraId="75019011"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lang w:val="de-DE"/>
              </w:rPr>
            </w:pPr>
            <w:proofErr w:type="spellStart"/>
            <w:r w:rsidRPr="00401B21">
              <w:rPr>
                <w:rFonts w:asciiTheme="majorHAnsi" w:hAnsiTheme="majorHAnsi" w:cs="Arial"/>
                <w:sz w:val="18"/>
                <w:szCs w:val="18"/>
                <w:lang w:val="de-DE"/>
              </w:rPr>
              <w:t>Fazla</w:t>
            </w:r>
            <w:proofErr w:type="spellEnd"/>
            <w:r w:rsidRPr="00401B21">
              <w:rPr>
                <w:rFonts w:asciiTheme="majorHAnsi" w:hAnsiTheme="majorHAnsi" w:cs="Arial"/>
                <w:sz w:val="18"/>
                <w:szCs w:val="18"/>
                <w:lang w:val="de-DE"/>
              </w:rPr>
              <w:t xml:space="preserve"> </w:t>
            </w:r>
            <w:proofErr w:type="spellStart"/>
            <w:r w:rsidRPr="00401B21">
              <w:rPr>
                <w:rFonts w:asciiTheme="majorHAnsi" w:hAnsiTheme="majorHAnsi" w:cs="Arial"/>
                <w:sz w:val="18"/>
                <w:szCs w:val="18"/>
                <w:lang w:val="de-DE"/>
              </w:rPr>
              <w:t>ısıya</w:t>
            </w:r>
            <w:proofErr w:type="spellEnd"/>
            <w:r w:rsidRPr="00401B21">
              <w:rPr>
                <w:rFonts w:asciiTheme="majorHAnsi" w:hAnsiTheme="majorHAnsi" w:cs="Arial"/>
                <w:sz w:val="18"/>
                <w:szCs w:val="18"/>
                <w:lang w:val="de-DE"/>
              </w:rPr>
              <w:t xml:space="preserve"> </w:t>
            </w:r>
            <w:proofErr w:type="spellStart"/>
            <w:r w:rsidRPr="00401B21">
              <w:rPr>
                <w:rFonts w:asciiTheme="majorHAnsi" w:hAnsiTheme="majorHAnsi" w:cs="Arial"/>
                <w:sz w:val="18"/>
                <w:szCs w:val="18"/>
                <w:lang w:val="de-DE"/>
              </w:rPr>
              <w:t>maruz</w:t>
            </w:r>
            <w:proofErr w:type="spellEnd"/>
            <w:r w:rsidRPr="00401B21">
              <w:rPr>
                <w:rFonts w:asciiTheme="majorHAnsi" w:hAnsiTheme="majorHAnsi" w:cs="Arial"/>
                <w:sz w:val="18"/>
                <w:szCs w:val="18"/>
                <w:lang w:val="de-DE"/>
              </w:rPr>
              <w:t xml:space="preserve"> </w:t>
            </w:r>
            <w:proofErr w:type="spellStart"/>
            <w:r w:rsidRPr="00401B21">
              <w:rPr>
                <w:rFonts w:asciiTheme="majorHAnsi" w:hAnsiTheme="majorHAnsi" w:cs="Arial"/>
                <w:sz w:val="18"/>
                <w:szCs w:val="18"/>
                <w:lang w:val="de-DE"/>
              </w:rPr>
              <w:t>kalmış</w:t>
            </w:r>
            <w:proofErr w:type="spellEnd"/>
            <w:r w:rsidRPr="00401B21">
              <w:rPr>
                <w:rFonts w:asciiTheme="majorHAnsi" w:hAnsiTheme="majorHAnsi" w:cs="Arial"/>
                <w:sz w:val="18"/>
                <w:szCs w:val="18"/>
                <w:lang w:val="de-DE"/>
              </w:rPr>
              <w:t xml:space="preserve"> </w:t>
            </w:r>
            <w:proofErr w:type="spellStart"/>
            <w:r w:rsidRPr="00401B21">
              <w:rPr>
                <w:rFonts w:asciiTheme="majorHAnsi" w:hAnsiTheme="majorHAnsi" w:cs="Arial"/>
                <w:sz w:val="18"/>
                <w:szCs w:val="18"/>
                <w:lang w:val="de-DE"/>
              </w:rPr>
              <w:t>tane</w:t>
            </w:r>
            <w:proofErr w:type="spellEnd"/>
            <w:r w:rsidRPr="00401B21">
              <w:rPr>
                <w:rFonts w:asciiTheme="majorHAnsi" w:hAnsiTheme="majorHAnsi" w:cs="Arial"/>
                <w:sz w:val="18"/>
                <w:szCs w:val="18"/>
                <w:lang w:val="de-DE"/>
              </w:rPr>
              <w:t>, (%)</w:t>
            </w:r>
          </w:p>
        </w:tc>
        <w:tc>
          <w:tcPr>
            <w:tcW w:w="850" w:type="dxa"/>
            <w:vMerge/>
            <w:vAlign w:val="center"/>
          </w:tcPr>
          <w:p w14:paraId="5800DB67"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p>
        </w:tc>
        <w:tc>
          <w:tcPr>
            <w:tcW w:w="1594" w:type="dxa"/>
            <w:gridSpan w:val="2"/>
            <w:vAlign w:val="center"/>
          </w:tcPr>
          <w:p w14:paraId="33EDE8BE" w14:textId="77777777" w:rsidR="00F3504E" w:rsidRPr="00401B21" w:rsidRDefault="00F3504E" w:rsidP="00B22863">
            <w:pPr>
              <w:pStyle w:val="stBilgi"/>
              <w:tabs>
                <w:tab w:val="left" w:pos="709"/>
              </w:tabs>
              <w:spacing w:after="0"/>
              <w:jc w:val="center"/>
              <w:rPr>
                <w:rFonts w:asciiTheme="majorHAnsi" w:hAnsiTheme="majorHAnsi" w:cs="Arial"/>
                <w:sz w:val="18"/>
                <w:szCs w:val="18"/>
                <w:lang w:val="de-DE"/>
              </w:rPr>
            </w:pPr>
            <w:r w:rsidRPr="00401B21">
              <w:rPr>
                <w:rFonts w:asciiTheme="majorHAnsi" w:hAnsiTheme="majorHAnsi" w:cs="Arial"/>
                <w:sz w:val="18"/>
                <w:szCs w:val="18"/>
                <w:lang w:val="de-DE"/>
              </w:rPr>
              <w:t xml:space="preserve">Yabancı </w:t>
            </w:r>
            <w:proofErr w:type="spellStart"/>
            <w:r w:rsidRPr="00401B21">
              <w:rPr>
                <w:rFonts w:asciiTheme="majorHAnsi" w:hAnsiTheme="majorHAnsi" w:cs="Arial"/>
                <w:sz w:val="18"/>
                <w:szCs w:val="18"/>
                <w:lang w:val="de-DE"/>
              </w:rPr>
              <w:t>ot</w:t>
            </w:r>
            <w:proofErr w:type="spellEnd"/>
          </w:p>
          <w:p w14:paraId="49069132" w14:textId="77777777" w:rsidR="00F3504E" w:rsidRPr="00401B21" w:rsidRDefault="00F3504E" w:rsidP="00B22863">
            <w:pPr>
              <w:pStyle w:val="stBilgi"/>
              <w:tabs>
                <w:tab w:val="left" w:pos="709"/>
              </w:tabs>
              <w:spacing w:after="0"/>
              <w:jc w:val="center"/>
              <w:rPr>
                <w:rFonts w:asciiTheme="majorHAnsi" w:hAnsiTheme="majorHAnsi" w:cs="Arial"/>
                <w:sz w:val="18"/>
                <w:szCs w:val="18"/>
                <w:lang w:val="fr-FR"/>
              </w:rPr>
            </w:pPr>
            <w:proofErr w:type="spellStart"/>
            <w:r w:rsidRPr="00401B21">
              <w:rPr>
                <w:rFonts w:asciiTheme="majorHAnsi" w:hAnsiTheme="majorHAnsi" w:cs="Arial"/>
                <w:sz w:val="18"/>
                <w:szCs w:val="18"/>
                <w:lang w:val="de-DE"/>
              </w:rPr>
              <w:t>tohumları</w:t>
            </w:r>
            <w:proofErr w:type="spellEnd"/>
          </w:p>
        </w:tc>
        <w:tc>
          <w:tcPr>
            <w:tcW w:w="1559" w:type="dxa"/>
            <w:gridSpan w:val="2"/>
            <w:vAlign w:val="center"/>
          </w:tcPr>
          <w:p w14:paraId="1BFD12A4" w14:textId="77777777" w:rsidR="00F3504E" w:rsidRPr="00401B21" w:rsidRDefault="00F3504E" w:rsidP="00B22863">
            <w:pPr>
              <w:pStyle w:val="stBilgi"/>
              <w:tabs>
                <w:tab w:val="left" w:pos="709"/>
              </w:tabs>
              <w:spacing w:after="0"/>
              <w:jc w:val="center"/>
              <w:rPr>
                <w:rFonts w:asciiTheme="majorHAnsi" w:hAnsiTheme="majorHAnsi" w:cs="Arial"/>
                <w:sz w:val="18"/>
                <w:szCs w:val="18"/>
                <w:lang w:val="fr-FR"/>
              </w:rPr>
            </w:pPr>
            <w:proofErr w:type="spellStart"/>
            <w:r w:rsidRPr="00401B21">
              <w:rPr>
                <w:rFonts w:asciiTheme="majorHAnsi" w:hAnsiTheme="majorHAnsi" w:cs="Arial"/>
                <w:sz w:val="18"/>
                <w:szCs w:val="18"/>
                <w:lang w:val="fr-FR"/>
              </w:rPr>
              <w:t>Toplam</w:t>
            </w:r>
            <w:proofErr w:type="spellEnd"/>
            <w:r w:rsidRPr="00401B21">
              <w:rPr>
                <w:rFonts w:asciiTheme="majorHAnsi" w:hAnsiTheme="majorHAnsi" w:cs="Arial"/>
                <w:sz w:val="18"/>
                <w:szCs w:val="18"/>
                <w:lang w:val="fr-FR"/>
              </w:rPr>
              <w:t xml:space="preserve"> </w:t>
            </w:r>
            <w:proofErr w:type="spellStart"/>
            <w:r w:rsidRPr="00401B21">
              <w:rPr>
                <w:rFonts w:asciiTheme="majorHAnsi" w:hAnsiTheme="majorHAnsi" w:cs="Arial"/>
                <w:sz w:val="18"/>
                <w:szCs w:val="18"/>
                <w:lang w:val="fr-FR"/>
              </w:rPr>
              <w:t>yabancı</w:t>
            </w:r>
            <w:proofErr w:type="spellEnd"/>
            <w:r w:rsidRPr="00401B21">
              <w:rPr>
                <w:rFonts w:asciiTheme="majorHAnsi" w:hAnsiTheme="majorHAnsi" w:cs="Arial"/>
                <w:sz w:val="18"/>
                <w:szCs w:val="18"/>
                <w:lang w:val="fr-FR"/>
              </w:rPr>
              <w:t xml:space="preserve"> </w:t>
            </w:r>
            <w:proofErr w:type="spellStart"/>
            <w:r w:rsidRPr="00401B21">
              <w:rPr>
                <w:rFonts w:asciiTheme="majorHAnsi" w:hAnsiTheme="majorHAnsi" w:cs="Arial"/>
                <w:sz w:val="18"/>
                <w:szCs w:val="18"/>
                <w:lang w:val="fr-FR"/>
              </w:rPr>
              <w:t>madde</w:t>
            </w:r>
            <w:proofErr w:type="spellEnd"/>
          </w:p>
          <w:p w14:paraId="56C0F17F" w14:textId="77777777" w:rsidR="00F3504E" w:rsidRPr="00401B21" w:rsidRDefault="00F3504E" w:rsidP="00B22863">
            <w:pPr>
              <w:pStyle w:val="stBilgi"/>
              <w:tabs>
                <w:tab w:val="left" w:pos="709"/>
              </w:tabs>
              <w:spacing w:after="0"/>
              <w:jc w:val="center"/>
              <w:rPr>
                <w:rFonts w:asciiTheme="majorHAnsi" w:hAnsiTheme="majorHAnsi" w:cs="Arial"/>
                <w:sz w:val="18"/>
                <w:szCs w:val="18"/>
                <w:lang w:val="fr-FR"/>
              </w:rPr>
            </w:pPr>
          </w:p>
        </w:tc>
        <w:tc>
          <w:tcPr>
            <w:tcW w:w="709" w:type="dxa"/>
            <w:vMerge w:val="restart"/>
            <w:textDirection w:val="btLr"/>
            <w:vAlign w:val="center"/>
          </w:tcPr>
          <w:p w14:paraId="42FD7FC3"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Çürümüş taneler, (%), en çok</w:t>
            </w:r>
          </w:p>
        </w:tc>
        <w:tc>
          <w:tcPr>
            <w:tcW w:w="567" w:type="dxa"/>
            <w:vMerge w:val="restart"/>
            <w:textDirection w:val="btLr"/>
            <w:vAlign w:val="center"/>
          </w:tcPr>
          <w:p w14:paraId="121B2187"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Zarar görmüş taneler, (%), en çok</w:t>
            </w:r>
          </w:p>
        </w:tc>
        <w:tc>
          <w:tcPr>
            <w:tcW w:w="1843" w:type="dxa"/>
            <w:gridSpan w:val="2"/>
            <w:vAlign w:val="center"/>
          </w:tcPr>
          <w:p w14:paraId="35E1E8AC" w14:textId="77777777" w:rsidR="00F3504E" w:rsidRPr="00401B21" w:rsidRDefault="00F3504E" w:rsidP="00401B21">
            <w:pPr>
              <w:pStyle w:val="stBilgi"/>
              <w:tabs>
                <w:tab w:val="left" w:pos="709"/>
              </w:tabs>
              <w:spacing w:after="0"/>
              <w:jc w:val="center"/>
              <w:rPr>
                <w:rFonts w:asciiTheme="majorHAnsi" w:hAnsiTheme="majorHAnsi" w:cs="Arial"/>
                <w:sz w:val="18"/>
                <w:szCs w:val="18"/>
                <w:lang w:val="fr-FR"/>
              </w:rPr>
            </w:pPr>
            <w:proofErr w:type="spellStart"/>
            <w:r w:rsidRPr="00401B21">
              <w:rPr>
                <w:rFonts w:asciiTheme="majorHAnsi" w:hAnsiTheme="majorHAnsi" w:cs="Arial"/>
                <w:sz w:val="18"/>
                <w:szCs w:val="18"/>
                <w:lang w:val="fr-FR" w:eastAsia="tr-TR"/>
              </w:rPr>
              <w:t>Hayvan</w:t>
            </w:r>
            <w:proofErr w:type="spellEnd"/>
            <w:r w:rsidRPr="00401B21">
              <w:rPr>
                <w:rFonts w:asciiTheme="majorHAnsi" w:hAnsiTheme="majorHAnsi" w:cs="Arial"/>
                <w:sz w:val="18"/>
                <w:szCs w:val="18"/>
                <w:lang w:val="fr-FR" w:eastAsia="tr-TR"/>
              </w:rPr>
              <w:t xml:space="preserve"> </w:t>
            </w:r>
            <w:proofErr w:type="spellStart"/>
            <w:r w:rsidRPr="00401B21">
              <w:rPr>
                <w:rFonts w:asciiTheme="majorHAnsi" w:hAnsiTheme="majorHAnsi" w:cs="Arial"/>
                <w:sz w:val="18"/>
                <w:szCs w:val="18"/>
                <w:lang w:val="fr-FR" w:eastAsia="tr-TR"/>
              </w:rPr>
              <w:t>orjinli</w:t>
            </w:r>
            <w:proofErr w:type="spellEnd"/>
            <w:r w:rsidRPr="00401B21">
              <w:rPr>
                <w:rFonts w:asciiTheme="majorHAnsi" w:hAnsiTheme="majorHAnsi" w:cs="Arial"/>
                <w:sz w:val="18"/>
                <w:szCs w:val="18"/>
                <w:lang w:val="fr-FR" w:eastAsia="tr-TR"/>
              </w:rPr>
              <w:t xml:space="preserve"> </w:t>
            </w:r>
            <w:proofErr w:type="spellStart"/>
            <w:r w:rsidRPr="00401B21">
              <w:rPr>
                <w:rFonts w:asciiTheme="majorHAnsi" w:hAnsiTheme="majorHAnsi" w:cs="Arial"/>
                <w:sz w:val="18"/>
                <w:szCs w:val="18"/>
                <w:lang w:val="fr-FR" w:eastAsia="tr-TR"/>
              </w:rPr>
              <w:t>kalıntılar</w:t>
            </w:r>
            <w:proofErr w:type="spellEnd"/>
            <w:r w:rsidRPr="00401B21">
              <w:rPr>
                <w:rFonts w:asciiTheme="majorHAnsi" w:hAnsiTheme="majorHAnsi" w:cs="Arial"/>
                <w:sz w:val="18"/>
                <w:szCs w:val="18"/>
                <w:lang w:val="fr-FR" w:eastAsia="tr-TR"/>
              </w:rPr>
              <w:t xml:space="preserve"> </w:t>
            </w:r>
          </w:p>
        </w:tc>
        <w:tc>
          <w:tcPr>
            <w:tcW w:w="850" w:type="dxa"/>
            <w:vMerge w:val="restart"/>
            <w:textDirection w:val="btLr"/>
            <w:vAlign w:val="center"/>
          </w:tcPr>
          <w:p w14:paraId="36A7E3E7"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lang w:val="fr-FR"/>
              </w:rPr>
            </w:pPr>
            <w:proofErr w:type="spellStart"/>
            <w:r w:rsidRPr="00401B21">
              <w:rPr>
                <w:rFonts w:asciiTheme="majorHAnsi" w:hAnsiTheme="majorHAnsi" w:cs="Arial"/>
                <w:sz w:val="18"/>
                <w:szCs w:val="18"/>
                <w:lang w:val="fr-FR"/>
              </w:rPr>
              <w:t>Koçan</w:t>
            </w:r>
            <w:proofErr w:type="spellEnd"/>
            <w:r w:rsidRPr="00401B21">
              <w:rPr>
                <w:rFonts w:asciiTheme="majorHAnsi" w:hAnsiTheme="majorHAnsi" w:cs="Arial"/>
                <w:sz w:val="18"/>
                <w:szCs w:val="18"/>
                <w:lang w:val="fr-FR"/>
              </w:rPr>
              <w:t xml:space="preserve"> (%)</w:t>
            </w:r>
          </w:p>
        </w:tc>
        <w:tc>
          <w:tcPr>
            <w:tcW w:w="993" w:type="dxa"/>
            <w:vMerge/>
            <w:vAlign w:val="center"/>
          </w:tcPr>
          <w:p w14:paraId="61DEF174" w14:textId="77777777" w:rsidR="00F3504E" w:rsidRPr="00401B21" w:rsidRDefault="00F3504E" w:rsidP="00B22863">
            <w:pPr>
              <w:pStyle w:val="stBilgi"/>
              <w:tabs>
                <w:tab w:val="left" w:pos="709"/>
              </w:tabs>
              <w:spacing w:after="0"/>
              <w:rPr>
                <w:rFonts w:asciiTheme="majorHAnsi" w:hAnsiTheme="majorHAnsi" w:cs="Arial"/>
                <w:sz w:val="18"/>
                <w:szCs w:val="18"/>
                <w:lang w:val="fr-FR"/>
              </w:rPr>
            </w:pPr>
          </w:p>
        </w:tc>
      </w:tr>
      <w:tr w:rsidR="00F3504E" w:rsidRPr="00C76DBF" w14:paraId="2FCDD1EE" w14:textId="77777777" w:rsidTr="00401B21">
        <w:trPr>
          <w:cantSplit/>
          <w:trHeight w:val="2677"/>
        </w:trPr>
        <w:tc>
          <w:tcPr>
            <w:tcW w:w="958" w:type="dxa"/>
            <w:vMerge/>
            <w:vAlign w:val="center"/>
          </w:tcPr>
          <w:p w14:paraId="32C82142" w14:textId="77777777" w:rsidR="00F3504E" w:rsidRPr="00401B21" w:rsidRDefault="00F3504E" w:rsidP="00B22863">
            <w:pPr>
              <w:pStyle w:val="stBilgi"/>
              <w:tabs>
                <w:tab w:val="left" w:pos="709"/>
              </w:tabs>
              <w:spacing w:after="0"/>
              <w:rPr>
                <w:rFonts w:asciiTheme="majorHAnsi" w:hAnsiTheme="majorHAnsi" w:cs="Arial"/>
                <w:sz w:val="18"/>
                <w:szCs w:val="18"/>
              </w:rPr>
            </w:pPr>
          </w:p>
        </w:tc>
        <w:tc>
          <w:tcPr>
            <w:tcW w:w="851" w:type="dxa"/>
            <w:vMerge/>
            <w:vAlign w:val="center"/>
          </w:tcPr>
          <w:p w14:paraId="42B0BCB0" w14:textId="77777777" w:rsidR="00F3504E" w:rsidRPr="00401B21" w:rsidRDefault="00F3504E" w:rsidP="00B22863">
            <w:pPr>
              <w:pStyle w:val="stBilgi"/>
              <w:tabs>
                <w:tab w:val="left" w:pos="709"/>
              </w:tabs>
              <w:spacing w:after="0"/>
              <w:rPr>
                <w:rFonts w:asciiTheme="majorHAnsi" w:hAnsiTheme="majorHAnsi" w:cs="Arial"/>
                <w:sz w:val="18"/>
                <w:szCs w:val="18"/>
              </w:rPr>
            </w:pPr>
          </w:p>
        </w:tc>
        <w:tc>
          <w:tcPr>
            <w:tcW w:w="567" w:type="dxa"/>
            <w:vMerge/>
            <w:vAlign w:val="center"/>
          </w:tcPr>
          <w:p w14:paraId="1143925E"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p>
        </w:tc>
        <w:tc>
          <w:tcPr>
            <w:tcW w:w="850" w:type="dxa"/>
            <w:vMerge/>
            <w:vAlign w:val="center"/>
          </w:tcPr>
          <w:p w14:paraId="6852DF3C" w14:textId="77777777" w:rsidR="00F3504E" w:rsidRPr="00401B21" w:rsidRDefault="00F3504E" w:rsidP="00B22863">
            <w:pPr>
              <w:pStyle w:val="stBilgi"/>
              <w:tabs>
                <w:tab w:val="left" w:pos="709"/>
              </w:tabs>
              <w:spacing w:after="0"/>
              <w:jc w:val="center"/>
              <w:rPr>
                <w:rFonts w:asciiTheme="majorHAnsi" w:hAnsiTheme="majorHAnsi" w:cs="Arial"/>
                <w:sz w:val="18"/>
                <w:szCs w:val="18"/>
              </w:rPr>
            </w:pPr>
          </w:p>
        </w:tc>
        <w:tc>
          <w:tcPr>
            <w:tcW w:w="567" w:type="dxa"/>
            <w:vMerge/>
            <w:vAlign w:val="center"/>
          </w:tcPr>
          <w:p w14:paraId="4E4AFEC0" w14:textId="77777777" w:rsidR="00F3504E" w:rsidRPr="00401B21" w:rsidRDefault="00F3504E" w:rsidP="00B22863">
            <w:pPr>
              <w:pStyle w:val="stBilgi"/>
              <w:tabs>
                <w:tab w:val="left" w:pos="709"/>
              </w:tabs>
              <w:spacing w:after="0"/>
              <w:jc w:val="center"/>
              <w:rPr>
                <w:rFonts w:asciiTheme="majorHAnsi" w:hAnsiTheme="majorHAnsi" w:cs="Arial"/>
                <w:sz w:val="18"/>
                <w:szCs w:val="18"/>
              </w:rPr>
            </w:pPr>
          </w:p>
        </w:tc>
        <w:tc>
          <w:tcPr>
            <w:tcW w:w="709" w:type="dxa"/>
            <w:vMerge/>
            <w:vAlign w:val="center"/>
          </w:tcPr>
          <w:p w14:paraId="2E1BF28E"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p>
        </w:tc>
        <w:tc>
          <w:tcPr>
            <w:tcW w:w="851" w:type="dxa"/>
            <w:vMerge/>
            <w:vAlign w:val="center"/>
          </w:tcPr>
          <w:p w14:paraId="0134ED28" w14:textId="77777777" w:rsidR="00F3504E" w:rsidRPr="00401B21" w:rsidRDefault="00F3504E" w:rsidP="00B22863">
            <w:pPr>
              <w:pStyle w:val="stBilgi"/>
              <w:tabs>
                <w:tab w:val="left" w:pos="709"/>
              </w:tabs>
              <w:spacing w:after="0"/>
              <w:jc w:val="center"/>
              <w:rPr>
                <w:rFonts w:asciiTheme="majorHAnsi" w:hAnsiTheme="majorHAnsi" w:cs="Arial"/>
                <w:sz w:val="18"/>
                <w:szCs w:val="18"/>
              </w:rPr>
            </w:pPr>
          </w:p>
        </w:tc>
        <w:tc>
          <w:tcPr>
            <w:tcW w:w="850" w:type="dxa"/>
            <w:vMerge/>
            <w:vAlign w:val="center"/>
          </w:tcPr>
          <w:p w14:paraId="667ADA84"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p>
        </w:tc>
        <w:tc>
          <w:tcPr>
            <w:tcW w:w="880" w:type="dxa"/>
            <w:textDirection w:val="btLr"/>
            <w:vAlign w:val="center"/>
          </w:tcPr>
          <w:p w14:paraId="121DE2A2"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 xml:space="preserve">Zararlı ot tohumları, (%) </w:t>
            </w:r>
          </w:p>
        </w:tc>
        <w:tc>
          <w:tcPr>
            <w:tcW w:w="714" w:type="dxa"/>
            <w:textDirection w:val="btLr"/>
            <w:vAlign w:val="center"/>
          </w:tcPr>
          <w:p w14:paraId="1F8C1647"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rPr>
            </w:pPr>
            <w:proofErr w:type="spellStart"/>
            <w:r w:rsidRPr="00401B21">
              <w:rPr>
                <w:rFonts w:asciiTheme="majorHAnsi" w:hAnsiTheme="majorHAnsi" w:cs="Arial"/>
                <w:sz w:val="18"/>
                <w:szCs w:val="18"/>
                <w:lang w:val="de-DE"/>
              </w:rPr>
              <w:t>Diğer</w:t>
            </w:r>
            <w:proofErr w:type="spellEnd"/>
            <w:r w:rsidRPr="00401B21">
              <w:rPr>
                <w:rFonts w:asciiTheme="majorHAnsi" w:hAnsiTheme="majorHAnsi" w:cs="Arial"/>
                <w:b w:val="0"/>
                <w:sz w:val="18"/>
                <w:szCs w:val="18"/>
                <w:lang w:val="de-DE"/>
              </w:rPr>
              <w:t xml:space="preserve"> </w:t>
            </w:r>
            <w:proofErr w:type="spellStart"/>
            <w:proofErr w:type="gramStart"/>
            <w:r w:rsidRPr="00401B21">
              <w:rPr>
                <w:rFonts w:asciiTheme="majorHAnsi" w:hAnsiTheme="majorHAnsi" w:cs="Arial"/>
                <w:b w:val="0"/>
                <w:sz w:val="18"/>
                <w:szCs w:val="18"/>
                <w:lang w:val="de-DE"/>
              </w:rPr>
              <w:t>o</w:t>
            </w:r>
            <w:r w:rsidRPr="00401B21">
              <w:rPr>
                <w:rFonts w:asciiTheme="majorHAnsi" w:hAnsiTheme="majorHAnsi" w:cs="Arial"/>
                <w:sz w:val="18"/>
                <w:szCs w:val="18"/>
                <w:lang w:val="de-DE"/>
              </w:rPr>
              <w:t>t</w:t>
            </w:r>
            <w:proofErr w:type="spellEnd"/>
            <w:r w:rsidRPr="00401B21">
              <w:rPr>
                <w:rFonts w:asciiTheme="majorHAnsi" w:hAnsiTheme="majorHAnsi" w:cs="Arial"/>
                <w:sz w:val="18"/>
                <w:szCs w:val="18"/>
                <w:lang w:val="de-DE"/>
              </w:rPr>
              <w:t xml:space="preserve"> </w:t>
            </w:r>
            <w:r w:rsidRPr="00401B21">
              <w:rPr>
                <w:rFonts w:asciiTheme="majorHAnsi" w:hAnsiTheme="majorHAnsi" w:cs="Arial"/>
                <w:b w:val="0"/>
                <w:sz w:val="18"/>
                <w:szCs w:val="18"/>
                <w:lang w:val="de-DE"/>
              </w:rPr>
              <w:t xml:space="preserve"> </w:t>
            </w:r>
            <w:proofErr w:type="spellStart"/>
            <w:r w:rsidRPr="00401B21">
              <w:rPr>
                <w:rFonts w:asciiTheme="majorHAnsi" w:hAnsiTheme="majorHAnsi" w:cs="Arial"/>
                <w:b w:val="0"/>
                <w:sz w:val="18"/>
                <w:szCs w:val="18"/>
                <w:lang w:val="de-DE"/>
              </w:rPr>
              <w:t>t</w:t>
            </w:r>
            <w:r w:rsidRPr="00401B21">
              <w:rPr>
                <w:rFonts w:asciiTheme="majorHAnsi" w:hAnsiTheme="majorHAnsi" w:cs="Arial"/>
                <w:sz w:val="18"/>
                <w:szCs w:val="18"/>
                <w:lang w:val="de-DE"/>
              </w:rPr>
              <w:t>ohumları</w:t>
            </w:r>
            <w:proofErr w:type="spellEnd"/>
            <w:proofErr w:type="gramEnd"/>
            <w:r w:rsidRPr="00401B21">
              <w:rPr>
                <w:rFonts w:asciiTheme="majorHAnsi" w:hAnsiTheme="majorHAnsi" w:cs="Arial"/>
                <w:b w:val="0"/>
                <w:sz w:val="18"/>
                <w:szCs w:val="18"/>
                <w:lang w:val="de-DE"/>
              </w:rPr>
              <w:t>, (%)</w:t>
            </w:r>
          </w:p>
        </w:tc>
        <w:tc>
          <w:tcPr>
            <w:tcW w:w="851" w:type="dxa"/>
            <w:textDirection w:val="btLr"/>
            <w:vAlign w:val="center"/>
          </w:tcPr>
          <w:p w14:paraId="5C3F68D3"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rPr>
            </w:pPr>
            <w:r w:rsidRPr="00401B21">
              <w:rPr>
                <w:rFonts w:asciiTheme="majorHAnsi" w:hAnsiTheme="majorHAnsi" w:cs="Arial"/>
                <w:sz w:val="18"/>
                <w:szCs w:val="18"/>
              </w:rPr>
              <w:t xml:space="preserve">Yabancı organik madde, </w:t>
            </w:r>
            <w:r w:rsidRPr="00401B21">
              <w:rPr>
                <w:rFonts w:asciiTheme="majorHAnsi" w:hAnsiTheme="majorHAnsi" w:cs="Arial"/>
                <w:sz w:val="18"/>
                <w:szCs w:val="18"/>
                <w:lang w:val="de-DE"/>
              </w:rPr>
              <w:t>(%)</w:t>
            </w:r>
          </w:p>
        </w:tc>
        <w:tc>
          <w:tcPr>
            <w:tcW w:w="708" w:type="dxa"/>
            <w:textDirection w:val="btLr"/>
            <w:vAlign w:val="center"/>
          </w:tcPr>
          <w:p w14:paraId="07A547FD"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rPr>
            </w:pPr>
            <w:r w:rsidRPr="00401B21">
              <w:rPr>
                <w:rFonts w:asciiTheme="majorHAnsi" w:hAnsiTheme="majorHAnsi" w:cs="Arial"/>
                <w:sz w:val="18"/>
                <w:szCs w:val="18"/>
              </w:rPr>
              <w:t>Yabancı inorganik madde, (%) en çok</w:t>
            </w:r>
          </w:p>
        </w:tc>
        <w:tc>
          <w:tcPr>
            <w:tcW w:w="709" w:type="dxa"/>
            <w:vMerge/>
            <w:vAlign w:val="center"/>
          </w:tcPr>
          <w:p w14:paraId="6AC76683"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p>
        </w:tc>
        <w:tc>
          <w:tcPr>
            <w:tcW w:w="567" w:type="dxa"/>
            <w:vMerge/>
          </w:tcPr>
          <w:p w14:paraId="7EB492DE"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p>
        </w:tc>
        <w:tc>
          <w:tcPr>
            <w:tcW w:w="987" w:type="dxa"/>
            <w:textDirection w:val="btLr"/>
            <w:vAlign w:val="center"/>
          </w:tcPr>
          <w:p w14:paraId="70734269" w14:textId="77777777" w:rsidR="00F3504E" w:rsidRPr="00401B21" w:rsidRDefault="00F3504E" w:rsidP="00B22863">
            <w:pPr>
              <w:pStyle w:val="stBilgi"/>
              <w:tabs>
                <w:tab w:val="left" w:pos="709"/>
              </w:tabs>
              <w:spacing w:after="0"/>
              <w:jc w:val="center"/>
              <w:rPr>
                <w:rFonts w:asciiTheme="majorHAnsi" w:hAnsiTheme="majorHAnsi" w:cs="Arial"/>
                <w:strike/>
                <w:sz w:val="18"/>
                <w:szCs w:val="18"/>
              </w:rPr>
            </w:pPr>
            <w:proofErr w:type="gramStart"/>
            <w:r w:rsidRPr="00401B21">
              <w:rPr>
                <w:rFonts w:ascii="Cambria-Bold" w:hAnsi="Cambria-Bold" w:cs="Cambria-Bold"/>
                <w:b w:val="0"/>
                <w:bCs/>
                <w:sz w:val="18"/>
                <w:szCs w:val="18"/>
              </w:rPr>
              <w:t>ölü</w:t>
            </w:r>
            <w:proofErr w:type="gramEnd"/>
            <w:r w:rsidRPr="00401B21">
              <w:rPr>
                <w:rFonts w:ascii="Cambria-Bold" w:hAnsi="Cambria-Bold" w:cs="Cambria-Bold"/>
                <w:b w:val="0"/>
                <w:bCs/>
                <w:sz w:val="18"/>
                <w:szCs w:val="18"/>
              </w:rPr>
              <w:t xml:space="preserve"> haşere ve </w:t>
            </w:r>
            <w:proofErr w:type="spellStart"/>
            <w:r w:rsidRPr="00401B21">
              <w:rPr>
                <w:rFonts w:ascii="Cambria-Bold" w:hAnsi="Cambria-Bold" w:cs="Cambria-Bold"/>
                <w:b w:val="0"/>
                <w:bCs/>
                <w:sz w:val="18"/>
                <w:szCs w:val="18"/>
              </w:rPr>
              <w:t>parçalarıı</w:t>
            </w:r>
            <w:proofErr w:type="spellEnd"/>
            <w:r w:rsidRPr="00401B21">
              <w:rPr>
                <w:rFonts w:ascii="Cambria-Bold" w:hAnsi="Cambria-Bold" w:cs="Cambria-Bold"/>
                <w:b w:val="0"/>
                <w:bCs/>
                <w:sz w:val="18"/>
                <w:szCs w:val="18"/>
              </w:rPr>
              <w:t>, (adet/kg)</w:t>
            </w:r>
          </w:p>
        </w:tc>
        <w:tc>
          <w:tcPr>
            <w:tcW w:w="856" w:type="dxa"/>
            <w:textDirection w:val="btLr"/>
          </w:tcPr>
          <w:p w14:paraId="10C7A86A" w14:textId="77777777" w:rsidR="00F3504E" w:rsidRPr="00401B21" w:rsidRDefault="00F3504E" w:rsidP="00B22863">
            <w:pPr>
              <w:autoSpaceDE w:val="0"/>
              <w:autoSpaceDN w:val="0"/>
              <w:adjustRightInd w:val="0"/>
              <w:spacing w:after="0" w:line="240" w:lineRule="auto"/>
              <w:jc w:val="left"/>
              <w:rPr>
                <w:rFonts w:ascii="Cambria-Bold" w:hAnsi="Cambria-Bold" w:cs="Cambria-Bold"/>
                <w:b/>
                <w:bCs/>
                <w:sz w:val="18"/>
                <w:szCs w:val="18"/>
              </w:rPr>
            </w:pPr>
            <w:r w:rsidRPr="00401B21">
              <w:rPr>
                <w:rFonts w:ascii="Cambria-Bold" w:hAnsi="Cambria-Bold" w:cs="Cambria-Bold"/>
                <w:b/>
                <w:bCs/>
                <w:sz w:val="18"/>
                <w:szCs w:val="18"/>
              </w:rPr>
              <w:t>Hayvan orjinli tüy, kıl, dışkı (%)</w:t>
            </w:r>
          </w:p>
          <w:p w14:paraId="56949E22"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rPr>
            </w:pPr>
            <w:proofErr w:type="gramStart"/>
            <w:r w:rsidRPr="00401B21">
              <w:rPr>
                <w:rFonts w:ascii="Cambria-Bold" w:hAnsi="Cambria-Bold" w:cs="Cambria-Bold"/>
                <w:b w:val="0"/>
                <w:bCs/>
                <w:sz w:val="18"/>
                <w:szCs w:val="18"/>
              </w:rPr>
              <w:t>en</w:t>
            </w:r>
            <w:proofErr w:type="gramEnd"/>
            <w:r w:rsidRPr="00401B21">
              <w:rPr>
                <w:rFonts w:ascii="Cambria-Bold" w:hAnsi="Cambria-Bold" w:cs="Cambria-Bold"/>
                <w:b w:val="0"/>
                <w:bCs/>
                <w:sz w:val="18"/>
                <w:szCs w:val="18"/>
              </w:rPr>
              <w:t xml:space="preserve"> çok</w:t>
            </w:r>
          </w:p>
        </w:tc>
        <w:tc>
          <w:tcPr>
            <w:tcW w:w="850" w:type="dxa"/>
            <w:vMerge/>
          </w:tcPr>
          <w:p w14:paraId="1E835DF6" w14:textId="77777777" w:rsidR="00F3504E" w:rsidRPr="00401B21" w:rsidRDefault="00F3504E" w:rsidP="00B22863">
            <w:pPr>
              <w:pStyle w:val="stBilgi"/>
              <w:tabs>
                <w:tab w:val="left" w:pos="709"/>
              </w:tabs>
              <w:spacing w:after="0"/>
              <w:jc w:val="center"/>
              <w:rPr>
                <w:rFonts w:asciiTheme="majorHAnsi" w:hAnsiTheme="majorHAnsi" w:cs="Arial"/>
                <w:strike/>
                <w:sz w:val="18"/>
                <w:szCs w:val="18"/>
              </w:rPr>
            </w:pPr>
          </w:p>
        </w:tc>
        <w:tc>
          <w:tcPr>
            <w:tcW w:w="993" w:type="dxa"/>
            <w:vMerge/>
            <w:vAlign w:val="center"/>
          </w:tcPr>
          <w:p w14:paraId="30B87784" w14:textId="77777777" w:rsidR="00F3504E" w:rsidRPr="00401B21" w:rsidRDefault="00F3504E" w:rsidP="00B22863">
            <w:pPr>
              <w:pStyle w:val="stBilgi"/>
              <w:tabs>
                <w:tab w:val="left" w:pos="709"/>
              </w:tabs>
              <w:spacing w:after="0"/>
              <w:jc w:val="center"/>
              <w:rPr>
                <w:rFonts w:asciiTheme="majorHAnsi" w:hAnsiTheme="majorHAnsi" w:cs="Arial"/>
                <w:strike/>
                <w:sz w:val="18"/>
                <w:szCs w:val="18"/>
              </w:rPr>
            </w:pPr>
          </w:p>
        </w:tc>
      </w:tr>
      <w:tr w:rsidR="00B22863" w:rsidRPr="00C76DBF" w14:paraId="33CB408A" w14:textId="77777777" w:rsidTr="00401B21">
        <w:trPr>
          <w:trHeight w:val="711"/>
        </w:trPr>
        <w:tc>
          <w:tcPr>
            <w:tcW w:w="958" w:type="dxa"/>
            <w:vMerge w:val="restart"/>
            <w:vAlign w:val="center"/>
          </w:tcPr>
          <w:p w14:paraId="05FB5C2D" w14:textId="77777777" w:rsidR="00B22863" w:rsidRPr="00401B21" w:rsidRDefault="00B22863" w:rsidP="00B22863">
            <w:pPr>
              <w:pStyle w:val="stBilgi"/>
              <w:tabs>
                <w:tab w:val="left" w:pos="709"/>
              </w:tabs>
              <w:spacing w:after="0"/>
              <w:rPr>
                <w:rFonts w:asciiTheme="majorHAnsi" w:hAnsiTheme="majorHAnsi" w:cs="Arial"/>
                <w:b w:val="0"/>
                <w:sz w:val="18"/>
                <w:szCs w:val="18"/>
              </w:rPr>
            </w:pPr>
            <w:r w:rsidRPr="00401B21">
              <w:rPr>
                <w:rFonts w:asciiTheme="majorHAnsi" w:hAnsiTheme="majorHAnsi" w:cs="Arial"/>
                <w:b w:val="0"/>
                <w:sz w:val="18"/>
                <w:szCs w:val="18"/>
              </w:rPr>
              <w:t>Mısır</w:t>
            </w:r>
          </w:p>
        </w:tc>
        <w:tc>
          <w:tcPr>
            <w:tcW w:w="851" w:type="dxa"/>
            <w:vAlign w:val="center"/>
          </w:tcPr>
          <w:p w14:paraId="170BCD1E"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r w:rsidRPr="00401B21">
              <w:rPr>
                <w:rFonts w:asciiTheme="majorHAnsi" w:hAnsiTheme="majorHAnsi" w:cs="Arial"/>
                <w:sz w:val="18"/>
                <w:szCs w:val="18"/>
              </w:rPr>
              <w:t>1.</w:t>
            </w:r>
          </w:p>
        </w:tc>
        <w:tc>
          <w:tcPr>
            <w:tcW w:w="567" w:type="dxa"/>
            <w:vMerge w:val="restart"/>
            <w:vAlign w:val="center"/>
          </w:tcPr>
          <w:p w14:paraId="3AC8B62A"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14,5</w:t>
            </w:r>
          </w:p>
        </w:tc>
        <w:tc>
          <w:tcPr>
            <w:tcW w:w="850" w:type="dxa"/>
            <w:vAlign w:val="center"/>
          </w:tcPr>
          <w:p w14:paraId="410140ED"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0-5,00</w:t>
            </w:r>
          </w:p>
        </w:tc>
        <w:tc>
          <w:tcPr>
            <w:tcW w:w="567" w:type="dxa"/>
            <w:vAlign w:val="center"/>
          </w:tcPr>
          <w:p w14:paraId="68248B81"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0-5,00</w:t>
            </w:r>
          </w:p>
        </w:tc>
        <w:tc>
          <w:tcPr>
            <w:tcW w:w="709" w:type="dxa"/>
            <w:vAlign w:val="center"/>
          </w:tcPr>
          <w:p w14:paraId="5D08B1AC"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0-2,00</w:t>
            </w:r>
          </w:p>
        </w:tc>
        <w:tc>
          <w:tcPr>
            <w:tcW w:w="851" w:type="dxa"/>
            <w:vAlign w:val="center"/>
          </w:tcPr>
          <w:p w14:paraId="3194FD36"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0-2,00</w:t>
            </w:r>
          </w:p>
        </w:tc>
        <w:tc>
          <w:tcPr>
            <w:tcW w:w="850" w:type="dxa"/>
            <w:vMerge w:val="restart"/>
            <w:vAlign w:val="center"/>
          </w:tcPr>
          <w:p w14:paraId="3BC2BF68"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3,00</w:t>
            </w:r>
          </w:p>
        </w:tc>
        <w:tc>
          <w:tcPr>
            <w:tcW w:w="880" w:type="dxa"/>
            <w:vMerge w:val="restart"/>
            <w:vAlign w:val="center"/>
          </w:tcPr>
          <w:p w14:paraId="3935DADD"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0,0</w:t>
            </w:r>
          </w:p>
          <w:p w14:paraId="621A2135"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p>
        </w:tc>
        <w:tc>
          <w:tcPr>
            <w:tcW w:w="714" w:type="dxa"/>
            <w:vAlign w:val="center"/>
          </w:tcPr>
          <w:p w14:paraId="1F78CEB0"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0-3,00</w:t>
            </w:r>
          </w:p>
        </w:tc>
        <w:tc>
          <w:tcPr>
            <w:tcW w:w="851" w:type="dxa"/>
            <w:vAlign w:val="center"/>
          </w:tcPr>
          <w:p w14:paraId="789E0702"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0-3,00</w:t>
            </w:r>
          </w:p>
        </w:tc>
        <w:tc>
          <w:tcPr>
            <w:tcW w:w="708" w:type="dxa"/>
            <w:vMerge w:val="restart"/>
            <w:vAlign w:val="center"/>
          </w:tcPr>
          <w:p w14:paraId="617FC618"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2,00</w:t>
            </w:r>
          </w:p>
        </w:tc>
        <w:tc>
          <w:tcPr>
            <w:tcW w:w="709" w:type="dxa"/>
            <w:vMerge w:val="restart"/>
            <w:vAlign w:val="center"/>
          </w:tcPr>
          <w:p w14:paraId="7DDF75FC"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0,0</w:t>
            </w:r>
          </w:p>
        </w:tc>
        <w:tc>
          <w:tcPr>
            <w:tcW w:w="567" w:type="dxa"/>
            <w:vMerge w:val="restart"/>
            <w:vAlign w:val="center"/>
          </w:tcPr>
          <w:p w14:paraId="00BE3AA3"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0,5</w:t>
            </w:r>
          </w:p>
        </w:tc>
        <w:tc>
          <w:tcPr>
            <w:tcW w:w="987" w:type="dxa"/>
            <w:vMerge w:val="restart"/>
            <w:vAlign w:val="center"/>
          </w:tcPr>
          <w:p w14:paraId="1CDC3CE2"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sz w:val="18"/>
                <w:szCs w:val="18"/>
              </w:rPr>
              <w:t>0,0</w:t>
            </w:r>
          </w:p>
        </w:tc>
        <w:tc>
          <w:tcPr>
            <w:tcW w:w="856" w:type="dxa"/>
            <w:vMerge w:val="restart"/>
            <w:vAlign w:val="center"/>
          </w:tcPr>
          <w:p w14:paraId="48187063" w14:textId="77777777" w:rsidR="00B22863" w:rsidRPr="00401B21" w:rsidRDefault="00B22863" w:rsidP="00B22863">
            <w:pPr>
              <w:autoSpaceDE w:val="0"/>
              <w:autoSpaceDN w:val="0"/>
              <w:adjustRightInd w:val="0"/>
              <w:spacing w:after="0" w:line="240" w:lineRule="auto"/>
              <w:jc w:val="left"/>
              <w:rPr>
                <w:rFonts w:ascii="Cambria-Bold" w:hAnsi="Cambria-Bold" w:cs="Cambria-Bold"/>
                <w:b/>
                <w:bCs/>
                <w:sz w:val="18"/>
                <w:szCs w:val="18"/>
              </w:rPr>
            </w:pPr>
            <w:r w:rsidRPr="00401B21">
              <w:rPr>
                <w:rFonts w:ascii="Cambria-Bold" w:hAnsi="Cambria-Bold" w:cs="Cambria-Bold"/>
                <w:b/>
                <w:bCs/>
                <w:sz w:val="18"/>
                <w:szCs w:val="18"/>
              </w:rPr>
              <w:t>0,10</w:t>
            </w:r>
          </w:p>
        </w:tc>
        <w:tc>
          <w:tcPr>
            <w:tcW w:w="850" w:type="dxa"/>
            <w:vAlign w:val="center"/>
          </w:tcPr>
          <w:p w14:paraId="6C9C537A" w14:textId="77777777" w:rsidR="00B22863" w:rsidRPr="00401B21" w:rsidRDefault="00B22863" w:rsidP="00B22863">
            <w:pPr>
              <w:pStyle w:val="stBilgi"/>
              <w:tabs>
                <w:tab w:val="left" w:pos="709"/>
              </w:tabs>
              <w:spacing w:after="0"/>
              <w:jc w:val="center"/>
              <w:rPr>
                <w:rFonts w:asciiTheme="majorHAnsi" w:hAnsiTheme="majorHAnsi" w:cs="Arial"/>
                <w:b w:val="0"/>
                <w:strike/>
                <w:sz w:val="18"/>
                <w:szCs w:val="18"/>
              </w:rPr>
            </w:pPr>
            <w:r w:rsidRPr="00401B21">
              <w:rPr>
                <w:rFonts w:asciiTheme="majorHAnsi" w:hAnsiTheme="majorHAnsi" w:cs="Arial"/>
                <w:b w:val="0"/>
                <w:sz w:val="18"/>
                <w:szCs w:val="18"/>
              </w:rPr>
              <w:t>0-3,00</w:t>
            </w:r>
          </w:p>
        </w:tc>
        <w:tc>
          <w:tcPr>
            <w:tcW w:w="993" w:type="dxa"/>
            <w:vAlign w:val="center"/>
          </w:tcPr>
          <w:p w14:paraId="443B58D2"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75 ve üzeri</w:t>
            </w:r>
          </w:p>
        </w:tc>
      </w:tr>
      <w:tr w:rsidR="00B22863" w:rsidRPr="00C76DBF" w14:paraId="2FAF3232" w14:textId="77777777" w:rsidTr="00401B21">
        <w:trPr>
          <w:trHeight w:val="705"/>
        </w:trPr>
        <w:tc>
          <w:tcPr>
            <w:tcW w:w="958" w:type="dxa"/>
            <w:vMerge/>
            <w:vAlign w:val="center"/>
          </w:tcPr>
          <w:p w14:paraId="1777B637" w14:textId="77777777" w:rsidR="00B22863" w:rsidRPr="00401B21" w:rsidRDefault="00B22863" w:rsidP="00B22863">
            <w:pPr>
              <w:pStyle w:val="stBilgi"/>
              <w:tabs>
                <w:tab w:val="left" w:pos="709"/>
              </w:tabs>
              <w:spacing w:after="0"/>
              <w:rPr>
                <w:rFonts w:asciiTheme="majorHAnsi" w:hAnsiTheme="majorHAnsi" w:cs="Arial"/>
                <w:sz w:val="18"/>
                <w:szCs w:val="18"/>
              </w:rPr>
            </w:pPr>
          </w:p>
        </w:tc>
        <w:tc>
          <w:tcPr>
            <w:tcW w:w="851" w:type="dxa"/>
            <w:vAlign w:val="center"/>
          </w:tcPr>
          <w:p w14:paraId="66962BC7"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r w:rsidRPr="00401B21">
              <w:rPr>
                <w:rFonts w:asciiTheme="majorHAnsi" w:hAnsiTheme="majorHAnsi" w:cs="Arial"/>
                <w:sz w:val="18"/>
                <w:szCs w:val="18"/>
              </w:rPr>
              <w:t>2.</w:t>
            </w:r>
          </w:p>
        </w:tc>
        <w:tc>
          <w:tcPr>
            <w:tcW w:w="567" w:type="dxa"/>
            <w:vMerge/>
            <w:vAlign w:val="center"/>
          </w:tcPr>
          <w:p w14:paraId="2A1A5C4B"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p>
        </w:tc>
        <w:tc>
          <w:tcPr>
            <w:tcW w:w="850" w:type="dxa"/>
            <w:vAlign w:val="center"/>
          </w:tcPr>
          <w:p w14:paraId="50536B68"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5,01-12,00</w:t>
            </w:r>
          </w:p>
        </w:tc>
        <w:tc>
          <w:tcPr>
            <w:tcW w:w="567" w:type="dxa"/>
            <w:vAlign w:val="center"/>
          </w:tcPr>
          <w:p w14:paraId="2B4C5D88"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r w:rsidRPr="00401B21">
              <w:rPr>
                <w:rFonts w:asciiTheme="majorHAnsi" w:hAnsiTheme="majorHAnsi" w:cs="Arial"/>
                <w:b w:val="0"/>
                <w:sz w:val="18"/>
                <w:szCs w:val="18"/>
              </w:rPr>
              <w:t>5,01-12,00</w:t>
            </w:r>
          </w:p>
        </w:tc>
        <w:tc>
          <w:tcPr>
            <w:tcW w:w="709" w:type="dxa"/>
            <w:vAlign w:val="center"/>
          </w:tcPr>
          <w:p w14:paraId="2BAD01B3"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2,01-4,00</w:t>
            </w:r>
          </w:p>
        </w:tc>
        <w:tc>
          <w:tcPr>
            <w:tcW w:w="851" w:type="dxa"/>
            <w:vAlign w:val="center"/>
          </w:tcPr>
          <w:p w14:paraId="2726FAF5"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r w:rsidRPr="00401B21">
              <w:rPr>
                <w:rFonts w:asciiTheme="majorHAnsi" w:hAnsiTheme="majorHAnsi" w:cs="Arial"/>
                <w:b w:val="0"/>
                <w:sz w:val="18"/>
                <w:szCs w:val="18"/>
              </w:rPr>
              <w:t>2,01-12,00</w:t>
            </w:r>
          </w:p>
        </w:tc>
        <w:tc>
          <w:tcPr>
            <w:tcW w:w="850" w:type="dxa"/>
            <w:vMerge/>
            <w:vAlign w:val="center"/>
          </w:tcPr>
          <w:p w14:paraId="1D76550F"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p>
        </w:tc>
        <w:tc>
          <w:tcPr>
            <w:tcW w:w="880" w:type="dxa"/>
            <w:vMerge/>
            <w:vAlign w:val="center"/>
          </w:tcPr>
          <w:p w14:paraId="5FA9E1EF"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p>
        </w:tc>
        <w:tc>
          <w:tcPr>
            <w:tcW w:w="714" w:type="dxa"/>
            <w:vAlign w:val="center"/>
          </w:tcPr>
          <w:p w14:paraId="134D8497"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3,01-12,00</w:t>
            </w:r>
          </w:p>
        </w:tc>
        <w:tc>
          <w:tcPr>
            <w:tcW w:w="851" w:type="dxa"/>
            <w:vAlign w:val="center"/>
          </w:tcPr>
          <w:p w14:paraId="1FE44483"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3,01-12,00</w:t>
            </w:r>
          </w:p>
        </w:tc>
        <w:tc>
          <w:tcPr>
            <w:tcW w:w="708" w:type="dxa"/>
            <w:vMerge/>
            <w:vAlign w:val="center"/>
          </w:tcPr>
          <w:p w14:paraId="13251D26"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p>
        </w:tc>
        <w:tc>
          <w:tcPr>
            <w:tcW w:w="709" w:type="dxa"/>
            <w:vMerge/>
            <w:vAlign w:val="center"/>
          </w:tcPr>
          <w:p w14:paraId="11DC0031" w14:textId="77777777" w:rsidR="00B22863" w:rsidRPr="00401B21" w:rsidRDefault="00B22863" w:rsidP="00B22863">
            <w:pPr>
              <w:pStyle w:val="stBilgi"/>
              <w:tabs>
                <w:tab w:val="left" w:pos="709"/>
              </w:tabs>
              <w:spacing w:after="0"/>
              <w:jc w:val="center"/>
              <w:rPr>
                <w:rFonts w:asciiTheme="majorHAnsi" w:hAnsiTheme="majorHAnsi" w:cs="Arial"/>
                <w:strike/>
                <w:sz w:val="18"/>
                <w:szCs w:val="18"/>
              </w:rPr>
            </w:pPr>
          </w:p>
        </w:tc>
        <w:tc>
          <w:tcPr>
            <w:tcW w:w="567" w:type="dxa"/>
            <w:vMerge/>
            <w:vAlign w:val="center"/>
          </w:tcPr>
          <w:p w14:paraId="400012EB"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p>
        </w:tc>
        <w:tc>
          <w:tcPr>
            <w:tcW w:w="987" w:type="dxa"/>
            <w:vMerge/>
            <w:vAlign w:val="center"/>
          </w:tcPr>
          <w:p w14:paraId="5DE2A746"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p>
        </w:tc>
        <w:tc>
          <w:tcPr>
            <w:tcW w:w="856" w:type="dxa"/>
            <w:vMerge/>
            <w:vAlign w:val="center"/>
          </w:tcPr>
          <w:p w14:paraId="5B380377"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p>
        </w:tc>
        <w:tc>
          <w:tcPr>
            <w:tcW w:w="850" w:type="dxa"/>
            <w:vAlign w:val="center"/>
          </w:tcPr>
          <w:p w14:paraId="0EE9E0AC" w14:textId="77777777" w:rsidR="00B22863" w:rsidRPr="00401B21" w:rsidRDefault="00B22863" w:rsidP="00B22863">
            <w:pPr>
              <w:pStyle w:val="stBilgi"/>
              <w:tabs>
                <w:tab w:val="left" w:pos="709"/>
              </w:tabs>
              <w:spacing w:after="0"/>
              <w:jc w:val="center"/>
              <w:rPr>
                <w:rFonts w:asciiTheme="majorHAnsi" w:hAnsiTheme="majorHAnsi" w:cs="Arial"/>
                <w:b w:val="0"/>
                <w:strike/>
                <w:sz w:val="18"/>
                <w:szCs w:val="18"/>
              </w:rPr>
            </w:pPr>
            <w:r w:rsidRPr="00401B21">
              <w:rPr>
                <w:rFonts w:asciiTheme="majorHAnsi" w:hAnsiTheme="majorHAnsi" w:cs="Arial"/>
                <w:b w:val="0"/>
                <w:sz w:val="18"/>
                <w:szCs w:val="18"/>
              </w:rPr>
              <w:t>3,01-12,00</w:t>
            </w:r>
          </w:p>
        </w:tc>
        <w:tc>
          <w:tcPr>
            <w:tcW w:w="993" w:type="dxa"/>
            <w:vAlign w:val="center"/>
          </w:tcPr>
          <w:p w14:paraId="3D5CE44D"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74,9 ve altı</w:t>
            </w:r>
          </w:p>
        </w:tc>
      </w:tr>
      <w:tr w:rsidR="00B22863" w:rsidRPr="00C76DBF" w14:paraId="15869A85" w14:textId="77777777" w:rsidTr="00401B21">
        <w:trPr>
          <w:trHeight w:val="261"/>
        </w:trPr>
        <w:tc>
          <w:tcPr>
            <w:tcW w:w="14318" w:type="dxa"/>
            <w:gridSpan w:val="18"/>
          </w:tcPr>
          <w:p w14:paraId="6F2561EE" w14:textId="77777777" w:rsidR="00B22863" w:rsidRPr="00401B21" w:rsidRDefault="00B22863" w:rsidP="00B22863">
            <w:pPr>
              <w:pStyle w:val="stBilgi"/>
              <w:tabs>
                <w:tab w:val="left" w:pos="709"/>
                <w:tab w:val="center" w:pos="1701"/>
              </w:tabs>
              <w:spacing w:after="0"/>
              <w:rPr>
                <w:rFonts w:asciiTheme="majorHAnsi" w:hAnsiTheme="majorHAnsi" w:cs="Arial"/>
                <w:b w:val="0"/>
                <w:sz w:val="18"/>
                <w:szCs w:val="18"/>
              </w:rPr>
            </w:pPr>
            <w:r w:rsidRPr="00401B21">
              <w:rPr>
                <w:rFonts w:asciiTheme="majorHAnsi" w:hAnsiTheme="majorHAnsi" w:cs="Arial"/>
                <w:b w:val="0"/>
                <w:sz w:val="18"/>
                <w:szCs w:val="18"/>
              </w:rPr>
              <w:t xml:space="preserve">Not 1: (%) ile verilen değerler </w:t>
            </w:r>
            <w:proofErr w:type="spellStart"/>
            <w:r w:rsidRPr="00401B21">
              <w:rPr>
                <w:rFonts w:asciiTheme="majorHAnsi" w:hAnsiTheme="majorHAnsi" w:cs="Arial"/>
                <w:b w:val="0"/>
                <w:sz w:val="18"/>
                <w:szCs w:val="18"/>
              </w:rPr>
              <w:t>kütlecedir</w:t>
            </w:r>
            <w:proofErr w:type="spellEnd"/>
            <w:r w:rsidRPr="00401B21">
              <w:rPr>
                <w:rFonts w:asciiTheme="majorHAnsi" w:hAnsiTheme="majorHAnsi" w:cs="Arial"/>
                <w:b w:val="0"/>
                <w:sz w:val="18"/>
                <w:szCs w:val="18"/>
              </w:rPr>
              <w:t>.</w:t>
            </w:r>
          </w:p>
          <w:p w14:paraId="082AE964" w14:textId="77777777" w:rsidR="00B22863" w:rsidRPr="00401B21" w:rsidRDefault="00B22863" w:rsidP="00B22863">
            <w:pPr>
              <w:pStyle w:val="stBilgi"/>
              <w:tabs>
                <w:tab w:val="left" w:pos="709"/>
              </w:tabs>
              <w:spacing w:after="0"/>
              <w:rPr>
                <w:rFonts w:asciiTheme="majorHAnsi" w:hAnsiTheme="majorHAnsi" w:cs="Arial"/>
                <w:b w:val="0"/>
                <w:sz w:val="18"/>
                <w:szCs w:val="18"/>
              </w:rPr>
            </w:pPr>
            <w:r w:rsidRPr="00401B21">
              <w:rPr>
                <w:rFonts w:asciiTheme="majorHAnsi" w:hAnsiTheme="majorHAnsi" w:cs="Arial"/>
                <w:b w:val="0"/>
                <w:sz w:val="18"/>
                <w:szCs w:val="18"/>
              </w:rPr>
              <w:t xml:space="preserve">Not </w:t>
            </w:r>
            <w:proofErr w:type="gramStart"/>
            <w:r w:rsidRPr="00401B21">
              <w:rPr>
                <w:rFonts w:asciiTheme="majorHAnsi" w:hAnsiTheme="majorHAnsi" w:cs="Arial"/>
                <w:b w:val="0"/>
                <w:sz w:val="18"/>
                <w:szCs w:val="18"/>
              </w:rPr>
              <w:t>2 :</w:t>
            </w:r>
            <w:proofErr w:type="gramEnd"/>
            <w:r w:rsidRPr="00401B21">
              <w:rPr>
                <w:rFonts w:asciiTheme="majorHAnsi" w:hAnsiTheme="majorHAnsi" w:cs="Arial"/>
                <w:b w:val="0"/>
                <w:sz w:val="18"/>
                <w:szCs w:val="18"/>
              </w:rPr>
              <w:t xml:space="preserve"> Kusurlu tane toplamı 1. Sınıf için en çok %5; 2.sınıf için en çok </w:t>
            </w:r>
            <w:proofErr w:type="gramStart"/>
            <w:r w:rsidRPr="00401B21">
              <w:rPr>
                <w:rFonts w:asciiTheme="majorHAnsi" w:hAnsiTheme="majorHAnsi" w:cs="Arial"/>
                <w:b w:val="0"/>
                <w:sz w:val="18"/>
                <w:szCs w:val="18"/>
              </w:rPr>
              <w:t>% 12</w:t>
            </w:r>
            <w:proofErr w:type="gramEnd"/>
            <w:r w:rsidRPr="00401B21">
              <w:rPr>
                <w:rFonts w:asciiTheme="majorHAnsi" w:hAnsiTheme="majorHAnsi" w:cs="Arial"/>
                <w:b w:val="0"/>
                <w:sz w:val="18"/>
                <w:szCs w:val="18"/>
              </w:rPr>
              <w:t xml:space="preserve"> olmalıdır. </w:t>
            </w:r>
          </w:p>
          <w:p w14:paraId="7148539A" w14:textId="77777777" w:rsidR="00B22863" w:rsidRPr="00C76DBF" w:rsidRDefault="00B22863" w:rsidP="00B22863">
            <w:pPr>
              <w:pStyle w:val="stBilgi"/>
              <w:tabs>
                <w:tab w:val="left" w:pos="709"/>
              </w:tabs>
              <w:spacing w:after="0"/>
              <w:rPr>
                <w:rFonts w:asciiTheme="majorHAnsi" w:hAnsiTheme="majorHAnsi" w:cs="Arial"/>
                <w:b w:val="0"/>
                <w:sz w:val="18"/>
                <w:szCs w:val="18"/>
              </w:rPr>
            </w:pPr>
            <w:r w:rsidRPr="00401B21">
              <w:rPr>
                <w:rFonts w:asciiTheme="majorHAnsi" w:hAnsiTheme="majorHAnsi" w:cs="Arial"/>
                <w:b w:val="0"/>
                <w:sz w:val="18"/>
                <w:szCs w:val="18"/>
              </w:rPr>
              <w:t xml:space="preserve">Not </w:t>
            </w:r>
            <w:proofErr w:type="gramStart"/>
            <w:r w:rsidRPr="00401B21">
              <w:rPr>
                <w:rFonts w:asciiTheme="majorHAnsi" w:hAnsiTheme="majorHAnsi" w:cs="Arial"/>
                <w:b w:val="0"/>
                <w:sz w:val="18"/>
                <w:szCs w:val="18"/>
              </w:rPr>
              <w:t>3 :</w:t>
            </w:r>
            <w:proofErr w:type="gramEnd"/>
            <w:r w:rsidRPr="00401B21">
              <w:rPr>
                <w:rFonts w:asciiTheme="majorHAnsi" w:hAnsiTheme="majorHAnsi" w:cs="Arial"/>
                <w:b w:val="0"/>
                <w:sz w:val="18"/>
                <w:szCs w:val="18"/>
              </w:rPr>
              <w:t xml:space="preserve"> Diğer muhtelif maddeler toplamı 1. Sınıf için en çok </w:t>
            </w:r>
            <w:proofErr w:type="gramStart"/>
            <w:r w:rsidRPr="00401B21">
              <w:rPr>
                <w:rFonts w:asciiTheme="majorHAnsi" w:hAnsiTheme="majorHAnsi" w:cs="Arial"/>
                <w:b w:val="0"/>
                <w:sz w:val="18"/>
                <w:szCs w:val="18"/>
              </w:rPr>
              <w:t>% 3</w:t>
            </w:r>
            <w:proofErr w:type="gramEnd"/>
            <w:r w:rsidRPr="00401B21">
              <w:rPr>
                <w:rFonts w:asciiTheme="majorHAnsi" w:hAnsiTheme="majorHAnsi" w:cs="Arial"/>
                <w:b w:val="0"/>
                <w:sz w:val="18"/>
                <w:szCs w:val="18"/>
              </w:rPr>
              <w:t xml:space="preserve">; 2.sınıf için en çok </w:t>
            </w:r>
            <w:proofErr w:type="gramStart"/>
            <w:r w:rsidRPr="00401B21">
              <w:rPr>
                <w:rFonts w:asciiTheme="majorHAnsi" w:hAnsiTheme="majorHAnsi" w:cs="Arial"/>
                <w:b w:val="0"/>
                <w:sz w:val="18"/>
                <w:szCs w:val="18"/>
              </w:rPr>
              <w:t>% 12</w:t>
            </w:r>
            <w:proofErr w:type="gramEnd"/>
            <w:r w:rsidRPr="00401B21">
              <w:rPr>
                <w:rFonts w:asciiTheme="majorHAnsi" w:hAnsiTheme="majorHAnsi" w:cs="Arial"/>
                <w:b w:val="0"/>
                <w:sz w:val="18"/>
                <w:szCs w:val="18"/>
              </w:rPr>
              <w:t xml:space="preserve"> olmalıdır.</w:t>
            </w:r>
            <w:r w:rsidRPr="00C76DBF">
              <w:rPr>
                <w:rFonts w:asciiTheme="majorHAnsi" w:hAnsiTheme="majorHAnsi" w:cs="Arial"/>
                <w:b w:val="0"/>
                <w:sz w:val="18"/>
                <w:szCs w:val="18"/>
              </w:rPr>
              <w:t xml:space="preserve"> </w:t>
            </w:r>
          </w:p>
          <w:p w14:paraId="7EBC3693" w14:textId="77777777" w:rsidR="00B22863" w:rsidRPr="00401B21" w:rsidRDefault="00B22863" w:rsidP="00B22863">
            <w:pPr>
              <w:pStyle w:val="stBilgi"/>
              <w:tabs>
                <w:tab w:val="left" w:pos="709"/>
              </w:tabs>
              <w:spacing w:after="0"/>
              <w:rPr>
                <w:rFonts w:asciiTheme="majorHAnsi" w:hAnsiTheme="majorHAnsi" w:cs="Arial"/>
                <w:b w:val="0"/>
                <w:sz w:val="18"/>
                <w:szCs w:val="18"/>
              </w:rPr>
            </w:pPr>
            <w:r w:rsidRPr="00401B21">
              <w:rPr>
                <w:rFonts w:asciiTheme="majorHAnsi" w:hAnsiTheme="majorHAnsi" w:cs="Arial"/>
                <w:b w:val="0"/>
                <w:sz w:val="18"/>
                <w:szCs w:val="18"/>
              </w:rPr>
              <w:t xml:space="preserve">Not 4: Sürmeli ve </w:t>
            </w:r>
            <w:proofErr w:type="spellStart"/>
            <w:r w:rsidRPr="00401B21">
              <w:rPr>
                <w:rFonts w:asciiTheme="majorHAnsi" w:hAnsiTheme="majorHAnsi" w:cs="Arial"/>
                <w:b w:val="0"/>
                <w:sz w:val="18"/>
                <w:szCs w:val="18"/>
              </w:rPr>
              <w:t>rastıklı</w:t>
            </w:r>
            <w:proofErr w:type="spellEnd"/>
            <w:r w:rsidRPr="00401B21">
              <w:rPr>
                <w:rFonts w:asciiTheme="majorHAnsi" w:hAnsiTheme="majorHAnsi" w:cs="Arial"/>
                <w:b w:val="0"/>
                <w:sz w:val="18"/>
                <w:szCs w:val="18"/>
              </w:rPr>
              <w:t xml:space="preserve"> tane olmamalıdır.</w:t>
            </w:r>
          </w:p>
        </w:tc>
      </w:tr>
    </w:tbl>
    <w:p w14:paraId="6030CD0D" w14:textId="77777777" w:rsidR="00477542" w:rsidRPr="00A61EB4" w:rsidRDefault="00477542" w:rsidP="00477542">
      <w:pPr>
        <w:pStyle w:val="stBilgi"/>
        <w:tabs>
          <w:tab w:val="left" w:pos="709"/>
        </w:tabs>
        <w:spacing w:after="0"/>
        <w:rPr>
          <w:rFonts w:asciiTheme="majorHAnsi" w:hAnsiTheme="majorHAnsi" w:cs="Arial"/>
        </w:rPr>
      </w:pPr>
    </w:p>
    <w:p w14:paraId="4B37476F" w14:textId="77777777" w:rsidR="00477542" w:rsidRPr="00A61EB4" w:rsidRDefault="00477542" w:rsidP="00477542">
      <w:pPr>
        <w:keepNext/>
        <w:tabs>
          <w:tab w:val="left" w:pos="567"/>
        </w:tabs>
        <w:autoSpaceDE w:val="0"/>
        <w:autoSpaceDN w:val="0"/>
        <w:adjustRightInd w:val="0"/>
        <w:spacing w:after="0"/>
        <w:rPr>
          <w:rFonts w:asciiTheme="majorHAnsi" w:hAnsiTheme="majorHAnsi" w:cs="Arial"/>
          <w:b/>
          <w:bCs/>
        </w:rPr>
        <w:sectPr w:rsidR="00477542" w:rsidRPr="00A61EB4" w:rsidSect="00477542">
          <w:headerReference w:type="even" r:id="rId36"/>
          <w:headerReference w:type="default" r:id="rId37"/>
          <w:footerReference w:type="default" r:id="rId38"/>
          <w:pgSz w:w="16840" w:h="11907" w:orient="landscape" w:code="9"/>
          <w:pgMar w:top="1134" w:right="1418" w:bottom="1134" w:left="1134" w:header="851" w:footer="851" w:gutter="0"/>
          <w:cols w:space="708"/>
          <w:noEndnote/>
        </w:sectPr>
      </w:pPr>
    </w:p>
    <w:p w14:paraId="40871153" w14:textId="77777777" w:rsidR="00477542" w:rsidRPr="00A61EB4" w:rsidRDefault="00477542" w:rsidP="00477542">
      <w:pPr>
        <w:pStyle w:val="Balk2"/>
        <w:rPr>
          <w:rFonts w:asciiTheme="majorHAnsi" w:hAnsiTheme="majorHAnsi"/>
          <w:lang w:val="de-DE"/>
        </w:rPr>
      </w:pPr>
      <w:bookmarkStart w:id="16" w:name="_Toc236988373"/>
      <w:r w:rsidRPr="00A61EB4">
        <w:rPr>
          <w:rFonts w:asciiTheme="majorHAnsi" w:hAnsiTheme="majorHAnsi"/>
          <w:lang w:val="de-DE"/>
        </w:rPr>
        <w:lastRenderedPageBreak/>
        <w:t xml:space="preserve">Özellik, </w:t>
      </w:r>
      <w:proofErr w:type="spellStart"/>
      <w:r w:rsidRPr="00A61EB4">
        <w:rPr>
          <w:rFonts w:asciiTheme="majorHAnsi" w:hAnsiTheme="majorHAnsi"/>
          <w:lang w:val="de-DE"/>
        </w:rPr>
        <w:t>muayene</w:t>
      </w:r>
      <w:proofErr w:type="spellEnd"/>
      <w:r w:rsidRPr="00A61EB4">
        <w:rPr>
          <w:rFonts w:asciiTheme="majorHAnsi" w:hAnsiTheme="majorHAnsi"/>
          <w:lang w:val="de-DE"/>
        </w:rPr>
        <w:t xml:space="preserve"> </w:t>
      </w:r>
      <w:proofErr w:type="spellStart"/>
      <w:r w:rsidRPr="00A61EB4">
        <w:rPr>
          <w:rFonts w:asciiTheme="majorHAnsi" w:hAnsiTheme="majorHAnsi"/>
          <w:lang w:val="de-DE"/>
        </w:rPr>
        <w:t>ve</w:t>
      </w:r>
      <w:proofErr w:type="spellEnd"/>
      <w:r w:rsidRPr="00A61EB4">
        <w:rPr>
          <w:rFonts w:asciiTheme="majorHAnsi" w:hAnsiTheme="majorHAnsi"/>
          <w:lang w:val="de-DE"/>
        </w:rPr>
        <w:t xml:space="preserve"> </w:t>
      </w:r>
      <w:proofErr w:type="spellStart"/>
      <w:r w:rsidRPr="00A61EB4">
        <w:rPr>
          <w:rFonts w:asciiTheme="majorHAnsi" w:hAnsiTheme="majorHAnsi"/>
          <w:lang w:val="de-DE"/>
        </w:rPr>
        <w:t>deney</w:t>
      </w:r>
      <w:proofErr w:type="spellEnd"/>
      <w:r w:rsidRPr="00A61EB4">
        <w:rPr>
          <w:rFonts w:asciiTheme="majorHAnsi" w:hAnsiTheme="majorHAnsi"/>
          <w:lang w:val="de-DE"/>
        </w:rPr>
        <w:t xml:space="preserve"> </w:t>
      </w:r>
      <w:proofErr w:type="spellStart"/>
      <w:r w:rsidRPr="00A61EB4">
        <w:rPr>
          <w:rFonts w:asciiTheme="majorHAnsi" w:hAnsiTheme="majorHAnsi"/>
          <w:lang w:val="de-DE"/>
        </w:rPr>
        <w:t>madde</w:t>
      </w:r>
      <w:proofErr w:type="spellEnd"/>
      <w:r w:rsidRPr="00A61EB4">
        <w:rPr>
          <w:rFonts w:asciiTheme="majorHAnsi" w:hAnsiTheme="majorHAnsi"/>
          <w:lang w:val="de-DE"/>
        </w:rPr>
        <w:t xml:space="preserve"> </w:t>
      </w:r>
      <w:proofErr w:type="spellStart"/>
      <w:r w:rsidRPr="00A61EB4">
        <w:rPr>
          <w:rFonts w:asciiTheme="majorHAnsi" w:hAnsiTheme="majorHAnsi"/>
          <w:lang w:val="de-DE"/>
        </w:rPr>
        <w:t>numaraları</w:t>
      </w:r>
      <w:bookmarkEnd w:id="16"/>
      <w:proofErr w:type="spellEnd"/>
    </w:p>
    <w:p w14:paraId="18B08348" w14:textId="77777777" w:rsidR="00477542" w:rsidRPr="00A61EB4" w:rsidRDefault="00477542" w:rsidP="00477542">
      <w:pPr>
        <w:rPr>
          <w:rFonts w:asciiTheme="majorHAnsi" w:hAnsiTheme="majorHAnsi"/>
        </w:rPr>
      </w:pPr>
      <w:r w:rsidRPr="00A61EB4">
        <w:rPr>
          <w:rFonts w:asciiTheme="majorHAnsi" w:hAnsiTheme="majorHAnsi"/>
        </w:rPr>
        <w:t>Özellikler ile bunların muayene ve deneylerine ait madde numaraları Çizelge 4’te verilmiştir.</w:t>
      </w:r>
    </w:p>
    <w:p w14:paraId="46A92ABC" w14:textId="3A4AFFA6" w:rsidR="00477542" w:rsidRPr="00A61EB4" w:rsidRDefault="00477542" w:rsidP="00477542">
      <w:pPr>
        <w:pStyle w:val="Tabletitle"/>
        <w:rPr>
          <w:rFonts w:asciiTheme="majorHAnsi" w:hAnsiTheme="majorHAnsi"/>
          <w:b w:val="0"/>
          <w:bCs/>
          <w:szCs w:val="20"/>
        </w:rPr>
      </w:pPr>
      <w:r w:rsidRPr="00A61EB4">
        <w:rPr>
          <w:rFonts w:asciiTheme="majorHAnsi" w:hAnsiTheme="majorHAnsi"/>
        </w:rPr>
        <w:t>Çizelge </w:t>
      </w:r>
      <w:r w:rsidR="00E15C7C" w:rsidRPr="00A61EB4">
        <w:rPr>
          <w:rFonts w:asciiTheme="majorHAnsi" w:hAnsiTheme="majorHAnsi"/>
        </w:rPr>
        <w:fldChar w:fldCharType="begin"/>
      </w:r>
      <w:r w:rsidR="00E15C7C" w:rsidRPr="00A61EB4">
        <w:rPr>
          <w:rFonts w:asciiTheme="majorHAnsi" w:hAnsiTheme="majorHAnsi"/>
        </w:rPr>
        <w:instrText xml:space="preserve">SEQ Table </w:instrText>
      </w:r>
      <w:r w:rsidR="00E15C7C" w:rsidRPr="00A61EB4">
        <w:rPr>
          <w:rFonts w:asciiTheme="majorHAnsi" w:hAnsiTheme="majorHAnsi"/>
        </w:rPr>
        <w:fldChar w:fldCharType="separate"/>
      </w:r>
      <w:r w:rsidR="00B16760">
        <w:rPr>
          <w:rFonts w:asciiTheme="majorHAnsi" w:hAnsiTheme="majorHAnsi"/>
          <w:noProof/>
        </w:rPr>
        <w:t>4</w:t>
      </w:r>
      <w:r w:rsidR="00E15C7C" w:rsidRPr="00A61EB4">
        <w:rPr>
          <w:rFonts w:asciiTheme="majorHAnsi" w:hAnsiTheme="majorHAnsi"/>
          <w:noProof/>
        </w:rPr>
        <w:fldChar w:fldCharType="end"/>
      </w:r>
      <w:r w:rsidRPr="00A61EB4">
        <w:rPr>
          <w:rFonts w:asciiTheme="majorHAnsi" w:hAnsiTheme="majorHAnsi"/>
        </w:rPr>
        <w:t xml:space="preserve"> — </w:t>
      </w:r>
      <w:r w:rsidR="005C47E6">
        <w:rPr>
          <w:rFonts w:asciiTheme="majorHAnsi" w:hAnsiTheme="majorHAnsi"/>
        </w:rPr>
        <w:t>Tatlı mısırın</w:t>
      </w:r>
      <w:r w:rsidRPr="00A61EB4">
        <w:rPr>
          <w:rFonts w:asciiTheme="majorHAnsi" w:hAnsiTheme="majorHAnsi"/>
          <w:bCs/>
          <w:szCs w:val="20"/>
        </w:rPr>
        <w:t xml:space="preserve"> özellik, muayene ve deney madde numaraları </w:t>
      </w:r>
    </w:p>
    <w:tbl>
      <w:tblPr>
        <w:tblW w:w="8221" w:type="dxa"/>
        <w:tblInd w:w="250" w:type="dxa"/>
        <w:tblLayout w:type="fixed"/>
        <w:tblLook w:val="0000" w:firstRow="0" w:lastRow="0" w:firstColumn="0" w:lastColumn="0" w:noHBand="0" w:noVBand="0"/>
      </w:tblPr>
      <w:tblGrid>
        <w:gridCol w:w="3827"/>
        <w:gridCol w:w="2067"/>
        <w:gridCol w:w="2327"/>
      </w:tblGrid>
      <w:tr w:rsidR="00477542" w:rsidRPr="00A61EB4" w14:paraId="104382D0" w14:textId="77777777" w:rsidTr="00385FC1">
        <w:trPr>
          <w:trHeight w:val="327"/>
          <w:tblHeader/>
        </w:trPr>
        <w:tc>
          <w:tcPr>
            <w:tcW w:w="3827" w:type="dxa"/>
            <w:tcBorders>
              <w:top w:val="single" w:sz="6" w:space="0" w:color="auto"/>
              <w:left w:val="single" w:sz="6" w:space="0" w:color="auto"/>
              <w:bottom w:val="single" w:sz="6" w:space="0" w:color="auto"/>
              <w:right w:val="single" w:sz="6" w:space="0" w:color="auto"/>
            </w:tcBorders>
            <w:vAlign w:val="center"/>
          </w:tcPr>
          <w:p w14:paraId="62D9565F" w14:textId="77777777" w:rsidR="00477542" w:rsidRPr="00A61EB4" w:rsidRDefault="00477542" w:rsidP="00AD5876">
            <w:pPr>
              <w:autoSpaceDE w:val="0"/>
              <w:autoSpaceDN w:val="0"/>
              <w:adjustRightInd w:val="0"/>
              <w:spacing w:after="0"/>
              <w:jc w:val="center"/>
              <w:rPr>
                <w:rFonts w:asciiTheme="majorHAnsi" w:hAnsiTheme="majorHAnsi" w:cs="Arial"/>
                <w:b/>
                <w:bCs/>
              </w:rPr>
            </w:pPr>
            <w:r w:rsidRPr="00A61EB4">
              <w:rPr>
                <w:rFonts w:asciiTheme="majorHAnsi" w:hAnsiTheme="majorHAnsi" w:cs="Arial"/>
                <w:b/>
                <w:bCs/>
              </w:rPr>
              <w:t>Özellik</w:t>
            </w:r>
          </w:p>
        </w:tc>
        <w:tc>
          <w:tcPr>
            <w:tcW w:w="2067" w:type="dxa"/>
            <w:tcBorders>
              <w:top w:val="single" w:sz="6" w:space="0" w:color="auto"/>
              <w:left w:val="single" w:sz="6" w:space="0" w:color="auto"/>
              <w:bottom w:val="single" w:sz="6" w:space="0" w:color="auto"/>
              <w:right w:val="single" w:sz="6" w:space="0" w:color="auto"/>
            </w:tcBorders>
            <w:vAlign w:val="center"/>
          </w:tcPr>
          <w:p w14:paraId="46D35FD1" w14:textId="77777777" w:rsidR="00477542" w:rsidRPr="00A61EB4" w:rsidRDefault="00477542" w:rsidP="00A60AB7">
            <w:pPr>
              <w:autoSpaceDE w:val="0"/>
              <w:autoSpaceDN w:val="0"/>
              <w:adjustRightInd w:val="0"/>
              <w:spacing w:after="0"/>
              <w:jc w:val="center"/>
              <w:rPr>
                <w:rFonts w:asciiTheme="majorHAnsi" w:hAnsiTheme="majorHAnsi" w:cs="Arial"/>
                <w:b/>
                <w:bCs/>
              </w:rPr>
            </w:pPr>
            <w:r w:rsidRPr="00A61EB4">
              <w:rPr>
                <w:rFonts w:asciiTheme="majorHAnsi" w:hAnsiTheme="majorHAnsi" w:cs="Arial"/>
                <w:b/>
                <w:bCs/>
              </w:rPr>
              <w:t xml:space="preserve">Özellik madde </w:t>
            </w:r>
            <w:proofErr w:type="spellStart"/>
            <w:r w:rsidR="00A60AB7" w:rsidRPr="00A61EB4">
              <w:rPr>
                <w:rFonts w:asciiTheme="majorHAnsi" w:hAnsiTheme="majorHAnsi" w:cs="Arial"/>
                <w:b/>
                <w:bCs/>
              </w:rPr>
              <w:t>n</w:t>
            </w:r>
            <w:r w:rsidRPr="00A61EB4">
              <w:rPr>
                <w:rFonts w:asciiTheme="majorHAnsi" w:hAnsiTheme="majorHAnsi" w:cs="Arial"/>
                <w:b/>
                <w:bCs/>
              </w:rPr>
              <w:t>o</w:t>
            </w:r>
            <w:proofErr w:type="spellEnd"/>
          </w:p>
        </w:tc>
        <w:tc>
          <w:tcPr>
            <w:tcW w:w="2327" w:type="dxa"/>
            <w:tcBorders>
              <w:top w:val="single" w:sz="6" w:space="0" w:color="auto"/>
              <w:left w:val="single" w:sz="6" w:space="0" w:color="auto"/>
              <w:bottom w:val="single" w:sz="6" w:space="0" w:color="auto"/>
              <w:right w:val="single" w:sz="6" w:space="0" w:color="auto"/>
            </w:tcBorders>
            <w:vAlign w:val="center"/>
          </w:tcPr>
          <w:p w14:paraId="360F9E95" w14:textId="77777777" w:rsidR="002C2145" w:rsidRPr="00A61EB4" w:rsidRDefault="00477542" w:rsidP="00EB1923">
            <w:pPr>
              <w:autoSpaceDE w:val="0"/>
              <w:autoSpaceDN w:val="0"/>
              <w:adjustRightInd w:val="0"/>
              <w:spacing w:after="0"/>
              <w:jc w:val="center"/>
              <w:rPr>
                <w:rFonts w:asciiTheme="majorHAnsi" w:hAnsiTheme="majorHAnsi" w:cs="Arial"/>
                <w:b/>
                <w:bCs/>
              </w:rPr>
            </w:pPr>
            <w:r w:rsidRPr="00A61EB4">
              <w:rPr>
                <w:rFonts w:asciiTheme="majorHAnsi" w:hAnsiTheme="majorHAnsi" w:cs="Arial"/>
                <w:b/>
                <w:bCs/>
              </w:rPr>
              <w:t xml:space="preserve">Muayene ve deney madde </w:t>
            </w:r>
            <w:proofErr w:type="spellStart"/>
            <w:r w:rsidR="00A60AB7" w:rsidRPr="00A61EB4">
              <w:rPr>
                <w:rFonts w:asciiTheme="majorHAnsi" w:hAnsiTheme="majorHAnsi" w:cs="Arial"/>
                <w:b/>
                <w:bCs/>
              </w:rPr>
              <w:t>n</w:t>
            </w:r>
            <w:r w:rsidRPr="00A61EB4">
              <w:rPr>
                <w:rFonts w:asciiTheme="majorHAnsi" w:hAnsiTheme="majorHAnsi" w:cs="Arial"/>
                <w:b/>
                <w:bCs/>
              </w:rPr>
              <w:t>o</w:t>
            </w:r>
            <w:proofErr w:type="spellEnd"/>
          </w:p>
        </w:tc>
      </w:tr>
      <w:tr w:rsidR="00477542" w:rsidRPr="00A61EB4" w14:paraId="65283CAA" w14:textId="77777777" w:rsidTr="00AD5876">
        <w:tc>
          <w:tcPr>
            <w:tcW w:w="3827" w:type="dxa"/>
            <w:tcBorders>
              <w:top w:val="single" w:sz="6" w:space="0" w:color="auto"/>
              <w:left w:val="single" w:sz="6" w:space="0" w:color="auto"/>
              <w:bottom w:val="single" w:sz="6" w:space="0" w:color="auto"/>
              <w:right w:val="single" w:sz="6" w:space="0" w:color="auto"/>
            </w:tcBorders>
          </w:tcPr>
          <w:p w14:paraId="08FE2063" w14:textId="77777777" w:rsidR="00477542" w:rsidRPr="00A61EB4" w:rsidRDefault="00792783" w:rsidP="00477542">
            <w:pPr>
              <w:autoSpaceDE w:val="0"/>
              <w:autoSpaceDN w:val="0"/>
              <w:adjustRightInd w:val="0"/>
              <w:spacing w:after="0"/>
              <w:rPr>
                <w:rFonts w:asciiTheme="majorHAnsi" w:hAnsiTheme="majorHAnsi" w:cs="Arial"/>
              </w:rPr>
            </w:pPr>
            <w:r w:rsidRPr="00A61EB4">
              <w:rPr>
                <w:rFonts w:asciiTheme="majorHAnsi" w:hAnsiTheme="majorHAnsi" w:cs="Arial"/>
              </w:rPr>
              <w:t xml:space="preserve">Genel </w:t>
            </w:r>
            <w:r w:rsidR="00477542" w:rsidRPr="00A61EB4">
              <w:rPr>
                <w:rFonts w:asciiTheme="majorHAnsi" w:hAnsiTheme="majorHAnsi" w:cs="Arial"/>
              </w:rPr>
              <w:t>özellikler</w:t>
            </w:r>
          </w:p>
        </w:tc>
        <w:tc>
          <w:tcPr>
            <w:tcW w:w="2067" w:type="dxa"/>
            <w:tcBorders>
              <w:top w:val="single" w:sz="6" w:space="0" w:color="auto"/>
              <w:left w:val="single" w:sz="6" w:space="0" w:color="auto"/>
              <w:bottom w:val="single" w:sz="6" w:space="0" w:color="auto"/>
              <w:right w:val="single" w:sz="6" w:space="0" w:color="auto"/>
            </w:tcBorders>
          </w:tcPr>
          <w:p w14:paraId="182D19A2" w14:textId="77777777" w:rsidR="00477542" w:rsidRPr="00A61EB4" w:rsidRDefault="00683690" w:rsidP="00477542">
            <w:pPr>
              <w:autoSpaceDE w:val="0"/>
              <w:autoSpaceDN w:val="0"/>
              <w:adjustRightInd w:val="0"/>
              <w:spacing w:after="0"/>
              <w:jc w:val="center"/>
              <w:rPr>
                <w:rFonts w:asciiTheme="majorHAnsi" w:hAnsiTheme="majorHAnsi" w:cs="Arial"/>
              </w:rPr>
            </w:pPr>
            <w:r w:rsidRPr="00A61EB4">
              <w:rPr>
                <w:rFonts w:asciiTheme="majorHAnsi" w:hAnsiTheme="majorHAnsi" w:cs="Arial"/>
              </w:rPr>
              <w:t>4.2.1</w:t>
            </w:r>
          </w:p>
        </w:tc>
        <w:tc>
          <w:tcPr>
            <w:tcW w:w="2327" w:type="dxa"/>
            <w:tcBorders>
              <w:top w:val="single" w:sz="6" w:space="0" w:color="auto"/>
              <w:left w:val="single" w:sz="6" w:space="0" w:color="auto"/>
              <w:bottom w:val="single" w:sz="6" w:space="0" w:color="auto"/>
              <w:right w:val="single" w:sz="6" w:space="0" w:color="auto"/>
            </w:tcBorders>
          </w:tcPr>
          <w:p w14:paraId="153D2103" w14:textId="6C31EB84" w:rsidR="00477542" w:rsidRPr="00A61EB4" w:rsidRDefault="00477542">
            <w:pPr>
              <w:autoSpaceDE w:val="0"/>
              <w:autoSpaceDN w:val="0"/>
              <w:adjustRightInd w:val="0"/>
              <w:spacing w:after="0"/>
              <w:jc w:val="center"/>
              <w:rPr>
                <w:rFonts w:asciiTheme="majorHAnsi" w:hAnsiTheme="majorHAnsi" w:cs="Arial"/>
              </w:rPr>
            </w:pPr>
            <w:r w:rsidRPr="00A61EB4">
              <w:rPr>
                <w:rFonts w:asciiTheme="majorHAnsi" w:hAnsiTheme="majorHAnsi" w:cs="Arial"/>
              </w:rPr>
              <w:t>5.</w:t>
            </w:r>
            <w:r w:rsidR="00C76DBF">
              <w:rPr>
                <w:rFonts w:asciiTheme="majorHAnsi" w:hAnsiTheme="majorHAnsi" w:cs="Arial"/>
              </w:rPr>
              <w:t>2</w:t>
            </w:r>
            <w:r w:rsidRPr="00A61EB4">
              <w:rPr>
                <w:rFonts w:asciiTheme="majorHAnsi" w:hAnsiTheme="majorHAnsi" w:cs="Arial"/>
              </w:rPr>
              <w:t>.1</w:t>
            </w:r>
          </w:p>
        </w:tc>
      </w:tr>
      <w:tr w:rsidR="00477542" w:rsidRPr="00A61EB4" w14:paraId="5B8283B0" w14:textId="77777777" w:rsidTr="00AD5876">
        <w:tc>
          <w:tcPr>
            <w:tcW w:w="3827" w:type="dxa"/>
            <w:tcBorders>
              <w:top w:val="single" w:sz="6" w:space="0" w:color="auto"/>
              <w:left w:val="single" w:sz="6" w:space="0" w:color="auto"/>
              <w:bottom w:val="single" w:sz="6" w:space="0" w:color="auto"/>
              <w:right w:val="single" w:sz="6" w:space="0" w:color="auto"/>
            </w:tcBorders>
          </w:tcPr>
          <w:p w14:paraId="53AC3806" w14:textId="77777777" w:rsidR="00477542" w:rsidRPr="00A61EB4" w:rsidRDefault="00477542" w:rsidP="00477542">
            <w:pPr>
              <w:autoSpaceDE w:val="0"/>
              <w:autoSpaceDN w:val="0"/>
              <w:adjustRightInd w:val="0"/>
              <w:spacing w:after="0"/>
              <w:rPr>
                <w:rFonts w:asciiTheme="majorHAnsi" w:hAnsiTheme="majorHAnsi" w:cs="Arial"/>
              </w:rPr>
            </w:pPr>
            <w:r w:rsidRPr="00A61EB4">
              <w:rPr>
                <w:rFonts w:asciiTheme="majorHAnsi" w:hAnsiTheme="majorHAnsi" w:cs="Arial"/>
              </w:rPr>
              <w:t>Ambalajlama</w:t>
            </w:r>
          </w:p>
        </w:tc>
        <w:tc>
          <w:tcPr>
            <w:tcW w:w="2067" w:type="dxa"/>
            <w:tcBorders>
              <w:top w:val="single" w:sz="6" w:space="0" w:color="auto"/>
              <w:left w:val="single" w:sz="6" w:space="0" w:color="auto"/>
              <w:bottom w:val="single" w:sz="6" w:space="0" w:color="auto"/>
              <w:right w:val="single" w:sz="6" w:space="0" w:color="auto"/>
            </w:tcBorders>
          </w:tcPr>
          <w:p w14:paraId="10EE1819" w14:textId="7D832C12" w:rsidR="00477542" w:rsidRPr="00A61EB4" w:rsidRDefault="00477542" w:rsidP="00477542">
            <w:pPr>
              <w:autoSpaceDE w:val="0"/>
              <w:autoSpaceDN w:val="0"/>
              <w:adjustRightInd w:val="0"/>
              <w:spacing w:after="0"/>
              <w:jc w:val="center"/>
              <w:rPr>
                <w:rFonts w:asciiTheme="majorHAnsi" w:hAnsiTheme="majorHAnsi" w:cs="Arial"/>
              </w:rPr>
            </w:pPr>
            <w:r w:rsidRPr="00A61EB4">
              <w:rPr>
                <w:rFonts w:asciiTheme="majorHAnsi" w:hAnsiTheme="majorHAnsi" w:cs="Arial"/>
              </w:rPr>
              <w:t>6.1</w:t>
            </w:r>
            <w:r w:rsidR="005A049C" w:rsidRPr="00A61EB4">
              <w:rPr>
                <w:rFonts w:asciiTheme="majorHAnsi" w:hAnsiTheme="majorHAnsi" w:cs="Arial"/>
              </w:rPr>
              <w:t xml:space="preserve"> – 6.3</w:t>
            </w:r>
          </w:p>
        </w:tc>
        <w:tc>
          <w:tcPr>
            <w:tcW w:w="2327" w:type="dxa"/>
            <w:tcBorders>
              <w:top w:val="single" w:sz="6" w:space="0" w:color="auto"/>
              <w:left w:val="single" w:sz="6" w:space="0" w:color="auto"/>
              <w:bottom w:val="single" w:sz="6" w:space="0" w:color="auto"/>
              <w:right w:val="single" w:sz="6" w:space="0" w:color="auto"/>
            </w:tcBorders>
          </w:tcPr>
          <w:p w14:paraId="191F295D" w14:textId="77777777" w:rsidR="00477542" w:rsidRPr="00A61EB4" w:rsidRDefault="00477542" w:rsidP="00477542">
            <w:pPr>
              <w:autoSpaceDE w:val="0"/>
              <w:autoSpaceDN w:val="0"/>
              <w:adjustRightInd w:val="0"/>
              <w:spacing w:after="0"/>
              <w:jc w:val="center"/>
              <w:rPr>
                <w:rFonts w:asciiTheme="majorHAnsi" w:hAnsiTheme="majorHAnsi" w:cs="Arial"/>
              </w:rPr>
            </w:pPr>
            <w:r w:rsidRPr="00A61EB4">
              <w:rPr>
                <w:rFonts w:asciiTheme="majorHAnsi" w:hAnsiTheme="majorHAnsi" w:cs="Arial"/>
              </w:rPr>
              <w:t>5.2.2</w:t>
            </w:r>
          </w:p>
        </w:tc>
      </w:tr>
      <w:tr w:rsidR="00E5515C" w:rsidRPr="00A61EB4" w14:paraId="248721C5" w14:textId="77777777" w:rsidTr="00AD5876">
        <w:tc>
          <w:tcPr>
            <w:tcW w:w="3827" w:type="dxa"/>
            <w:tcBorders>
              <w:top w:val="single" w:sz="6" w:space="0" w:color="auto"/>
              <w:left w:val="single" w:sz="6" w:space="0" w:color="auto"/>
              <w:bottom w:val="single" w:sz="6" w:space="0" w:color="auto"/>
              <w:right w:val="single" w:sz="6" w:space="0" w:color="auto"/>
            </w:tcBorders>
          </w:tcPr>
          <w:p w14:paraId="38B50DCC" w14:textId="4370E00B" w:rsidR="00E5515C" w:rsidRPr="00A61EB4" w:rsidRDefault="00E5515C" w:rsidP="00477542">
            <w:pPr>
              <w:autoSpaceDE w:val="0"/>
              <w:autoSpaceDN w:val="0"/>
              <w:adjustRightInd w:val="0"/>
              <w:spacing w:after="0"/>
              <w:rPr>
                <w:rFonts w:asciiTheme="majorHAnsi" w:hAnsiTheme="majorHAnsi" w:cs="Arial"/>
              </w:rPr>
            </w:pPr>
            <w:r>
              <w:rPr>
                <w:rFonts w:asciiTheme="majorHAnsi" w:hAnsiTheme="majorHAnsi" w:cs="Arial"/>
              </w:rPr>
              <w:t>Protein</w:t>
            </w:r>
          </w:p>
        </w:tc>
        <w:tc>
          <w:tcPr>
            <w:tcW w:w="2067" w:type="dxa"/>
            <w:tcBorders>
              <w:top w:val="single" w:sz="6" w:space="0" w:color="auto"/>
              <w:left w:val="single" w:sz="6" w:space="0" w:color="auto"/>
              <w:bottom w:val="single" w:sz="6" w:space="0" w:color="auto"/>
              <w:right w:val="single" w:sz="6" w:space="0" w:color="auto"/>
            </w:tcBorders>
          </w:tcPr>
          <w:p w14:paraId="14DF167D" w14:textId="46AC0BC1" w:rsidR="00E5515C" w:rsidRPr="00A61EB4" w:rsidRDefault="00E5515C" w:rsidP="00477542">
            <w:pPr>
              <w:autoSpaceDE w:val="0"/>
              <w:autoSpaceDN w:val="0"/>
              <w:adjustRightInd w:val="0"/>
              <w:spacing w:after="0"/>
              <w:jc w:val="center"/>
              <w:rPr>
                <w:rFonts w:asciiTheme="majorHAnsi" w:hAnsiTheme="majorHAnsi" w:cs="Arial"/>
              </w:rPr>
            </w:pPr>
            <w:r>
              <w:rPr>
                <w:rFonts w:asciiTheme="majorHAnsi" w:hAnsiTheme="majorHAnsi" w:cs="Arial"/>
              </w:rPr>
              <w:t>4.2.2</w:t>
            </w:r>
          </w:p>
        </w:tc>
        <w:tc>
          <w:tcPr>
            <w:tcW w:w="2327" w:type="dxa"/>
            <w:tcBorders>
              <w:top w:val="single" w:sz="6" w:space="0" w:color="auto"/>
              <w:left w:val="single" w:sz="6" w:space="0" w:color="auto"/>
              <w:bottom w:val="single" w:sz="6" w:space="0" w:color="auto"/>
              <w:right w:val="single" w:sz="6" w:space="0" w:color="auto"/>
            </w:tcBorders>
          </w:tcPr>
          <w:p w14:paraId="4D6E88E9" w14:textId="094235D9" w:rsidR="00E5515C" w:rsidRPr="00A61EB4" w:rsidRDefault="00E5515C" w:rsidP="00477542">
            <w:pPr>
              <w:autoSpaceDE w:val="0"/>
              <w:autoSpaceDN w:val="0"/>
              <w:adjustRightInd w:val="0"/>
              <w:spacing w:after="0"/>
              <w:jc w:val="center"/>
              <w:rPr>
                <w:rFonts w:asciiTheme="majorHAnsi" w:hAnsiTheme="majorHAnsi" w:cs="Arial"/>
              </w:rPr>
            </w:pPr>
            <w:r>
              <w:rPr>
                <w:rFonts w:asciiTheme="majorHAnsi" w:hAnsiTheme="majorHAnsi" w:cs="Arial"/>
              </w:rPr>
              <w:t>5.3.3</w:t>
            </w:r>
          </w:p>
        </w:tc>
      </w:tr>
      <w:tr w:rsidR="00E5515C" w:rsidRPr="00A61EB4" w14:paraId="6BE77C15" w14:textId="77777777" w:rsidTr="00AD5876">
        <w:tc>
          <w:tcPr>
            <w:tcW w:w="3827" w:type="dxa"/>
            <w:tcBorders>
              <w:top w:val="single" w:sz="6" w:space="0" w:color="auto"/>
              <w:left w:val="single" w:sz="6" w:space="0" w:color="auto"/>
              <w:bottom w:val="single" w:sz="6" w:space="0" w:color="auto"/>
              <w:right w:val="single" w:sz="6" w:space="0" w:color="auto"/>
            </w:tcBorders>
          </w:tcPr>
          <w:p w14:paraId="23864E48" w14:textId="467F2083" w:rsidR="00E5515C" w:rsidRPr="00A61EB4" w:rsidRDefault="00E5515C" w:rsidP="00477542">
            <w:pPr>
              <w:autoSpaceDE w:val="0"/>
              <w:autoSpaceDN w:val="0"/>
              <w:adjustRightInd w:val="0"/>
              <w:spacing w:after="0"/>
              <w:rPr>
                <w:rFonts w:asciiTheme="majorHAnsi" w:hAnsiTheme="majorHAnsi" w:cs="Arial"/>
              </w:rPr>
            </w:pPr>
            <w:r>
              <w:rPr>
                <w:rFonts w:asciiTheme="majorHAnsi" w:hAnsiTheme="majorHAnsi" w:cs="Arial"/>
              </w:rPr>
              <w:t>Karbonhidrat</w:t>
            </w:r>
          </w:p>
        </w:tc>
        <w:tc>
          <w:tcPr>
            <w:tcW w:w="2067" w:type="dxa"/>
            <w:tcBorders>
              <w:top w:val="single" w:sz="6" w:space="0" w:color="auto"/>
              <w:left w:val="single" w:sz="6" w:space="0" w:color="auto"/>
              <w:bottom w:val="single" w:sz="6" w:space="0" w:color="auto"/>
              <w:right w:val="single" w:sz="6" w:space="0" w:color="auto"/>
            </w:tcBorders>
          </w:tcPr>
          <w:p w14:paraId="7275F69F" w14:textId="03BEA6B7" w:rsidR="00E5515C" w:rsidRPr="00A61EB4" w:rsidRDefault="00E5515C" w:rsidP="00477542">
            <w:pPr>
              <w:autoSpaceDE w:val="0"/>
              <w:autoSpaceDN w:val="0"/>
              <w:adjustRightInd w:val="0"/>
              <w:spacing w:after="0"/>
              <w:jc w:val="center"/>
              <w:rPr>
                <w:rFonts w:asciiTheme="majorHAnsi" w:hAnsiTheme="majorHAnsi" w:cs="Arial"/>
              </w:rPr>
            </w:pPr>
            <w:r>
              <w:rPr>
                <w:rFonts w:asciiTheme="majorHAnsi" w:hAnsiTheme="majorHAnsi" w:cs="Arial"/>
              </w:rPr>
              <w:t>4.2.2</w:t>
            </w:r>
          </w:p>
        </w:tc>
        <w:tc>
          <w:tcPr>
            <w:tcW w:w="2327" w:type="dxa"/>
            <w:tcBorders>
              <w:top w:val="single" w:sz="6" w:space="0" w:color="auto"/>
              <w:left w:val="single" w:sz="6" w:space="0" w:color="auto"/>
              <w:bottom w:val="single" w:sz="6" w:space="0" w:color="auto"/>
              <w:right w:val="single" w:sz="6" w:space="0" w:color="auto"/>
            </w:tcBorders>
          </w:tcPr>
          <w:p w14:paraId="32832321" w14:textId="21B80248" w:rsidR="00E5515C" w:rsidRPr="00A61EB4" w:rsidRDefault="00E5515C" w:rsidP="00477542">
            <w:pPr>
              <w:autoSpaceDE w:val="0"/>
              <w:autoSpaceDN w:val="0"/>
              <w:adjustRightInd w:val="0"/>
              <w:spacing w:after="0"/>
              <w:jc w:val="center"/>
              <w:rPr>
                <w:rFonts w:asciiTheme="majorHAnsi" w:hAnsiTheme="majorHAnsi" w:cs="Arial"/>
              </w:rPr>
            </w:pPr>
            <w:r>
              <w:rPr>
                <w:rFonts w:asciiTheme="majorHAnsi" w:hAnsiTheme="majorHAnsi" w:cs="Arial"/>
              </w:rPr>
              <w:t>5.3.4</w:t>
            </w:r>
          </w:p>
        </w:tc>
      </w:tr>
      <w:tr w:rsidR="00E5515C" w:rsidRPr="00A61EB4" w14:paraId="3314CEC2" w14:textId="77777777" w:rsidTr="00AD5876">
        <w:tc>
          <w:tcPr>
            <w:tcW w:w="3827" w:type="dxa"/>
            <w:tcBorders>
              <w:top w:val="single" w:sz="6" w:space="0" w:color="auto"/>
              <w:left w:val="single" w:sz="6" w:space="0" w:color="auto"/>
              <w:bottom w:val="single" w:sz="6" w:space="0" w:color="auto"/>
              <w:right w:val="single" w:sz="6" w:space="0" w:color="auto"/>
            </w:tcBorders>
          </w:tcPr>
          <w:p w14:paraId="04F249B2" w14:textId="2034BC78" w:rsidR="00E5515C" w:rsidRDefault="00E5515C" w:rsidP="00477542">
            <w:pPr>
              <w:autoSpaceDE w:val="0"/>
              <w:autoSpaceDN w:val="0"/>
              <w:adjustRightInd w:val="0"/>
              <w:spacing w:after="0"/>
              <w:rPr>
                <w:rFonts w:asciiTheme="majorHAnsi" w:hAnsiTheme="majorHAnsi" w:cs="Arial"/>
              </w:rPr>
            </w:pPr>
            <w:r>
              <w:rPr>
                <w:rFonts w:asciiTheme="majorHAnsi" w:hAnsiTheme="majorHAnsi" w:cs="Arial"/>
              </w:rPr>
              <w:t>Nişasta</w:t>
            </w:r>
          </w:p>
        </w:tc>
        <w:tc>
          <w:tcPr>
            <w:tcW w:w="2067" w:type="dxa"/>
            <w:tcBorders>
              <w:top w:val="single" w:sz="6" w:space="0" w:color="auto"/>
              <w:left w:val="single" w:sz="6" w:space="0" w:color="auto"/>
              <w:bottom w:val="single" w:sz="6" w:space="0" w:color="auto"/>
              <w:right w:val="single" w:sz="6" w:space="0" w:color="auto"/>
            </w:tcBorders>
          </w:tcPr>
          <w:p w14:paraId="5E01F10D" w14:textId="480E9E5E" w:rsidR="00E5515C" w:rsidRDefault="00E5515C" w:rsidP="00477542">
            <w:pPr>
              <w:autoSpaceDE w:val="0"/>
              <w:autoSpaceDN w:val="0"/>
              <w:adjustRightInd w:val="0"/>
              <w:spacing w:after="0"/>
              <w:jc w:val="center"/>
              <w:rPr>
                <w:rFonts w:asciiTheme="majorHAnsi" w:hAnsiTheme="majorHAnsi" w:cs="Arial"/>
              </w:rPr>
            </w:pPr>
            <w:r>
              <w:rPr>
                <w:rFonts w:asciiTheme="majorHAnsi" w:hAnsiTheme="majorHAnsi" w:cs="Arial"/>
              </w:rPr>
              <w:t>4.2.2</w:t>
            </w:r>
          </w:p>
        </w:tc>
        <w:tc>
          <w:tcPr>
            <w:tcW w:w="2327" w:type="dxa"/>
            <w:tcBorders>
              <w:top w:val="single" w:sz="6" w:space="0" w:color="auto"/>
              <w:left w:val="single" w:sz="6" w:space="0" w:color="auto"/>
              <w:bottom w:val="single" w:sz="6" w:space="0" w:color="auto"/>
              <w:right w:val="single" w:sz="6" w:space="0" w:color="auto"/>
            </w:tcBorders>
          </w:tcPr>
          <w:p w14:paraId="0B897331" w14:textId="01A928FB" w:rsidR="00E5515C" w:rsidRDefault="00E5515C" w:rsidP="00477542">
            <w:pPr>
              <w:autoSpaceDE w:val="0"/>
              <w:autoSpaceDN w:val="0"/>
              <w:adjustRightInd w:val="0"/>
              <w:spacing w:after="0"/>
              <w:jc w:val="center"/>
              <w:rPr>
                <w:rFonts w:asciiTheme="majorHAnsi" w:hAnsiTheme="majorHAnsi" w:cs="Arial"/>
              </w:rPr>
            </w:pPr>
            <w:r>
              <w:rPr>
                <w:rFonts w:asciiTheme="majorHAnsi" w:hAnsiTheme="majorHAnsi" w:cs="Arial"/>
              </w:rPr>
              <w:t>5.3.5</w:t>
            </w:r>
          </w:p>
        </w:tc>
      </w:tr>
      <w:tr w:rsidR="00E5515C" w:rsidRPr="00A61EB4" w14:paraId="72A893BC" w14:textId="77777777" w:rsidTr="00AD5876">
        <w:tc>
          <w:tcPr>
            <w:tcW w:w="3827" w:type="dxa"/>
            <w:tcBorders>
              <w:top w:val="single" w:sz="6" w:space="0" w:color="auto"/>
              <w:left w:val="single" w:sz="6" w:space="0" w:color="auto"/>
              <w:bottom w:val="single" w:sz="6" w:space="0" w:color="auto"/>
              <w:right w:val="single" w:sz="6" w:space="0" w:color="auto"/>
            </w:tcBorders>
          </w:tcPr>
          <w:p w14:paraId="2EFFA1CC" w14:textId="48340139" w:rsidR="00E5515C" w:rsidRDefault="00E5515C" w:rsidP="00477542">
            <w:pPr>
              <w:autoSpaceDE w:val="0"/>
              <w:autoSpaceDN w:val="0"/>
              <w:adjustRightInd w:val="0"/>
              <w:spacing w:after="0"/>
              <w:rPr>
                <w:rFonts w:asciiTheme="majorHAnsi" w:hAnsiTheme="majorHAnsi" w:cs="Arial"/>
              </w:rPr>
            </w:pPr>
            <w:r>
              <w:rPr>
                <w:rFonts w:asciiTheme="majorHAnsi" w:hAnsiTheme="majorHAnsi" w:cs="Arial"/>
              </w:rPr>
              <w:t>Yağ</w:t>
            </w:r>
          </w:p>
        </w:tc>
        <w:tc>
          <w:tcPr>
            <w:tcW w:w="2067" w:type="dxa"/>
            <w:tcBorders>
              <w:top w:val="single" w:sz="6" w:space="0" w:color="auto"/>
              <w:left w:val="single" w:sz="6" w:space="0" w:color="auto"/>
              <w:bottom w:val="single" w:sz="6" w:space="0" w:color="auto"/>
              <w:right w:val="single" w:sz="6" w:space="0" w:color="auto"/>
            </w:tcBorders>
          </w:tcPr>
          <w:p w14:paraId="1FEED924" w14:textId="4C393AAF" w:rsidR="00E5515C" w:rsidRDefault="00E5515C" w:rsidP="00477542">
            <w:pPr>
              <w:autoSpaceDE w:val="0"/>
              <w:autoSpaceDN w:val="0"/>
              <w:adjustRightInd w:val="0"/>
              <w:spacing w:after="0"/>
              <w:jc w:val="center"/>
              <w:rPr>
                <w:rFonts w:asciiTheme="majorHAnsi" w:hAnsiTheme="majorHAnsi" w:cs="Arial"/>
              </w:rPr>
            </w:pPr>
            <w:r>
              <w:rPr>
                <w:rFonts w:asciiTheme="majorHAnsi" w:hAnsiTheme="majorHAnsi" w:cs="Arial"/>
              </w:rPr>
              <w:t>4.2.2</w:t>
            </w:r>
          </w:p>
        </w:tc>
        <w:tc>
          <w:tcPr>
            <w:tcW w:w="2327" w:type="dxa"/>
            <w:tcBorders>
              <w:top w:val="single" w:sz="6" w:space="0" w:color="auto"/>
              <w:left w:val="single" w:sz="6" w:space="0" w:color="auto"/>
              <w:bottom w:val="single" w:sz="6" w:space="0" w:color="auto"/>
              <w:right w:val="single" w:sz="6" w:space="0" w:color="auto"/>
            </w:tcBorders>
          </w:tcPr>
          <w:p w14:paraId="290CFF3D" w14:textId="731B2508" w:rsidR="00E5515C" w:rsidRDefault="00E5515C" w:rsidP="00477542">
            <w:pPr>
              <w:autoSpaceDE w:val="0"/>
              <w:autoSpaceDN w:val="0"/>
              <w:adjustRightInd w:val="0"/>
              <w:spacing w:after="0"/>
              <w:jc w:val="center"/>
              <w:rPr>
                <w:rFonts w:asciiTheme="majorHAnsi" w:hAnsiTheme="majorHAnsi" w:cs="Arial"/>
              </w:rPr>
            </w:pPr>
            <w:r>
              <w:rPr>
                <w:rFonts w:asciiTheme="majorHAnsi" w:hAnsiTheme="majorHAnsi" w:cs="Arial"/>
              </w:rPr>
              <w:t>5.3.6</w:t>
            </w:r>
          </w:p>
        </w:tc>
      </w:tr>
      <w:tr w:rsidR="00E5515C" w:rsidRPr="00A61EB4" w14:paraId="2F14015C" w14:textId="77777777" w:rsidTr="00AD5876">
        <w:tc>
          <w:tcPr>
            <w:tcW w:w="3827" w:type="dxa"/>
            <w:tcBorders>
              <w:top w:val="single" w:sz="6" w:space="0" w:color="auto"/>
              <w:left w:val="single" w:sz="6" w:space="0" w:color="auto"/>
              <w:bottom w:val="single" w:sz="6" w:space="0" w:color="auto"/>
              <w:right w:val="single" w:sz="6" w:space="0" w:color="auto"/>
            </w:tcBorders>
          </w:tcPr>
          <w:p w14:paraId="1318B057" w14:textId="2D84EB0F" w:rsidR="00E5515C" w:rsidRPr="00A61EB4" w:rsidRDefault="00E5515C" w:rsidP="00E5515C">
            <w:pPr>
              <w:autoSpaceDE w:val="0"/>
              <w:autoSpaceDN w:val="0"/>
              <w:adjustRightInd w:val="0"/>
              <w:spacing w:after="0"/>
              <w:rPr>
                <w:rFonts w:asciiTheme="majorHAnsi" w:hAnsiTheme="majorHAnsi" w:cs="Arial"/>
              </w:rPr>
            </w:pPr>
            <w:r w:rsidRPr="00A61EB4">
              <w:rPr>
                <w:rFonts w:asciiTheme="majorHAnsi" w:hAnsiTheme="majorHAnsi" w:cs="Arial"/>
              </w:rPr>
              <w:t>Rutubet</w:t>
            </w:r>
          </w:p>
        </w:tc>
        <w:tc>
          <w:tcPr>
            <w:tcW w:w="2067" w:type="dxa"/>
            <w:tcBorders>
              <w:top w:val="single" w:sz="6" w:space="0" w:color="auto"/>
              <w:left w:val="single" w:sz="6" w:space="0" w:color="auto"/>
              <w:bottom w:val="single" w:sz="6" w:space="0" w:color="auto"/>
              <w:right w:val="single" w:sz="6" w:space="0" w:color="auto"/>
            </w:tcBorders>
          </w:tcPr>
          <w:p w14:paraId="3531A37E" w14:textId="5225086F" w:rsidR="00E5515C" w:rsidRPr="00A61EB4" w:rsidRDefault="00E5515C" w:rsidP="00E5515C">
            <w:pPr>
              <w:autoSpaceDE w:val="0"/>
              <w:autoSpaceDN w:val="0"/>
              <w:adjustRightInd w:val="0"/>
              <w:spacing w:after="0"/>
              <w:jc w:val="center"/>
              <w:rPr>
                <w:rFonts w:asciiTheme="majorHAnsi" w:hAnsiTheme="majorHAnsi" w:cs="Arial"/>
              </w:rPr>
            </w:pPr>
            <w:r w:rsidRPr="00A61EB4">
              <w:rPr>
                <w:rFonts w:asciiTheme="majorHAnsi" w:hAnsiTheme="majorHAnsi" w:cs="Arial"/>
              </w:rPr>
              <w:t>4.2.</w:t>
            </w:r>
            <w:r>
              <w:rPr>
                <w:rFonts w:asciiTheme="majorHAnsi" w:hAnsiTheme="majorHAnsi" w:cs="Arial"/>
              </w:rPr>
              <w:t>3</w:t>
            </w:r>
          </w:p>
        </w:tc>
        <w:tc>
          <w:tcPr>
            <w:tcW w:w="2327" w:type="dxa"/>
            <w:tcBorders>
              <w:top w:val="single" w:sz="6" w:space="0" w:color="auto"/>
              <w:left w:val="single" w:sz="6" w:space="0" w:color="auto"/>
              <w:bottom w:val="single" w:sz="6" w:space="0" w:color="auto"/>
              <w:right w:val="single" w:sz="6" w:space="0" w:color="auto"/>
            </w:tcBorders>
          </w:tcPr>
          <w:p w14:paraId="4C59E0DB" w14:textId="71C1704D" w:rsidR="00E5515C" w:rsidRPr="00A61EB4" w:rsidRDefault="00E5515C" w:rsidP="00E5515C">
            <w:pPr>
              <w:autoSpaceDE w:val="0"/>
              <w:autoSpaceDN w:val="0"/>
              <w:adjustRightInd w:val="0"/>
              <w:spacing w:after="0"/>
              <w:jc w:val="center"/>
              <w:rPr>
                <w:rFonts w:asciiTheme="majorHAnsi" w:hAnsiTheme="majorHAnsi" w:cs="Arial"/>
              </w:rPr>
            </w:pPr>
            <w:r w:rsidRPr="00A61EB4">
              <w:rPr>
                <w:rFonts w:asciiTheme="majorHAnsi" w:hAnsiTheme="majorHAnsi" w:cs="Arial TUR"/>
              </w:rPr>
              <w:t>5.3.7</w:t>
            </w:r>
          </w:p>
        </w:tc>
      </w:tr>
      <w:tr w:rsidR="00E5515C" w:rsidRPr="00A61EB4" w14:paraId="0B02D1F8" w14:textId="77777777" w:rsidTr="00AD5876">
        <w:tc>
          <w:tcPr>
            <w:tcW w:w="3827" w:type="dxa"/>
            <w:tcBorders>
              <w:top w:val="single" w:sz="6" w:space="0" w:color="auto"/>
              <w:left w:val="single" w:sz="6" w:space="0" w:color="auto"/>
              <w:bottom w:val="single" w:sz="6" w:space="0" w:color="auto"/>
              <w:right w:val="single" w:sz="6" w:space="0" w:color="auto"/>
            </w:tcBorders>
          </w:tcPr>
          <w:p w14:paraId="4A83EC64" w14:textId="0F89E1F1" w:rsidR="00E5515C" w:rsidRPr="00A61EB4" w:rsidRDefault="00E5515C" w:rsidP="00E5515C">
            <w:pPr>
              <w:autoSpaceDE w:val="0"/>
              <w:autoSpaceDN w:val="0"/>
              <w:adjustRightInd w:val="0"/>
              <w:spacing w:after="0"/>
              <w:rPr>
                <w:rFonts w:asciiTheme="majorHAnsi" w:hAnsiTheme="majorHAnsi" w:cs="Arial"/>
              </w:rPr>
            </w:pPr>
            <w:r w:rsidRPr="00A61EB4">
              <w:rPr>
                <w:rFonts w:asciiTheme="majorHAnsi" w:hAnsiTheme="majorHAnsi" w:cs="Arial TUR"/>
              </w:rPr>
              <w:t xml:space="preserve">Sağlam </w:t>
            </w:r>
            <w:r w:rsidRPr="00A61EB4">
              <w:rPr>
                <w:rFonts w:asciiTheme="majorHAnsi" w:hAnsiTheme="majorHAnsi" w:cs="Arial"/>
              </w:rPr>
              <w:t>hububat dışındaki maddeler</w:t>
            </w:r>
          </w:p>
        </w:tc>
        <w:tc>
          <w:tcPr>
            <w:tcW w:w="2067" w:type="dxa"/>
            <w:tcBorders>
              <w:top w:val="single" w:sz="6" w:space="0" w:color="auto"/>
              <w:left w:val="single" w:sz="6" w:space="0" w:color="auto"/>
              <w:bottom w:val="single" w:sz="6" w:space="0" w:color="auto"/>
              <w:right w:val="single" w:sz="6" w:space="0" w:color="auto"/>
            </w:tcBorders>
          </w:tcPr>
          <w:p w14:paraId="421091F1" w14:textId="24FE1BFB" w:rsidR="00E5515C" w:rsidRPr="00A61EB4" w:rsidRDefault="00E5515C" w:rsidP="00E5515C">
            <w:pPr>
              <w:autoSpaceDE w:val="0"/>
              <w:autoSpaceDN w:val="0"/>
              <w:adjustRightInd w:val="0"/>
              <w:spacing w:after="0"/>
              <w:jc w:val="center"/>
              <w:rPr>
                <w:rFonts w:asciiTheme="majorHAnsi" w:hAnsiTheme="majorHAnsi" w:cs="Arial"/>
              </w:rPr>
            </w:pPr>
            <w:r w:rsidRPr="00A61EB4">
              <w:rPr>
                <w:rFonts w:asciiTheme="majorHAnsi" w:hAnsiTheme="majorHAnsi" w:cs="Arial TUR"/>
              </w:rPr>
              <w:t>4.2.</w:t>
            </w:r>
            <w:r>
              <w:rPr>
                <w:rFonts w:asciiTheme="majorHAnsi" w:hAnsiTheme="majorHAnsi" w:cs="Arial TUR"/>
              </w:rPr>
              <w:t>3</w:t>
            </w:r>
          </w:p>
        </w:tc>
        <w:tc>
          <w:tcPr>
            <w:tcW w:w="2327" w:type="dxa"/>
            <w:tcBorders>
              <w:top w:val="single" w:sz="6" w:space="0" w:color="auto"/>
              <w:left w:val="single" w:sz="6" w:space="0" w:color="auto"/>
              <w:bottom w:val="single" w:sz="6" w:space="0" w:color="auto"/>
              <w:right w:val="single" w:sz="6" w:space="0" w:color="auto"/>
            </w:tcBorders>
          </w:tcPr>
          <w:p w14:paraId="10BBADAF" w14:textId="43843623" w:rsidR="00E5515C" w:rsidRPr="00A61EB4" w:rsidRDefault="00E5515C" w:rsidP="00E5515C">
            <w:pPr>
              <w:autoSpaceDE w:val="0"/>
              <w:autoSpaceDN w:val="0"/>
              <w:adjustRightInd w:val="0"/>
              <w:spacing w:after="0"/>
              <w:jc w:val="center"/>
              <w:rPr>
                <w:rFonts w:asciiTheme="majorHAnsi" w:hAnsiTheme="majorHAnsi" w:cs="Arial"/>
              </w:rPr>
            </w:pPr>
            <w:r w:rsidRPr="00A61EB4">
              <w:rPr>
                <w:rFonts w:asciiTheme="majorHAnsi" w:hAnsiTheme="majorHAnsi" w:cs="Arial TUR"/>
              </w:rPr>
              <w:t>5.3.8</w:t>
            </w:r>
          </w:p>
        </w:tc>
      </w:tr>
      <w:tr w:rsidR="00E5515C" w:rsidRPr="00A61EB4" w14:paraId="597CBF27" w14:textId="77777777" w:rsidTr="00AD5876">
        <w:tc>
          <w:tcPr>
            <w:tcW w:w="3827" w:type="dxa"/>
            <w:tcBorders>
              <w:top w:val="single" w:sz="6" w:space="0" w:color="auto"/>
              <w:left w:val="single" w:sz="6" w:space="0" w:color="auto"/>
              <w:bottom w:val="single" w:sz="6" w:space="0" w:color="auto"/>
              <w:right w:val="single" w:sz="6" w:space="0" w:color="auto"/>
            </w:tcBorders>
          </w:tcPr>
          <w:p w14:paraId="4A8E1202" w14:textId="21BE17B5" w:rsidR="00E5515C" w:rsidRPr="00A61EB4" w:rsidRDefault="00E5515C" w:rsidP="00E5515C">
            <w:pPr>
              <w:autoSpaceDE w:val="0"/>
              <w:autoSpaceDN w:val="0"/>
              <w:adjustRightInd w:val="0"/>
              <w:spacing w:after="0"/>
              <w:rPr>
                <w:rFonts w:asciiTheme="majorHAnsi" w:hAnsiTheme="majorHAnsi" w:cs="Arial TUR"/>
              </w:rPr>
            </w:pPr>
            <w:r w:rsidRPr="00A61EB4">
              <w:rPr>
                <w:rFonts w:asciiTheme="majorHAnsi" w:hAnsiTheme="majorHAnsi" w:cs="Arial TUR"/>
              </w:rPr>
              <w:t>Kırık tane</w:t>
            </w:r>
          </w:p>
        </w:tc>
        <w:tc>
          <w:tcPr>
            <w:tcW w:w="2067" w:type="dxa"/>
            <w:tcBorders>
              <w:top w:val="single" w:sz="6" w:space="0" w:color="auto"/>
              <w:left w:val="single" w:sz="6" w:space="0" w:color="auto"/>
              <w:bottom w:val="single" w:sz="6" w:space="0" w:color="auto"/>
              <w:right w:val="single" w:sz="6" w:space="0" w:color="auto"/>
            </w:tcBorders>
          </w:tcPr>
          <w:p w14:paraId="4755C2C6" w14:textId="421DC145" w:rsidR="00E5515C" w:rsidRPr="00A61EB4" w:rsidRDefault="00E5515C" w:rsidP="00E5515C">
            <w:pPr>
              <w:autoSpaceDE w:val="0"/>
              <w:autoSpaceDN w:val="0"/>
              <w:adjustRightInd w:val="0"/>
              <w:spacing w:after="0"/>
              <w:jc w:val="center"/>
              <w:rPr>
                <w:rFonts w:asciiTheme="majorHAnsi" w:hAnsiTheme="majorHAnsi" w:cs="Arial TUR"/>
              </w:rPr>
            </w:pPr>
            <w:r w:rsidRPr="00A61EB4">
              <w:rPr>
                <w:rFonts w:asciiTheme="majorHAnsi" w:hAnsiTheme="majorHAnsi" w:cs="Arial TUR"/>
              </w:rPr>
              <w:t>4.2.</w:t>
            </w:r>
            <w:r>
              <w:rPr>
                <w:rFonts w:asciiTheme="majorHAnsi" w:hAnsiTheme="majorHAnsi" w:cs="Arial TUR"/>
              </w:rPr>
              <w:t>3</w:t>
            </w:r>
          </w:p>
        </w:tc>
        <w:tc>
          <w:tcPr>
            <w:tcW w:w="2327" w:type="dxa"/>
            <w:tcBorders>
              <w:top w:val="single" w:sz="6" w:space="0" w:color="auto"/>
              <w:left w:val="single" w:sz="6" w:space="0" w:color="auto"/>
              <w:bottom w:val="single" w:sz="6" w:space="0" w:color="auto"/>
              <w:right w:val="single" w:sz="6" w:space="0" w:color="auto"/>
            </w:tcBorders>
          </w:tcPr>
          <w:p w14:paraId="401DFCEC" w14:textId="0A8C44C5" w:rsidR="00E5515C" w:rsidRPr="00A61EB4" w:rsidRDefault="00E5515C" w:rsidP="00E5515C">
            <w:pPr>
              <w:autoSpaceDE w:val="0"/>
              <w:autoSpaceDN w:val="0"/>
              <w:adjustRightInd w:val="0"/>
              <w:spacing w:after="0"/>
              <w:jc w:val="center"/>
              <w:rPr>
                <w:rFonts w:asciiTheme="majorHAnsi" w:hAnsiTheme="majorHAnsi" w:cs="Arial TUR"/>
              </w:rPr>
            </w:pPr>
            <w:r w:rsidRPr="00A61EB4">
              <w:rPr>
                <w:rFonts w:asciiTheme="majorHAnsi" w:hAnsiTheme="majorHAnsi" w:cs="Arial"/>
              </w:rPr>
              <w:t>5.3.9</w:t>
            </w:r>
          </w:p>
        </w:tc>
      </w:tr>
      <w:tr w:rsidR="00E5515C" w:rsidRPr="00A61EB4" w14:paraId="0A7AC542" w14:textId="77777777" w:rsidTr="00F93996">
        <w:tc>
          <w:tcPr>
            <w:tcW w:w="3827" w:type="dxa"/>
            <w:tcBorders>
              <w:top w:val="single" w:sz="6" w:space="0" w:color="auto"/>
              <w:left w:val="single" w:sz="6" w:space="0" w:color="auto"/>
              <w:bottom w:val="single" w:sz="6" w:space="0" w:color="auto"/>
              <w:right w:val="single" w:sz="6" w:space="0" w:color="auto"/>
            </w:tcBorders>
          </w:tcPr>
          <w:p w14:paraId="7AFAAF21" w14:textId="77777777" w:rsidR="00E5515C" w:rsidRPr="00A61EB4" w:rsidRDefault="00E5515C" w:rsidP="00E5515C">
            <w:pPr>
              <w:autoSpaceDE w:val="0"/>
              <w:autoSpaceDN w:val="0"/>
              <w:adjustRightInd w:val="0"/>
              <w:spacing w:after="0"/>
              <w:rPr>
                <w:rFonts w:asciiTheme="majorHAnsi" w:hAnsiTheme="majorHAnsi" w:cs="Arial TUR"/>
              </w:rPr>
            </w:pPr>
            <w:r w:rsidRPr="00A61EB4">
              <w:rPr>
                <w:rFonts w:asciiTheme="majorHAnsi" w:hAnsiTheme="majorHAnsi" w:cs="Arial TUR"/>
              </w:rPr>
              <w:t>Kusurlu tane</w:t>
            </w:r>
          </w:p>
        </w:tc>
        <w:tc>
          <w:tcPr>
            <w:tcW w:w="2067" w:type="dxa"/>
            <w:tcBorders>
              <w:top w:val="single" w:sz="6" w:space="0" w:color="auto"/>
              <w:left w:val="single" w:sz="6" w:space="0" w:color="auto"/>
              <w:bottom w:val="single" w:sz="6" w:space="0" w:color="auto"/>
              <w:right w:val="single" w:sz="6" w:space="0" w:color="auto"/>
            </w:tcBorders>
          </w:tcPr>
          <w:p w14:paraId="7E1D8C28" w14:textId="4236DEBB" w:rsidR="00E5515C" w:rsidRPr="00A61EB4" w:rsidRDefault="00E5515C" w:rsidP="00E5515C">
            <w:pPr>
              <w:autoSpaceDE w:val="0"/>
              <w:autoSpaceDN w:val="0"/>
              <w:adjustRightInd w:val="0"/>
              <w:spacing w:after="0"/>
              <w:jc w:val="center"/>
              <w:rPr>
                <w:rFonts w:asciiTheme="majorHAnsi" w:hAnsiTheme="majorHAnsi" w:cs="Arial TUR"/>
              </w:rPr>
            </w:pPr>
            <w:r w:rsidRPr="00A61EB4">
              <w:rPr>
                <w:rFonts w:asciiTheme="majorHAnsi" w:hAnsiTheme="majorHAnsi" w:cs="Arial TUR"/>
              </w:rPr>
              <w:t>4.2.</w:t>
            </w:r>
            <w:r>
              <w:rPr>
                <w:rFonts w:asciiTheme="majorHAnsi" w:hAnsiTheme="majorHAnsi" w:cs="Arial TUR"/>
              </w:rPr>
              <w:t>3</w:t>
            </w:r>
          </w:p>
        </w:tc>
        <w:tc>
          <w:tcPr>
            <w:tcW w:w="2327" w:type="dxa"/>
            <w:tcBorders>
              <w:top w:val="single" w:sz="6" w:space="0" w:color="auto"/>
              <w:left w:val="single" w:sz="6" w:space="0" w:color="auto"/>
              <w:bottom w:val="single" w:sz="6" w:space="0" w:color="auto"/>
              <w:right w:val="single" w:sz="6" w:space="0" w:color="auto"/>
            </w:tcBorders>
          </w:tcPr>
          <w:p w14:paraId="4E96CE72" w14:textId="4E0B895E" w:rsidR="00E5515C" w:rsidRPr="00A61EB4" w:rsidRDefault="00E5515C" w:rsidP="00E5515C">
            <w:pPr>
              <w:autoSpaceDE w:val="0"/>
              <w:autoSpaceDN w:val="0"/>
              <w:adjustRightInd w:val="0"/>
              <w:spacing w:after="0"/>
              <w:jc w:val="center"/>
              <w:rPr>
                <w:rFonts w:asciiTheme="majorHAnsi" w:hAnsiTheme="majorHAnsi" w:cs="Arial TUR"/>
              </w:rPr>
            </w:pPr>
            <w:r w:rsidRPr="00A61EB4">
              <w:rPr>
                <w:rFonts w:asciiTheme="majorHAnsi" w:hAnsiTheme="majorHAnsi" w:cs="Arial"/>
              </w:rPr>
              <w:t>5.3.10</w:t>
            </w:r>
          </w:p>
        </w:tc>
      </w:tr>
      <w:tr w:rsidR="00E5515C" w:rsidRPr="00A61EB4" w14:paraId="1517FE9A" w14:textId="77777777" w:rsidTr="00F93996">
        <w:tc>
          <w:tcPr>
            <w:tcW w:w="3827" w:type="dxa"/>
            <w:tcBorders>
              <w:top w:val="single" w:sz="6" w:space="0" w:color="auto"/>
              <w:left w:val="single" w:sz="6" w:space="0" w:color="auto"/>
              <w:bottom w:val="single" w:sz="6" w:space="0" w:color="auto"/>
              <w:right w:val="single" w:sz="6" w:space="0" w:color="auto"/>
            </w:tcBorders>
          </w:tcPr>
          <w:p w14:paraId="022DF603" w14:textId="77777777" w:rsidR="00E5515C" w:rsidRPr="00A61EB4" w:rsidRDefault="00E5515C" w:rsidP="00E5515C">
            <w:pPr>
              <w:autoSpaceDE w:val="0"/>
              <w:autoSpaceDN w:val="0"/>
              <w:adjustRightInd w:val="0"/>
              <w:spacing w:after="0"/>
              <w:rPr>
                <w:rFonts w:asciiTheme="majorHAnsi" w:hAnsiTheme="majorHAnsi" w:cs="Arial TUR"/>
              </w:rPr>
            </w:pPr>
            <w:r w:rsidRPr="00A61EB4">
              <w:rPr>
                <w:rFonts w:asciiTheme="majorHAnsi" w:hAnsiTheme="majorHAnsi" w:cs="Arial TUR"/>
              </w:rPr>
              <w:t>Çimlenmiş ve filizlenmiş tane</w:t>
            </w:r>
          </w:p>
        </w:tc>
        <w:tc>
          <w:tcPr>
            <w:tcW w:w="2067" w:type="dxa"/>
            <w:tcBorders>
              <w:top w:val="single" w:sz="6" w:space="0" w:color="auto"/>
              <w:left w:val="single" w:sz="6" w:space="0" w:color="auto"/>
              <w:bottom w:val="single" w:sz="6" w:space="0" w:color="auto"/>
              <w:right w:val="single" w:sz="6" w:space="0" w:color="auto"/>
            </w:tcBorders>
          </w:tcPr>
          <w:p w14:paraId="38437F2C" w14:textId="2BA1C865" w:rsidR="00E5515C" w:rsidRPr="00A61EB4" w:rsidRDefault="00E5515C" w:rsidP="00E5515C">
            <w:pPr>
              <w:autoSpaceDE w:val="0"/>
              <w:autoSpaceDN w:val="0"/>
              <w:adjustRightInd w:val="0"/>
              <w:spacing w:after="0"/>
              <w:jc w:val="center"/>
              <w:rPr>
                <w:rFonts w:asciiTheme="majorHAnsi" w:hAnsiTheme="majorHAnsi" w:cs="Arial TUR"/>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tcPr>
          <w:p w14:paraId="107289AA" w14:textId="78919E15" w:rsidR="00E5515C" w:rsidRPr="00A61EB4" w:rsidRDefault="00E5515C" w:rsidP="00E5515C">
            <w:pPr>
              <w:autoSpaceDE w:val="0"/>
              <w:autoSpaceDN w:val="0"/>
              <w:adjustRightInd w:val="0"/>
              <w:spacing w:after="0"/>
              <w:jc w:val="center"/>
              <w:rPr>
                <w:rFonts w:asciiTheme="majorHAnsi" w:hAnsiTheme="majorHAnsi" w:cs="Arial TUR"/>
              </w:rPr>
            </w:pPr>
            <w:r w:rsidRPr="00A61EB4">
              <w:rPr>
                <w:rFonts w:asciiTheme="majorHAnsi" w:hAnsiTheme="majorHAnsi" w:cs="Arial"/>
              </w:rPr>
              <w:t>5.3.11</w:t>
            </w:r>
          </w:p>
        </w:tc>
      </w:tr>
      <w:tr w:rsidR="00E5515C" w:rsidRPr="00A61EB4" w14:paraId="3FB93998" w14:textId="77777777" w:rsidTr="00F93996">
        <w:tc>
          <w:tcPr>
            <w:tcW w:w="3827" w:type="dxa"/>
            <w:tcBorders>
              <w:top w:val="single" w:sz="6" w:space="0" w:color="auto"/>
              <w:left w:val="single" w:sz="6" w:space="0" w:color="auto"/>
              <w:bottom w:val="single" w:sz="6" w:space="0" w:color="auto"/>
              <w:right w:val="single" w:sz="6" w:space="0" w:color="auto"/>
            </w:tcBorders>
          </w:tcPr>
          <w:p w14:paraId="10952D1D" w14:textId="77777777" w:rsidR="00E5515C" w:rsidRPr="00A61EB4" w:rsidRDefault="00E5515C" w:rsidP="00E5515C">
            <w:pPr>
              <w:autoSpaceDE w:val="0"/>
              <w:autoSpaceDN w:val="0"/>
              <w:adjustRightInd w:val="0"/>
              <w:spacing w:after="0"/>
              <w:rPr>
                <w:rFonts w:asciiTheme="majorHAnsi" w:hAnsiTheme="majorHAnsi" w:cs="Arial TUR"/>
              </w:rPr>
            </w:pPr>
            <w:r w:rsidRPr="00A61EB4">
              <w:rPr>
                <w:rFonts w:asciiTheme="majorHAnsi" w:hAnsiTheme="majorHAnsi" w:cs="Arial TUR"/>
              </w:rPr>
              <w:t xml:space="preserve">Diğer muhtelif maddeler </w:t>
            </w:r>
          </w:p>
        </w:tc>
        <w:tc>
          <w:tcPr>
            <w:tcW w:w="2067" w:type="dxa"/>
            <w:tcBorders>
              <w:top w:val="single" w:sz="6" w:space="0" w:color="auto"/>
              <w:left w:val="single" w:sz="6" w:space="0" w:color="auto"/>
              <w:bottom w:val="single" w:sz="6" w:space="0" w:color="auto"/>
              <w:right w:val="single" w:sz="6" w:space="0" w:color="auto"/>
            </w:tcBorders>
          </w:tcPr>
          <w:p w14:paraId="45F06FBA" w14:textId="056A9234" w:rsidR="00E5515C" w:rsidRPr="00A61EB4" w:rsidRDefault="00E5515C" w:rsidP="00E5515C">
            <w:pPr>
              <w:autoSpaceDE w:val="0"/>
              <w:autoSpaceDN w:val="0"/>
              <w:adjustRightInd w:val="0"/>
              <w:spacing w:after="0"/>
              <w:jc w:val="center"/>
              <w:rPr>
                <w:rFonts w:asciiTheme="majorHAnsi" w:hAnsiTheme="majorHAnsi" w:cs="Arial TUR"/>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tcPr>
          <w:p w14:paraId="33FB0345" w14:textId="6477910E" w:rsidR="00E5515C" w:rsidRPr="00A61EB4" w:rsidRDefault="00E5515C" w:rsidP="00E5515C">
            <w:pPr>
              <w:autoSpaceDE w:val="0"/>
              <w:autoSpaceDN w:val="0"/>
              <w:adjustRightInd w:val="0"/>
              <w:spacing w:after="0"/>
              <w:jc w:val="center"/>
              <w:rPr>
                <w:rFonts w:asciiTheme="majorHAnsi" w:hAnsiTheme="majorHAnsi" w:cs="Arial TUR"/>
              </w:rPr>
            </w:pPr>
            <w:r w:rsidRPr="00A61EB4">
              <w:rPr>
                <w:rFonts w:asciiTheme="majorHAnsi" w:hAnsiTheme="majorHAnsi" w:cs="Arial"/>
              </w:rPr>
              <w:t>5.3.12</w:t>
            </w:r>
          </w:p>
        </w:tc>
      </w:tr>
      <w:tr w:rsidR="00E5515C" w:rsidRPr="00A61EB4" w14:paraId="07EEB7BE" w14:textId="77777777" w:rsidTr="00AD5876">
        <w:tc>
          <w:tcPr>
            <w:tcW w:w="3827" w:type="dxa"/>
            <w:tcBorders>
              <w:top w:val="single" w:sz="6" w:space="0" w:color="auto"/>
              <w:left w:val="single" w:sz="6" w:space="0" w:color="auto"/>
              <w:bottom w:val="single" w:sz="6" w:space="0" w:color="auto"/>
              <w:right w:val="single" w:sz="6" w:space="0" w:color="auto"/>
            </w:tcBorders>
          </w:tcPr>
          <w:p w14:paraId="2952A5A0" w14:textId="77777777" w:rsidR="00E5515C" w:rsidRPr="00A61EB4" w:rsidRDefault="00E5515C" w:rsidP="00E5515C">
            <w:pPr>
              <w:autoSpaceDE w:val="0"/>
              <w:autoSpaceDN w:val="0"/>
              <w:adjustRightInd w:val="0"/>
              <w:spacing w:after="0"/>
              <w:rPr>
                <w:rFonts w:asciiTheme="majorHAnsi" w:hAnsiTheme="majorHAnsi" w:cs="Arial"/>
              </w:rPr>
            </w:pPr>
            <w:r w:rsidRPr="00A61EB4">
              <w:rPr>
                <w:rFonts w:asciiTheme="majorHAnsi" w:hAnsiTheme="majorHAnsi" w:cs="Arial"/>
              </w:rPr>
              <w:t>Yabancı ot tohumları</w:t>
            </w:r>
          </w:p>
        </w:tc>
        <w:tc>
          <w:tcPr>
            <w:tcW w:w="2067" w:type="dxa"/>
            <w:tcBorders>
              <w:top w:val="single" w:sz="6" w:space="0" w:color="auto"/>
              <w:left w:val="single" w:sz="6" w:space="0" w:color="auto"/>
              <w:bottom w:val="single" w:sz="6" w:space="0" w:color="auto"/>
              <w:right w:val="single" w:sz="6" w:space="0" w:color="auto"/>
            </w:tcBorders>
          </w:tcPr>
          <w:p w14:paraId="62A8B8AD" w14:textId="5A04C0D1" w:rsidR="00E5515C" w:rsidRPr="00A61EB4" w:rsidRDefault="00E5515C" w:rsidP="00E5515C">
            <w:pPr>
              <w:autoSpaceDE w:val="0"/>
              <w:autoSpaceDN w:val="0"/>
              <w:adjustRightInd w:val="0"/>
              <w:spacing w:after="0"/>
              <w:jc w:val="center"/>
              <w:rPr>
                <w:rFonts w:asciiTheme="majorHAnsi" w:hAnsiTheme="majorHAnsi" w:cs="Arial"/>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tcPr>
          <w:p w14:paraId="7DC19E9C" w14:textId="03660000" w:rsidR="00E5515C" w:rsidRPr="00A61EB4" w:rsidRDefault="00E5515C" w:rsidP="00E5515C">
            <w:pPr>
              <w:autoSpaceDE w:val="0"/>
              <w:autoSpaceDN w:val="0"/>
              <w:adjustRightInd w:val="0"/>
              <w:spacing w:after="0"/>
              <w:jc w:val="center"/>
              <w:rPr>
                <w:rFonts w:asciiTheme="majorHAnsi" w:hAnsiTheme="majorHAnsi" w:cs="Arial"/>
              </w:rPr>
            </w:pPr>
            <w:r w:rsidRPr="00A61EB4">
              <w:rPr>
                <w:rFonts w:asciiTheme="majorHAnsi" w:hAnsiTheme="majorHAnsi" w:cs="Arial"/>
              </w:rPr>
              <w:t>5.3.13</w:t>
            </w:r>
          </w:p>
        </w:tc>
      </w:tr>
      <w:tr w:rsidR="00E5515C" w:rsidRPr="00A61EB4" w14:paraId="40AB2B3D" w14:textId="77777777" w:rsidTr="00BE2DE4">
        <w:tc>
          <w:tcPr>
            <w:tcW w:w="3827" w:type="dxa"/>
            <w:tcBorders>
              <w:top w:val="single" w:sz="6" w:space="0" w:color="auto"/>
              <w:left w:val="single" w:sz="6" w:space="0" w:color="auto"/>
              <w:bottom w:val="single" w:sz="6" w:space="0" w:color="auto"/>
              <w:right w:val="single" w:sz="6" w:space="0" w:color="auto"/>
            </w:tcBorders>
          </w:tcPr>
          <w:p w14:paraId="6C0BAB3E" w14:textId="77777777" w:rsidR="00E5515C" w:rsidRPr="00A61EB4" w:rsidRDefault="00E5515C" w:rsidP="00E5515C">
            <w:pPr>
              <w:autoSpaceDE w:val="0"/>
              <w:autoSpaceDN w:val="0"/>
              <w:adjustRightInd w:val="0"/>
              <w:spacing w:after="0"/>
              <w:rPr>
                <w:rFonts w:asciiTheme="majorHAnsi" w:hAnsiTheme="majorHAnsi" w:cs="Arial"/>
              </w:rPr>
            </w:pPr>
            <w:r w:rsidRPr="00A61EB4">
              <w:rPr>
                <w:rFonts w:asciiTheme="majorHAnsi" w:hAnsiTheme="majorHAnsi" w:cs="Arial"/>
              </w:rPr>
              <w:t>Toplam yabancı madde</w:t>
            </w:r>
          </w:p>
        </w:tc>
        <w:tc>
          <w:tcPr>
            <w:tcW w:w="2067" w:type="dxa"/>
            <w:tcBorders>
              <w:top w:val="single" w:sz="6" w:space="0" w:color="auto"/>
              <w:left w:val="single" w:sz="6" w:space="0" w:color="auto"/>
              <w:bottom w:val="single" w:sz="6" w:space="0" w:color="auto"/>
              <w:right w:val="single" w:sz="6" w:space="0" w:color="auto"/>
            </w:tcBorders>
          </w:tcPr>
          <w:p w14:paraId="16B564B5" w14:textId="7B1AACF4" w:rsidR="00E5515C" w:rsidRPr="00A61EB4" w:rsidRDefault="00E5515C" w:rsidP="00E5515C">
            <w:pPr>
              <w:autoSpaceDE w:val="0"/>
              <w:autoSpaceDN w:val="0"/>
              <w:adjustRightInd w:val="0"/>
              <w:spacing w:after="0"/>
              <w:jc w:val="center"/>
              <w:rPr>
                <w:rFonts w:asciiTheme="majorHAnsi" w:hAnsiTheme="majorHAnsi" w:cs="Arial"/>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tcPr>
          <w:p w14:paraId="47E53EE8" w14:textId="496A0C3E" w:rsidR="00E5515C" w:rsidRPr="00A61EB4" w:rsidRDefault="00E5515C" w:rsidP="00E5515C">
            <w:pPr>
              <w:autoSpaceDE w:val="0"/>
              <w:autoSpaceDN w:val="0"/>
              <w:adjustRightInd w:val="0"/>
              <w:spacing w:after="0"/>
              <w:jc w:val="center"/>
              <w:rPr>
                <w:rFonts w:asciiTheme="majorHAnsi" w:hAnsiTheme="majorHAnsi" w:cs="Arial"/>
              </w:rPr>
            </w:pPr>
            <w:r w:rsidRPr="00A61EB4">
              <w:rPr>
                <w:rFonts w:asciiTheme="majorHAnsi" w:hAnsiTheme="majorHAnsi" w:cs="Arial"/>
              </w:rPr>
              <w:t>5.3.14</w:t>
            </w:r>
          </w:p>
        </w:tc>
      </w:tr>
      <w:tr w:rsidR="00E5515C" w:rsidRPr="00A61EB4" w14:paraId="38A53CAD" w14:textId="77777777" w:rsidTr="00BE2DE4">
        <w:tc>
          <w:tcPr>
            <w:tcW w:w="3827" w:type="dxa"/>
            <w:tcBorders>
              <w:top w:val="single" w:sz="6" w:space="0" w:color="auto"/>
              <w:left w:val="single" w:sz="6" w:space="0" w:color="auto"/>
              <w:bottom w:val="single" w:sz="6" w:space="0" w:color="auto"/>
              <w:right w:val="single" w:sz="6" w:space="0" w:color="auto"/>
            </w:tcBorders>
          </w:tcPr>
          <w:p w14:paraId="01A69EA7" w14:textId="77777777" w:rsidR="00E5515C" w:rsidRPr="00A61EB4" w:rsidRDefault="00E5515C" w:rsidP="00E5515C">
            <w:pPr>
              <w:autoSpaceDE w:val="0"/>
              <w:autoSpaceDN w:val="0"/>
              <w:adjustRightInd w:val="0"/>
              <w:spacing w:after="0"/>
              <w:rPr>
                <w:rFonts w:asciiTheme="majorHAnsi" w:hAnsiTheme="majorHAnsi" w:cs="Arial"/>
              </w:rPr>
            </w:pPr>
            <w:r w:rsidRPr="00A61EB4">
              <w:rPr>
                <w:rFonts w:asciiTheme="majorHAnsi" w:hAnsiTheme="majorHAnsi" w:cs="Arial"/>
              </w:rPr>
              <w:t>Çürümüş tane</w:t>
            </w:r>
          </w:p>
        </w:tc>
        <w:tc>
          <w:tcPr>
            <w:tcW w:w="2067" w:type="dxa"/>
            <w:tcBorders>
              <w:top w:val="single" w:sz="6" w:space="0" w:color="auto"/>
              <w:left w:val="single" w:sz="6" w:space="0" w:color="auto"/>
              <w:bottom w:val="single" w:sz="6" w:space="0" w:color="auto"/>
              <w:right w:val="single" w:sz="6" w:space="0" w:color="auto"/>
            </w:tcBorders>
          </w:tcPr>
          <w:p w14:paraId="702117D3" w14:textId="04648D41" w:rsidR="00E5515C" w:rsidRPr="00A61EB4" w:rsidRDefault="00E5515C" w:rsidP="00E5515C">
            <w:pPr>
              <w:autoSpaceDE w:val="0"/>
              <w:autoSpaceDN w:val="0"/>
              <w:adjustRightInd w:val="0"/>
              <w:spacing w:after="0"/>
              <w:jc w:val="center"/>
              <w:rPr>
                <w:rFonts w:asciiTheme="majorHAnsi" w:hAnsiTheme="majorHAnsi" w:cs="Arial"/>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tcPr>
          <w:p w14:paraId="409BEB78" w14:textId="208BAB37" w:rsidR="00E5515C" w:rsidRPr="00A61EB4" w:rsidRDefault="00E5515C" w:rsidP="00E5515C">
            <w:pPr>
              <w:autoSpaceDE w:val="0"/>
              <w:autoSpaceDN w:val="0"/>
              <w:adjustRightInd w:val="0"/>
              <w:spacing w:after="0"/>
              <w:jc w:val="center"/>
              <w:rPr>
                <w:rFonts w:asciiTheme="majorHAnsi" w:hAnsiTheme="majorHAnsi" w:cs="Arial"/>
              </w:rPr>
            </w:pPr>
            <w:r w:rsidRPr="00A61EB4">
              <w:rPr>
                <w:rFonts w:asciiTheme="majorHAnsi" w:hAnsiTheme="majorHAnsi" w:cs="Arial"/>
              </w:rPr>
              <w:t>5.3.15</w:t>
            </w:r>
          </w:p>
        </w:tc>
      </w:tr>
      <w:tr w:rsidR="00DE6E85" w:rsidRPr="00A61EB4" w14:paraId="5DC9510F" w14:textId="77777777" w:rsidTr="00BE2DE4">
        <w:tc>
          <w:tcPr>
            <w:tcW w:w="3827" w:type="dxa"/>
            <w:tcBorders>
              <w:top w:val="single" w:sz="6" w:space="0" w:color="auto"/>
              <w:left w:val="single" w:sz="6" w:space="0" w:color="auto"/>
              <w:bottom w:val="single" w:sz="6" w:space="0" w:color="auto"/>
              <w:right w:val="single" w:sz="6" w:space="0" w:color="auto"/>
            </w:tcBorders>
          </w:tcPr>
          <w:p w14:paraId="361589C5" w14:textId="77777777" w:rsidR="00DE6E85" w:rsidRPr="00A61EB4" w:rsidRDefault="00DE6E85" w:rsidP="00DE6E85">
            <w:pPr>
              <w:autoSpaceDE w:val="0"/>
              <w:autoSpaceDN w:val="0"/>
              <w:adjustRightInd w:val="0"/>
              <w:spacing w:after="0"/>
              <w:rPr>
                <w:rFonts w:asciiTheme="majorHAnsi" w:hAnsiTheme="majorHAnsi" w:cs="Arial"/>
              </w:rPr>
            </w:pPr>
            <w:r w:rsidRPr="00A61EB4">
              <w:rPr>
                <w:rFonts w:asciiTheme="majorHAnsi" w:hAnsiTheme="majorHAnsi" w:cs="Arial"/>
              </w:rPr>
              <w:t>Zarar görmüş tane</w:t>
            </w:r>
          </w:p>
        </w:tc>
        <w:tc>
          <w:tcPr>
            <w:tcW w:w="2067" w:type="dxa"/>
            <w:tcBorders>
              <w:top w:val="single" w:sz="6" w:space="0" w:color="auto"/>
              <w:left w:val="single" w:sz="6" w:space="0" w:color="auto"/>
              <w:bottom w:val="single" w:sz="6" w:space="0" w:color="auto"/>
              <w:right w:val="single" w:sz="6" w:space="0" w:color="auto"/>
            </w:tcBorders>
          </w:tcPr>
          <w:p w14:paraId="73532AFF" w14:textId="29342417" w:rsidR="00DE6E85" w:rsidRPr="00A61EB4" w:rsidRDefault="00DE6E85" w:rsidP="00DE6E85">
            <w:pPr>
              <w:autoSpaceDE w:val="0"/>
              <w:autoSpaceDN w:val="0"/>
              <w:adjustRightInd w:val="0"/>
              <w:spacing w:after="0"/>
              <w:jc w:val="center"/>
              <w:rPr>
                <w:rFonts w:asciiTheme="majorHAnsi" w:hAnsiTheme="majorHAnsi" w:cs="Arial"/>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tcPr>
          <w:p w14:paraId="58A57012" w14:textId="5059484B" w:rsidR="00DE6E85" w:rsidRPr="00A61EB4" w:rsidRDefault="00E5515C" w:rsidP="00DE6E85">
            <w:pPr>
              <w:autoSpaceDE w:val="0"/>
              <w:autoSpaceDN w:val="0"/>
              <w:adjustRightInd w:val="0"/>
              <w:spacing w:after="0"/>
              <w:jc w:val="center"/>
              <w:rPr>
                <w:rFonts w:asciiTheme="majorHAnsi" w:hAnsiTheme="majorHAnsi" w:cs="Arial"/>
              </w:rPr>
            </w:pPr>
            <w:r>
              <w:rPr>
                <w:rFonts w:asciiTheme="majorHAnsi" w:hAnsiTheme="majorHAnsi" w:cs="Arial"/>
              </w:rPr>
              <w:t>5.3.16</w:t>
            </w:r>
          </w:p>
        </w:tc>
      </w:tr>
      <w:tr w:rsidR="00DE6E85" w:rsidRPr="00A61EB4" w14:paraId="22F1D2BC" w14:textId="77777777" w:rsidTr="00AD5876">
        <w:tc>
          <w:tcPr>
            <w:tcW w:w="3827" w:type="dxa"/>
            <w:tcBorders>
              <w:top w:val="single" w:sz="6" w:space="0" w:color="auto"/>
              <w:left w:val="single" w:sz="6" w:space="0" w:color="auto"/>
              <w:bottom w:val="single" w:sz="6" w:space="0" w:color="auto"/>
              <w:right w:val="single" w:sz="6" w:space="0" w:color="auto"/>
            </w:tcBorders>
          </w:tcPr>
          <w:p w14:paraId="0F378338" w14:textId="77777777" w:rsidR="00DE6E85" w:rsidRPr="00A61EB4" w:rsidRDefault="00DE6E85" w:rsidP="00DE6E85">
            <w:pPr>
              <w:autoSpaceDE w:val="0"/>
              <w:autoSpaceDN w:val="0"/>
              <w:adjustRightInd w:val="0"/>
              <w:spacing w:after="0"/>
              <w:rPr>
                <w:rFonts w:asciiTheme="majorHAnsi" w:hAnsiTheme="majorHAnsi" w:cs="Arial"/>
              </w:rPr>
            </w:pPr>
            <w:r w:rsidRPr="00A61EB4">
              <w:rPr>
                <w:rFonts w:asciiTheme="majorHAnsi" w:hAnsiTheme="majorHAnsi" w:cs="Arial"/>
              </w:rPr>
              <w:t>Hayvan orijinli kalıntılar</w:t>
            </w:r>
          </w:p>
        </w:tc>
        <w:tc>
          <w:tcPr>
            <w:tcW w:w="2067" w:type="dxa"/>
            <w:tcBorders>
              <w:top w:val="single" w:sz="6" w:space="0" w:color="auto"/>
              <w:left w:val="single" w:sz="6" w:space="0" w:color="auto"/>
              <w:bottom w:val="single" w:sz="6" w:space="0" w:color="auto"/>
              <w:right w:val="single" w:sz="6" w:space="0" w:color="auto"/>
            </w:tcBorders>
          </w:tcPr>
          <w:p w14:paraId="5FB1BBDB" w14:textId="0C373918" w:rsidR="00DE6E85" w:rsidRPr="00A61EB4" w:rsidRDefault="00DE6E85" w:rsidP="00DE6E85">
            <w:pPr>
              <w:autoSpaceDE w:val="0"/>
              <w:autoSpaceDN w:val="0"/>
              <w:adjustRightInd w:val="0"/>
              <w:spacing w:after="0"/>
              <w:jc w:val="center"/>
              <w:rPr>
                <w:rFonts w:asciiTheme="majorHAnsi" w:hAnsiTheme="majorHAnsi" w:cs="Arial"/>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tcPr>
          <w:p w14:paraId="4080A975" w14:textId="3D960B03" w:rsidR="00DE6E85" w:rsidRPr="00A61EB4" w:rsidRDefault="00E5515C" w:rsidP="00DE6E85">
            <w:pPr>
              <w:autoSpaceDE w:val="0"/>
              <w:autoSpaceDN w:val="0"/>
              <w:adjustRightInd w:val="0"/>
              <w:spacing w:after="0"/>
              <w:jc w:val="center"/>
              <w:rPr>
                <w:rFonts w:asciiTheme="majorHAnsi" w:hAnsiTheme="majorHAnsi" w:cs="Arial"/>
              </w:rPr>
            </w:pPr>
            <w:r>
              <w:rPr>
                <w:rFonts w:asciiTheme="majorHAnsi" w:hAnsiTheme="majorHAnsi" w:cs="Arial"/>
              </w:rPr>
              <w:t>5.3.17</w:t>
            </w:r>
          </w:p>
        </w:tc>
      </w:tr>
      <w:tr w:rsidR="00DE6E85" w:rsidRPr="00A61EB4" w14:paraId="356C55A1" w14:textId="77777777" w:rsidTr="00AD5876">
        <w:tc>
          <w:tcPr>
            <w:tcW w:w="3827" w:type="dxa"/>
            <w:tcBorders>
              <w:top w:val="single" w:sz="6" w:space="0" w:color="auto"/>
              <w:left w:val="single" w:sz="6" w:space="0" w:color="auto"/>
              <w:bottom w:val="single" w:sz="6" w:space="0" w:color="auto"/>
              <w:right w:val="single" w:sz="6" w:space="0" w:color="auto"/>
            </w:tcBorders>
          </w:tcPr>
          <w:p w14:paraId="322E38FC" w14:textId="77777777" w:rsidR="00DE6E85" w:rsidRPr="00A61EB4" w:rsidRDefault="00DE6E85" w:rsidP="00DE6E85">
            <w:pPr>
              <w:autoSpaceDE w:val="0"/>
              <w:autoSpaceDN w:val="0"/>
              <w:adjustRightInd w:val="0"/>
              <w:spacing w:after="0"/>
              <w:rPr>
                <w:rFonts w:asciiTheme="majorHAnsi" w:hAnsiTheme="majorHAnsi" w:cs="Arial"/>
              </w:rPr>
            </w:pPr>
            <w:r w:rsidRPr="00A61EB4">
              <w:rPr>
                <w:rFonts w:asciiTheme="majorHAnsi" w:hAnsiTheme="majorHAnsi" w:cs="Arial"/>
              </w:rPr>
              <w:t>Koçan</w:t>
            </w:r>
          </w:p>
        </w:tc>
        <w:tc>
          <w:tcPr>
            <w:tcW w:w="2067" w:type="dxa"/>
            <w:tcBorders>
              <w:top w:val="single" w:sz="6" w:space="0" w:color="auto"/>
              <w:left w:val="single" w:sz="6" w:space="0" w:color="auto"/>
              <w:bottom w:val="single" w:sz="6" w:space="0" w:color="auto"/>
              <w:right w:val="single" w:sz="6" w:space="0" w:color="auto"/>
            </w:tcBorders>
          </w:tcPr>
          <w:p w14:paraId="324CE859" w14:textId="40313BE5" w:rsidR="00DE6E85" w:rsidRPr="00A61EB4" w:rsidRDefault="00DE6E85" w:rsidP="00DE6E85">
            <w:pPr>
              <w:autoSpaceDE w:val="0"/>
              <w:autoSpaceDN w:val="0"/>
              <w:adjustRightInd w:val="0"/>
              <w:spacing w:after="0"/>
              <w:jc w:val="center"/>
              <w:rPr>
                <w:rFonts w:asciiTheme="majorHAnsi" w:hAnsiTheme="majorHAnsi" w:cs="Arial"/>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tcPr>
          <w:p w14:paraId="4B7A7F24" w14:textId="3BD396CF" w:rsidR="00DE6E85" w:rsidRPr="00A61EB4" w:rsidRDefault="00E5515C" w:rsidP="00DE6E85">
            <w:pPr>
              <w:autoSpaceDE w:val="0"/>
              <w:autoSpaceDN w:val="0"/>
              <w:adjustRightInd w:val="0"/>
              <w:spacing w:after="0"/>
              <w:jc w:val="center"/>
              <w:rPr>
                <w:rFonts w:asciiTheme="majorHAnsi" w:hAnsiTheme="majorHAnsi" w:cs="Arial"/>
              </w:rPr>
            </w:pPr>
            <w:r>
              <w:rPr>
                <w:rFonts w:asciiTheme="majorHAnsi" w:hAnsiTheme="majorHAnsi" w:cs="Arial"/>
              </w:rPr>
              <w:t>5.3.18</w:t>
            </w:r>
          </w:p>
        </w:tc>
      </w:tr>
      <w:tr w:rsidR="00DE6E85" w:rsidRPr="00A61EB4" w14:paraId="5E026A5F" w14:textId="77777777" w:rsidTr="00AD5876">
        <w:tc>
          <w:tcPr>
            <w:tcW w:w="3827" w:type="dxa"/>
            <w:tcBorders>
              <w:top w:val="single" w:sz="6" w:space="0" w:color="auto"/>
              <w:left w:val="single" w:sz="6" w:space="0" w:color="auto"/>
              <w:bottom w:val="single" w:sz="6" w:space="0" w:color="auto"/>
              <w:right w:val="single" w:sz="6" w:space="0" w:color="auto"/>
            </w:tcBorders>
          </w:tcPr>
          <w:p w14:paraId="41D252E8" w14:textId="66A52241" w:rsidR="00DE6E85" w:rsidRPr="00A61EB4" w:rsidRDefault="00DE6E85" w:rsidP="00DE6E85">
            <w:pPr>
              <w:autoSpaceDE w:val="0"/>
              <w:autoSpaceDN w:val="0"/>
              <w:adjustRightInd w:val="0"/>
              <w:spacing w:after="0"/>
              <w:rPr>
                <w:rFonts w:asciiTheme="majorHAnsi" w:hAnsiTheme="majorHAnsi" w:cs="Arial"/>
                <w:highlight w:val="yellow"/>
              </w:rPr>
            </w:pPr>
            <w:r w:rsidRPr="00A61EB4">
              <w:rPr>
                <w:rFonts w:asciiTheme="majorHAnsi" w:hAnsiTheme="majorHAnsi" w:cs="Arial"/>
              </w:rPr>
              <w:t>Hektolitre</w:t>
            </w:r>
          </w:p>
        </w:tc>
        <w:tc>
          <w:tcPr>
            <w:tcW w:w="2067" w:type="dxa"/>
            <w:tcBorders>
              <w:top w:val="single" w:sz="6" w:space="0" w:color="auto"/>
              <w:left w:val="single" w:sz="6" w:space="0" w:color="auto"/>
              <w:bottom w:val="single" w:sz="6" w:space="0" w:color="auto"/>
              <w:right w:val="single" w:sz="6" w:space="0" w:color="auto"/>
            </w:tcBorders>
          </w:tcPr>
          <w:p w14:paraId="3CC36EDD" w14:textId="3F4D5C24" w:rsidR="00DE6E85" w:rsidRPr="00A61EB4" w:rsidRDefault="00DE6E85" w:rsidP="00DE6E85">
            <w:pPr>
              <w:autoSpaceDE w:val="0"/>
              <w:autoSpaceDN w:val="0"/>
              <w:adjustRightInd w:val="0"/>
              <w:spacing w:after="0"/>
              <w:jc w:val="center"/>
              <w:rPr>
                <w:rFonts w:asciiTheme="majorHAnsi" w:hAnsiTheme="majorHAnsi" w:cs="Arial"/>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tcPr>
          <w:p w14:paraId="3080F34C" w14:textId="15D49BDC" w:rsidR="00DE6E85" w:rsidRPr="00A61EB4" w:rsidRDefault="00E5515C" w:rsidP="00DE6E85">
            <w:pPr>
              <w:autoSpaceDE w:val="0"/>
              <w:autoSpaceDN w:val="0"/>
              <w:adjustRightInd w:val="0"/>
              <w:spacing w:after="0"/>
              <w:jc w:val="center"/>
              <w:rPr>
                <w:rFonts w:asciiTheme="majorHAnsi" w:hAnsiTheme="majorHAnsi" w:cs="Arial"/>
              </w:rPr>
            </w:pPr>
            <w:r>
              <w:rPr>
                <w:rFonts w:asciiTheme="majorHAnsi" w:hAnsiTheme="majorHAnsi" w:cs="Arial"/>
              </w:rPr>
              <w:t>5.3.19</w:t>
            </w:r>
          </w:p>
        </w:tc>
      </w:tr>
    </w:tbl>
    <w:p w14:paraId="0D1C1408" w14:textId="77777777" w:rsidR="00477542" w:rsidRPr="00A61EB4" w:rsidRDefault="00477542" w:rsidP="00477542">
      <w:pPr>
        <w:pStyle w:val="Balk1"/>
        <w:rPr>
          <w:rFonts w:asciiTheme="majorHAnsi" w:hAnsiTheme="majorHAnsi"/>
        </w:rPr>
      </w:pPr>
      <w:bookmarkStart w:id="17" w:name="_Toc236988374"/>
      <w:r w:rsidRPr="00A61EB4">
        <w:rPr>
          <w:rFonts w:asciiTheme="majorHAnsi" w:hAnsiTheme="majorHAnsi"/>
        </w:rPr>
        <w:t>Numune alma, muayene ve deneyler</w:t>
      </w:r>
      <w:bookmarkEnd w:id="17"/>
    </w:p>
    <w:p w14:paraId="093931E1" w14:textId="77777777" w:rsidR="00477542" w:rsidRPr="00A61EB4" w:rsidRDefault="00477542" w:rsidP="00477542">
      <w:pPr>
        <w:pStyle w:val="Balk2"/>
        <w:rPr>
          <w:rFonts w:asciiTheme="majorHAnsi" w:hAnsiTheme="majorHAnsi"/>
        </w:rPr>
      </w:pPr>
      <w:bookmarkStart w:id="18" w:name="_Toc236988375"/>
      <w:r w:rsidRPr="00A61EB4">
        <w:rPr>
          <w:rFonts w:asciiTheme="majorHAnsi" w:hAnsiTheme="majorHAnsi"/>
        </w:rPr>
        <w:t>Numune alma</w:t>
      </w:r>
      <w:bookmarkEnd w:id="18"/>
    </w:p>
    <w:p w14:paraId="723B3657" w14:textId="186C050A" w:rsidR="00DE7B00" w:rsidRPr="00A61EB4" w:rsidRDefault="00DE7B00" w:rsidP="00DE7B00">
      <w:pPr>
        <w:rPr>
          <w:rFonts w:asciiTheme="majorHAnsi" w:hAnsiTheme="majorHAnsi"/>
        </w:rPr>
      </w:pPr>
      <w:r w:rsidRPr="00A61EB4">
        <w:rPr>
          <w:rFonts w:asciiTheme="majorHAnsi" w:hAnsiTheme="majorHAnsi"/>
        </w:rPr>
        <w:t xml:space="preserve">Sınıfı aynı olan ve bir seferde muayeneye sunulan mısırlar bir parti sayılır. </w:t>
      </w:r>
      <w:bookmarkStart w:id="19" w:name="_Toc31439598"/>
      <w:r w:rsidRPr="00A61EB4">
        <w:rPr>
          <w:rFonts w:asciiTheme="majorHAnsi" w:hAnsiTheme="majorHAnsi"/>
        </w:rPr>
        <w:t xml:space="preserve">Mısır numunesi TS EN ISO 24333’e göre alınır. </w:t>
      </w:r>
      <w:bookmarkEnd w:id="19"/>
    </w:p>
    <w:p w14:paraId="64A08AE2" w14:textId="77777777" w:rsidR="00477542" w:rsidRPr="00A61EB4" w:rsidRDefault="00477542" w:rsidP="00477542">
      <w:pPr>
        <w:pStyle w:val="Balk2"/>
        <w:rPr>
          <w:rFonts w:asciiTheme="majorHAnsi" w:hAnsiTheme="majorHAnsi"/>
        </w:rPr>
      </w:pPr>
      <w:bookmarkStart w:id="20" w:name="_Toc236988376"/>
      <w:r w:rsidRPr="00A61EB4">
        <w:rPr>
          <w:rFonts w:asciiTheme="majorHAnsi" w:hAnsiTheme="majorHAnsi"/>
        </w:rPr>
        <w:t>Muayeneler</w:t>
      </w:r>
      <w:bookmarkEnd w:id="20"/>
    </w:p>
    <w:p w14:paraId="7DFCF3DD" w14:textId="77777777" w:rsidR="00477542" w:rsidRPr="00A61EB4" w:rsidRDefault="00B46441" w:rsidP="00A61EB4">
      <w:pPr>
        <w:pStyle w:val="Balk3"/>
        <w:rPr>
          <w:rFonts w:asciiTheme="majorHAnsi" w:hAnsiTheme="majorHAnsi"/>
          <w:b w:val="0"/>
          <w:bCs/>
        </w:rPr>
      </w:pPr>
      <w:r w:rsidRPr="00A61EB4">
        <w:rPr>
          <w:rFonts w:asciiTheme="majorHAnsi" w:hAnsiTheme="majorHAnsi"/>
        </w:rPr>
        <w:t xml:space="preserve">Ürünün </w:t>
      </w:r>
      <w:r w:rsidR="00477542" w:rsidRPr="00A61EB4">
        <w:rPr>
          <w:rFonts w:asciiTheme="majorHAnsi" w:hAnsiTheme="majorHAnsi"/>
        </w:rPr>
        <w:t>muayenesi</w:t>
      </w:r>
    </w:p>
    <w:p w14:paraId="2BF2945F" w14:textId="77777777" w:rsidR="001A46B0" w:rsidRPr="00A61EB4" w:rsidRDefault="001A46B0" w:rsidP="00A61EB4">
      <w:pPr>
        <w:autoSpaceDE w:val="0"/>
        <w:autoSpaceDN w:val="0"/>
        <w:adjustRightInd w:val="0"/>
        <w:rPr>
          <w:rFonts w:asciiTheme="majorHAnsi" w:hAnsiTheme="majorHAnsi" w:cs="Arial"/>
          <w:szCs w:val="20"/>
        </w:rPr>
      </w:pPr>
      <w:r w:rsidRPr="00A61EB4">
        <w:rPr>
          <w:rFonts w:asciiTheme="majorHAnsi" w:hAnsiTheme="majorHAnsi"/>
        </w:rPr>
        <w:t xml:space="preserve">Ürünün muayenesi, eleme işleminden </w:t>
      </w:r>
      <w:r w:rsidRPr="00A61EB4">
        <w:rPr>
          <w:rFonts w:asciiTheme="majorHAnsi" w:hAnsiTheme="majorHAnsi" w:cs="Arial"/>
          <w:szCs w:val="20"/>
        </w:rPr>
        <w:t>önce ve sonra, numuneye gün ışığında bakılarak, iki avuç arasına alınıp kuvvetli bir nefes verilip ovuşturularak ve koklanarak yapılır. Sonuçların Madde 4.2.1’e uyup uymadığına bakılır.</w:t>
      </w:r>
    </w:p>
    <w:p w14:paraId="493CB644" w14:textId="77777777" w:rsidR="00477542" w:rsidRPr="00A61EB4" w:rsidRDefault="00477542" w:rsidP="00A61EB4">
      <w:pPr>
        <w:pStyle w:val="Balk3"/>
        <w:rPr>
          <w:rFonts w:asciiTheme="majorHAnsi" w:hAnsiTheme="majorHAnsi"/>
        </w:rPr>
      </w:pPr>
      <w:r w:rsidRPr="00A61EB4">
        <w:rPr>
          <w:rFonts w:asciiTheme="majorHAnsi" w:hAnsiTheme="majorHAnsi"/>
        </w:rPr>
        <w:t>Ambalajların muayenesi</w:t>
      </w:r>
    </w:p>
    <w:p w14:paraId="7C4D0BAF" w14:textId="77777777" w:rsidR="001A46B0" w:rsidRPr="00A61EB4" w:rsidRDefault="001A46B0" w:rsidP="00A61EB4">
      <w:pPr>
        <w:rPr>
          <w:rFonts w:asciiTheme="majorHAnsi" w:hAnsiTheme="majorHAnsi"/>
        </w:rPr>
      </w:pPr>
      <w:r w:rsidRPr="00A61EB4">
        <w:rPr>
          <w:rFonts w:asciiTheme="majorHAnsi" w:hAnsiTheme="majorHAnsi" w:cs="Arial TUR"/>
        </w:rPr>
        <w:t>Ambalajları</w:t>
      </w:r>
      <w:r w:rsidRPr="00A61EB4">
        <w:rPr>
          <w:rFonts w:asciiTheme="majorHAnsi" w:hAnsiTheme="majorHAnsi"/>
        </w:rPr>
        <w:t>n ve ambalaj malzemelerinin muayenesi gözle incelenerek, ağırlıkları tartılarak yapılır ve sonuçların Madde 6.1 ve 6.3’e uyup uymadığına bakılır.</w:t>
      </w:r>
    </w:p>
    <w:p w14:paraId="7B7828FE" w14:textId="77777777" w:rsidR="00477542" w:rsidRPr="00A61EB4" w:rsidRDefault="00477542" w:rsidP="00A61EB4">
      <w:pPr>
        <w:pStyle w:val="Balk2"/>
        <w:rPr>
          <w:rFonts w:asciiTheme="majorHAnsi" w:hAnsiTheme="majorHAnsi"/>
          <w:lang w:val="de-DE"/>
        </w:rPr>
      </w:pPr>
      <w:bookmarkStart w:id="21" w:name="_Toc236988377"/>
      <w:proofErr w:type="spellStart"/>
      <w:r w:rsidRPr="00A61EB4">
        <w:rPr>
          <w:rFonts w:asciiTheme="majorHAnsi" w:hAnsiTheme="majorHAnsi"/>
          <w:lang w:val="de-DE"/>
        </w:rPr>
        <w:lastRenderedPageBreak/>
        <w:t>Deneyler</w:t>
      </w:r>
      <w:bookmarkEnd w:id="21"/>
      <w:proofErr w:type="spellEnd"/>
    </w:p>
    <w:p w14:paraId="4BC98CA3" w14:textId="77777777" w:rsidR="00477542" w:rsidRPr="00A61EB4" w:rsidRDefault="00477542" w:rsidP="00A61EB4">
      <w:pPr>
        <w:pStyle w:val="Balk3"/>
        <w:rPr>
          <w:rFonts w:asciiTheme="majorHAnsi" w:hAnsiTheme="majorHAnsi"/>
          <w:b w:val="0"/>
          <w:bCs/>
        </w:rPr>
      </w:pPr>
      <w:r w:rsidRPr="00A61EB4">
        <w:rPr>
          <w:rFonts w:asciiTheme="majorHAnsi" w:hAnsiTheme="majorHAnsi"/>
        </w:rPr>
        <w:t>Genel cihazlar</w:t>
      </w:r>
    </w:p>
    <w:p w14:paraId="0E252681" w14:textId="77777777" w:rsidR="00477542" w:rsidRPr="00A61EB4" w:rsidRDefault="00564ABE" w:rsidP="00A61EB4">
      <w:pPr>
        <w:pStyle w:val="Balk4"/>
        <w:ind w:left="658" w:hanging="658"/>
        <w:rPr>
          <w:rFonts w:asciiTheme="majorHAnsi" w:hAnsiTheme="majorHAnsi"/>
        </w:rPr>
      </w:pPr>
      <w:r w:rsidRPr="00A61EB4">
        <w:rPr>
          <w:rFonts w:asciiTheme="majorHAnsi" w:hAnsiTheme="majorHAnsi"/>
          <w:b w:val="0"/>
        </w:rPr>
        <w:t xml:space="preserve"> </w:t>
      </w:r>
      <w:r w:rsidR="00477542" w:rsidRPr="00A61EB4">
        <w:rPr>
          <w:rFonts w:asciiTheme="majorHAnsi" w:hAnsiTheme="majorHAnsi"/>
          <w:b w:val="0"/>
        </w:rPr>
        <w:t xml:space="preserve">Numune bölücüsü; TS EN ISO </w:t>
      </w:r>
      <w:r w:rsidR="00B46441" w:rsidRPr="00A61EB4">
        <w:rPr>
          <w:rFonts w:asciiTheme="majorHAnsi" w:hAnsiTheme="majorHAnsi"/>
          <w:b w:val="0"/>
        </w:rPr>
        <w:t>24333’t</w:t>
      </w:r>
      <w:r w:rsidR="00477542" w:rsidRPr="00A61EB4">
        <w:rPr>
          <w:rFonts w:asciiTheme="majorHAnsi" w:hAnsiTheme="majorHAnsi"/>
          <w:b w:val="0"/>
        </w:rPr>
        <w:t xml:space="preserve">e belirtilen. </w:t>
      </w:r>
    </w:p>
    <w:p w14:paraId="4242DBCF" w14:textId="77777777" w:rsidR="00477542" w:rsidRPr="00A61EB4" w:rsidRDefault="00564ABE" w:rsidP="00A61EB4">
      <w:pPr>
        <w:pStyle w:val="Balk4"/>
        <w:ind w:left="658" w:hanging="658"/>
        <w:rPr>
          <w:rFonts w:asciiTheme="majorHAnsi" w:hAnsiTheme="majorHAnsi"/>
          <w:szCs w:val="20"/>
        </w:rPr>
      </w:pPr>
      <w:r w:rsidRPr="00A61EB4">
        <w:rPr>
          <w:rFonts w:asciiTheme="majorHAnsi" w:hAnsiTheme="majorHAnsi"/>
          <w:b w:val="0"/>
          <w:szCs w:val="20"/>
        </w:rPr>
        <w:t xml:space="preserve"> </w:t>
      </w:r>
      <w:r w:rsidR="00477542" w:rsidRPr="00A61EB4">
        <w:rPr>
          <w:rFonts w:asciiTheme="majorHAnsi" w:hAnsiTheme="majorHAnsi"/>
          <w:b w:val="0"/>
          <w:szCs w:val="20"/>
        </w:rPr>
        <w:t xml:space="preserve">Elekler; </w:t>
      </w:r>
      <w:r w:rsidR="00B46441" w:rsidRPr="00A61EB4">
        <w:rPr>
          <w:rFonts w:asciiTheme="majorHAnsi" w:hAnsiTheme="majorHAnsi"/>
          <w:b w:val="0"/>
        </w:rPr>
        <w:t>TS 5458 ISO 5223’e</w:t>
      </w:r>
      <w:r w:rsidR="00477542" w:rsidRPr="00A61EB4">
        <w:rPr>
          <w:rFonts w:asciiTheme="majorHAnsi" w:hAnsiTheme="majorHAnsi"/>
          <w:b w:val="0"/>
        </w:rPr>
        <w:t xml:space="preserve"> uygun </w:t>
      </w:r>
      <w:r w:rsidR="00477542" w:rsidRPr="00A61EB4">
        <w:rPr>
          <w:rFonts w:asciiTheme="majorHAnsi" w:hAnsiTheme="majorHAnsi"/>
          <w:b w:val="0"/>
          <w:szCs w:val="20"/>
        </w:rPr>
        <w:t>4.5 mm’lik yuvarlak delikli ve 1 mm uzun delikli elek.</w:t>
      </w:r>
    </w:p>
    <w:p w14:paraId="19F76FD7" w14:textId="77777777" w:rsidR="00477542" w:rsidRPr="00A61EB4" w:rsidRDefault="00564ABE" w:rsidP="00A61EB4">
      <w:pPr>
        <w:pStyle w:val="Balk4"/>
        <w:ind w:left="658" w:hanging="658"/>
        <w:rPr>
          <w:rFonts w:asciiTheme="majorHAnsi" w:hAnsiTheme="majorHAnsi"/>
        </w:rPr>
      </w:pPr>
      <w:r w:rsidRPr="00A61EB4">
        <w:rPr>
          <w:rFonts w:asciiTheme="majorHAnsi" w:hAnsiTheme="majorHAnsi"/>
          <w:b w:val="0"/>
        </w:rPr>
        <w:t xml:space="preserve"> </w:t>
      </w:r>
      <w:r w:rsidR="00B46441" w:rsidRPr="00A61EB4">
        <w:rPr>
          <w:rFonts w:asciiTheme="majorHAnsi" w:hAnsiTheme="majorHAnsi"/>
          <w:b w:val="0"/>
        </w:rPr>
        <w:t>Terazi;</w:t>
      </w:r>
      <w:r w:rsidR="00477542" w:rsidRPr="00A61EB4">
        <w:rPr>
          <w:rFonts w:asciiTheme="majorHAnsi" w:hAnsiTheme="majorHAnsi"/>
          <w:b w:val="0"/>
        </w:rPr>
        <w:t xml:space="preserve"> 0,01g duyarlılıkta tartabilen.</w:t>
      </w:r>
    </w:p>
    <w:p w14:paraId="448A4433" w14:textId="77777777" w:rsidR="00477542" w:rsidRPr="00A61EB4" w:rsidRDefault="00564ABE" w:rsidP="00A61EB4">
      <w:pPr>
        <w:pStyle w:val="Balk4"/>
        <w:ind w:left="658" w:hanging="658"/>
        <w:rPr>
          <w:rFonts w:asciiTheme="majorHAnsi" w:hAnsiTheme="majorHAnsi"/>
        </w:rPr>
      </w:pPr>
      <w:r w:rsidRPr="00A61EB4">
        <w:rPr>
          <w:rStyle w:val="Balk3Char"/>
          <w:rFonts w:asciiTheme="majorHAnsi" w:hAnsiTheme="majorHAnsi"/>
        </w:rPr>
        <w:t xml:space="preserve"> </w:t>
      </w:r>
      <w:bookmarkStart w:id="22" w:name="_Toc507406796"/>
      <w:r w:rsidR="00477542" w:rsidRPr="00A61EB4">
        <w:rPr>
          <w:rStyle w:val="Balk3Char"/>
          <w:rFonts w:asciiTheme="majorHAnsi" w:hAnsiTheme="majorHAnsi"/>
        </w:rPr>
        <w:t>A</w:t>
      </w:r>
      <w:bookmarkEnd w:id="22"/>
      <w:r w:rsidR="00477542" w:rsidRPr="00A61EB4">
        <w:rPr>
          <w:rFonts w:asciiTheme="majorHAnsi" w:hAnsiTheme="majorHAnsi"/>
          <w:b w:val="0"/>
        </w:rPr>
        <w:t xml:space="preserve">naliz pensi; mısır tanelerini ve içindeki ot tohumu vb. yabancı maddeleri tutabilecek nitelikte. </w:t>
      </w:r>
      <w:r w:rsidR="00477542" w:rsidRPr="00A61EB4">
        <w:rPr>
          <w:rFonts w:asciiTheme="majorHAnsi" w:hAnsiTheme="majorHAnsi"/>
        </w:rPr>
        <w:t xml:space="preserve"> </w:t>
      </w:r>
    </w:p>
    <w:p w14:paraId="0767421B" w14:textId="77777777" w:rsidR="00477542" w:rsidRPr="00A61EB4" w:rsidRDefault="00477542" w:rsidP="00A61EB4">
      <w:pPr>
        <w:pStyle w:val="Balk3"/>
        <w:rPr>
          <w:rFonts w:asciiTheme="majorHAnsi" w:hAnsiTheme="majorHAnsi"/>
        </w:rPr>
      </w:pPr>
      <w:r w:rsidRPr="00A61EB4">
        <w:rPr>
          <w:rFonts w:asciiTheme="majorHAnsi" w:hAnsiTheme="majorHAnsi"/>
        </w:rPr>
        <w:t>Numunenin analize hazırlanması</w:t>
      </w:r>
    </w:p>
    <w:p w14:paraId="1F5FB6AA" w14:textId="77777777" w:rsidR="00477542" w:rsidRPr="00A61EB4" w:rsidRDefault="00477542" w:rsidP="00A61EB4">
      <w:pPr>
        <w:rPr>
          <w:rFonts w:asciiTheme="majorHAnsi" w:hAnsiTheme="majorHAnsi"/>
          <w:sz w:val="16"/>
          <w:szCs w:val="16"/>
        </w:rPr>
      </w:pPr>
      <w:r w:rsidRPr="00A61EB4">
        <w:rPr>
          <w:rFonts w:asciiTheme="majorHAnsi" w:hAnsiTheme="majorHAnsi"/>
        </w:rPr>
        <w:t xml:space="preserve">Mısırda yapılan analizlerde </w:t>
      </w:r>
      <w:r w:rsidR="00B46441" w:rsidRPr="00A61EB4">
        <w:rPr>
          <w:rFonts w:asciiTheme="majorHAnsi" w:hAnsiTheme="majorHAnsi"/>
        </w:rPr>
        <w:t xml:space="preserve">en az iki </w:t>
      </w:r>
      <w:r w:rsidRPr="00A61EB4">
        <w:rPr>
          <w:rFonts w:asciiTheme="majorHAnsi" w:hAnsiTheme="majorHAnsi"/>
        </w:rPr>
        <w:t>farklı numune kullanılır.</w:t>
      </w:r>
    </w:p>
    <w:p w14:paraId="35EF5BB8" w14:textId="77777777" w:rsidR="00477542" w:rsidRPr="00A61EB4" w:rsidRDefault="00564ABE" w:rsidP="00A61EB4">
      <w:pPr>
        <w:pStyle w:val="Balk4"/>
        <w:ind w:left="658" w:hanging="658"/>
        <w:rPr>
          <w:rFonts w:asciiTheme="majorHAnsi" w:hAnsiTheme="majorHAnsi"/>
        </w:rPr>
      </w:pPr>
      <w:r w:rsidRPr="00A61EB4">
        <w:rPr>
          <w:rFonts w:asciiTheme="majorHAnsi" w:hAnsiTheme="majorHAnsi"/>
        </w:rPr>
        <w:t xml:space="preserve"> </w:t>
      </w:r>
      <w:r w:rsidR="00477542" w:rsidRPr="00A61EB4">
        <w:rPr>
          <w:rFonts w:asciiTheme="majorHAnsi" w:hAnsiTheme="majorHAnsi"/>
        </w:rPr>
        <w:t xml:space="preserve">Eleme yapılmadan önce </w:t>
      </w:r>
      <w:r w:rsidR="002F41F3" w:rsidRPr="00A61EB4">
        <w:rPr>
          <w:rFonts w:asciiTheme="majorHAnsi" w:hAnsiTheme="majorHAnsi"/>
        </w:rPr>
        <w:t>numunede yapılan analizler</w:t>
      </w:r>
    </w:p>
    <w:p w14:paraId="3A9E7205" w14:textId="68BB517B" w:rsidR="00477542" w:rsidRPr="00A61EB4" w:rsidRDefault="00477542" w:rsidP="00A61EB4">
      <w:pPr>
        <w:autoSpaceDE w:val="0"/>
        <w:autoSpaceDN w:val="0"/>
        <w:adjustRightInd w:val="0"/>
        <w:rPr>
          <w:rFonts w:asciiTheme="majorHAnsi" w:hAnsiTheme="majorHAnsi" w:cs="Arial"/>
          <w:b/>
          <w:bCs/>
          <w:sz w:val="12"/>
          <w:szCs w:val="12"/>
        </w:rPr>
      </w:pPr>
      <w:r w:rsidRPr="00A61EB4">
        <w:rPr>
          <w:rFonts w:asciiTheme="majorHAnsi" w:hAnsiTheme="majorHAnsi"/>
        </w:rPr>
        <w:t>Numune alın</w:t>
      </w:r>
      <w:r w:rsidRPr="00A61EB4">
        <w:rPr>
          <w:rFonts w:asciiTheme="majorHAnsi" w:hAnsiTheme="majorHAnsi" w:cs="Arial"/>
          <w:szCs w:val="20"/>
        </w:rPr>
        <w:t xml:space="preserve">dıktan sonra ve eleme yapmadan önce genel özelliklerden yabancı koku, renk ve böcek yönünden kontrol edilir. </w:t>
      </w:r>
    </w:p>
    <w:p w14:paraId="6B88EAED" w14:textId="77777777" w:rsidR="00477542" w:rsidRPr="00A61EB4" w:rsidRDefault="00564ABE" w:rsidP="00A61EB4">
      <w:pPr>
        <w:pStyle w:val="Balk4"/>
        <w:ind w:left="658" w:hanging="658"/>
        <w:rPr>
          <w:rFonts w:asciiTheme="majorHAnsi" w:hAnsiTheme="majorHAnsi"/>
        </w:rPr>
      </w:pPr>
      <w:r w:rsidRPr="00A61EB4">
        <w:rPr>
          <w:rFonts w:asciiTheme="majorHAnsi" w:hAnsiTheme="majorHAnsi"/>
        </w:rPr>
        <w:t xml:space="preserve"> </w:t>
      </w:r>
      <w:r w:rsidR="00477542" w:rsidRPr="00A61EB4">
        <w:rPr>
          <w:rFonts w:asciiTheme="majorHAnsi" w:hAnsiTheme="majorHAnsi"/>
        </w:rPr>
        <w:t>Eleme (</w:t>
      </w:r>
      <w:proofErr w:type="spellStart"/>
      <w:r w:rsidR="00477542" w:rsidRPr="00A61EB4">
        <w:rPr>
          <w:rFonts w:asciiTheme="majorHAnsi" w:hAnsiTheme="majorHAnsi"/>
        </w:rPr>
        <w:t>dogaj</w:t>
      </w:r>
      <w:proofErr w:type="spellEnd"/>
      <w:r w:rsidR="00477542" w:rsidRPr="00A61EB4">
        <w:rPr>
          <w:rFonts w:asciiTheme="majorHAnsi" w:hAnsiTheme="majorHAnsi"/>
        </w:rPr>
        <w:t>)</w:t>
      </w:r>
    </w:p>
    <w:p w14:paraId="7EA98061" w14:textId="7531D883" w:rsidR="00477542" w:rsidRPr="00A61EB4" w:rsidRDefault="00477542" w:rsidP="00A61EB4">
      <w:pPr>
        <w:rPr>
          <w:rFonts w:asciiTheme="majorHAnsi" w:hAnsiTheme="majorHAnsi"/>
        </w:rPr>
      </w:pPr>
      <w:r w:rsidRPr="00A61EB4">
        <w:rPr>
          <w:rFonts w:asciiTheme="majorHAnsi" w:hAnsiTheme="majorHAnsi"/>
        </w:rPr>
        <w:t>Numune bölücüden geçirilerek hazırl</w:t>
      </w:r>
      <w:r w:rsidR="006E3573" w:rsidRPr="00A61EB4">
        <w:rPr>
          <w:rFonts w:asciiTheme="majorHAnsi" w:hAnsiTheme="majorHAnsi"/>
        </w:rPr>
        <w:t>anan 1 kg</w:t>
      </w:r>
      <w:r w:rsidRPr="00A61EB4">
        <w:rPr>
          <w:rFonts w:asciiTheme="majorHAnsi" w:hAnsiTheme="majorHAnsi"/>
        </w:rPr>
        <w:t xml:space="preserve"> </w:t>
      </w:r>
      <w:r w:rsidR="00C735CB" w:rsidRPr="00A61EB4">
        <w:rPr>
          <w:rFonts w:asciiTheme="majorHAnsi" w:hAnsiTheme="majorHAnsi"/>
        </w:rPr>
        <w:t xml:space="preserve">temsili </w:t>
      </w:r>
      <w:r w:rsidRPr="00A61EB4">
        <w:rPr>
          <w:rFonts w:asciiTheme="majorHAnsi" w:hAnsiTheme="majorHAnsi"/>
        </w:rPr>
        <w:t xml:space="preserve">numune, 1 mm’lik uzun delikli elekle en az yarım dakika elek yönüne paralel olarak elenir. Elek üzerinde kalan taş, toprak, sap, saman vb. yabancı maddeler ile 1 mm’lik elek altı tartılır. Kütlece yüzde olarak </w:t>
      </w:r>
      <w:r w:rsidR="00D0480A" w:rsidRPr="00A61EB4">
        <w:rPr>
          <w:rFonts w:asciiTheme="majorHAnsi" w:hAnsiTheme="majorHAnsi"/>
        </w:rPr>
        <w:t xml:space="preserve">toplam </w:t>
      </w:r>
      <w:r w:rsidRPr="00A61EB4">
        <w:rPr>
          <w:rFonts w:asciiTheme="majorHAnsi" w:hAnsiTheme="majorHAnsi"/>
        </w:rPr>
        <w:t xml:space="preserve">yabancı maddeye dahil edilir. </w:t>
      </w:r>
    </w:p>
    <w:p w14:paraId="47AEF3DC" w14:textId="77777777" w:rsidR="00477542" w:rsidRPr="00A61EB4" w:rsidRDefault="00477542" w:rsidP="00A61EB4">
      <w:pPr>
        <w:pStyle w:val="Balk4"/>
        <w:ind w:left="658" w:hanging="658"/>
        <w:rPr>
          <w:rFonts w:asciiTheme="majorHAnsi" w:hAnsiTheme="majorHAnsi"/>
        </w:rPr>
      </w:pPr>
      <w:r w:rsidRPr="00A61EB4">
        <w:rPr>
          <w:rFonts w:asciiTheme="majorHAnsi" w:hAnsiTheme="majorHAnsi" w:cs="Arial"/>
        </w:rPr>
        <w:t>Eleme yapıldıktan</w:t>
      </w:r>
      <w:r w:rsidRPr="00A61EB4">
        <w:rPr>
          <w:rFonts w:asciiTheme="majorHAnsi" w:hAnsiTheme="majorHAnsi"/>
        </w:rPr>
        <w:t xml:space="preserve"> son</w:t>
      </w:r>
      <w:r w:rsidR="00C735CB" w:rsidRPr="00A61EB4">
        <w:rPr>
          <w:rFonts w:asciiTheme="majorHAnsi" w:hAnsiTheme="majorHAnsi"/>
        </w:rPr>
        <w:t>raki numunede yapılan analizler</w:t>
      </w:r>
    </w:p>
    <w:p w14:paraId="1DCE2B0C" w14:textId="3E92350E" w:rsidR="0072587C" w:rsidRDefault="0072587C" w:rsidP="00A61EB4">
      <w:pPr>
        <w:autoSpaceDE w:val="0"/>
        <w:autoSpaceDN w:val="0"/>
        <w:adjustRightInd w:val="0"/>
        <w:rPr>
          <w:rFonts w:asciiTheme="majorHAnsi" w:hAnsiTheme="majorHAnsi"/>
          <w:szCs w:val="20"/>
        </w:rPr>
      </w:pPr>
      <w:r w:rsidRPr="00A61EB4">
        <w:rPr>
          <w:rFonts w:asciiTheme="majorHAnsi" w:hAnsiTheme="majorHAnsi"/>
          <w:szCs w:val="20"/>
        </w:rPr>
        <w:t xml:space="preserve">Rutubet, hektolitre, sağlam hububat dışındaki maddeler [kırık taneler, kusurlu taneler (diğer hububat, haşere tahribatına uğramış tane, fazla ısıya maruz kalmış taneler), çimlenmiş ve filizlenmiş taneler, diğer muhtelif maddeler (yabancı ot tohumları (zararlı ve diğer ot tohumları) toplam yabancı madde (yabancı inorganik madde, yabancı organik madde), çürümüş taneler, zarar görmüş taneler, havyan orjinli kalıntı (ölü böcek ve ölü böcek parçaları, hayvan orjinli tüy, kıl, dışkı vb.), koçan)] </w:t>
      </w:r>
      <w:r w:rsidR="001A46B0" w:rsidRPr="00A61EB4">
        <w:rPr>
          <w:rFonts w:asciiTheme="majorHAnsi" w:hAnsiTheme="majorHAnsi"/>
          <w:szCs w:val="20"/>
        </w:rPr>
        <w:t>analizleri yapılır.</w:t>
      </w:r>
    </w:p>
    <w:p w14:paraId="35C03693" w14:textId="77777777" w:rsidR="00A62E03" w:rsidRPr="00A16736" w:rsidRDefault="00A62E03" w:rsidP="00A62E03">
      <w:pPr>
        <w:pStyle w:val="Balk3"/>
        <w:keepLines/>
        <w:suppressAutoHyphens w:val="0"/>
        <w:spacing w:after="0"/>
        <w:rPr>
          <w:rFonts w:cstheme="minorHAnsi"/>
        </w:rPr>
      </w:pPr>
      <w:r w:rsidRPr="00A16736">
        <w:rPr>
          <w:rFonts w:cstheme="minorHAnsi"/>
        </w:rPr>
        <w:t>Protein tayini</w:t>
      </w:r>
    </w:p>
    <w:p w14:paraId="0A0A4144" w14:textId="77AE06E4" w:rsidR="00A62E03" w:rsidRDefault="00A62E03" w:rsidP="00A62E03">
      <w:pPr>
        <w:autoSpaceDE w:val="0"/>
        <w:autoSpaceDN w:val="0"/>
        <w:adjustRightInd w:val="0"/>
        <w:rPr>
          <w:rFonts w:cstheme="minorHAnsi"/>
        </w:rPr>
      </w:pPr>
      <w:r>
        <w:rPr>
          <w:rFonts w:cstheme="minorHAnsi"/>
        </w:rPr>
        <w:t>E</w:t>
      </w:r>
      <w:r w:rsidRPr="00A16736">
        <w:rPr>
          <w:rFonts w:cstheme="minorHAnsi"/>
        </w:rPr>
        <w:t xml:space="preserve">leme işlemi yapıldıktan sonra </w:t>
      </w:r>
      <w:r>
        <w:rPr>
          <w:rFonts w:cstheme="minorHAnsi"/>
        </w:rPr>
        <w:t>r</w:t>
      </w:r>
      <w:r w:rsidRPr="00A16736">
        <w:rPr>
          <w:rFonts w:cstheme="minorHAnsi"/>
        </w:rPr>
        <w:t xml:space="preserve">utin referans </w:t>
      </w:r>
      <w:r>
        <w:rPr>
          <w:rFonts w:cstheme="minorHAnsi"/>
        </w:rPr>
        <w:t xml:space="preserve">yöntemi </w:t>
      </w:r>
      <w:r w:rsidRPr="00A16736">
        <w:rPr>
          <w:rFonts w:cstheme="minorHAnsi"/>
        </w:rPr>
        <w:t>ile protein tayini</w:t>
      </w:r>
      <w:r>
        <w:rPr>
          <w:rFonts w:cstheme="minorHAnsi"/>
        </w:rPr>
        <w:t>, TS EN ISO 20483’e göre yapılır veya</w:t>
      </w:r>
      <w:r w:rsidRPr="00A16736">
        <w:rPr>
          <w:rFonts w:cstheme="minorHAnsi"/>
        </w:rPr>
        <w:t xml:space="preserve"> NIR (</w:t>
      </w:r>
      <w:proofErr w:type="spellStart"/>
      <w:r w:rsidRPr="00A16736">
        <w:rPr>
          <w:rFonts w:cstheme="minorHAnsi"/>
        </w:rPr>
        <w:t>Near</w:t>
      </w:r>
      <w:proofErr w:type="spellEnd"/>
      <w:r w:rsidRPr="00A16736">
        <w:rPr>
          <w:rFonts w:cstheme="minorHAnsi"/>
        </w:rPr>
        <w:t xml:space="preserve"> </w:t>
      </w:r>
      <w:proofErr w:type="spellStart"/>
      <w:r w:rsidRPr="00A16736">
        <w:rPr>
          <w:rFonts w:cstheme="minorHAnsi"/>
        </w:rPr>
        <w:t>Infrared</w:t>
      </w:r>
      <w:proofErr w:type="spellEnd"/>
      <w:r w:rsidRPr="00A16736">
        <w:rPr>
          <w:rFonts w:cstheme="minorHAnsi"/>
        </w:rPr>
        <w:t xml:space="preserve"> </w:t>
      </w:r>
      <w:proofErr w:type="spellStart"/>
      <w:r w:rsidRPr="00A16736">
        <w:rPr>
          <w:rFonts w:cstheme="minorHAnsi"/>
        </w:rPr>
        <w:t>Reflectance</w:t>
      </w:r>
      <w:proofErr w:type="spellEnd"/>
      <w:r w:rsidRPr="00A16736">
        <w:rPr>
          <w:rFonts w:cstheme="minorHAnsi"/>
        </w:rPr>
        <w:t>) veya NIT (</w:t>
      </w:r>
      <w:proofErr w:type="spellStart"/>
      <w:r w:rsidRPr="00A16736">
        <w:rPr>
          <w:rFonts w:cstheme="minorHAnsi"/>
        </w:rPr>
        <w:t>Near</w:t>
      </w:r>
      <w:proofErr w:type="spellEnd"/>
      <w:r w:rsidRPr="00A16736">
        <w:rPr>
          <w:rFonts w:cstheme="minorHAnsi"/>
        </w:rPr>
        <w:t xml:space="preserve"> </w:t>
      </w:r>
      <w:proofErr w:type="spellStart"/>
      <w:r w:rsidRPr="00A16736">
        <w:rPr>
          <w:rFonts w:cstheme="minorHAnsi"/>
        </w:rPr>
        <w:t>Infrared</w:t>
      </w:r>
      <w:proofErr w:type="spellEnd"/>
      <w:r w:rsidRPr="00A16736">
        <w:rPr>
          <w:rFonts w:cstheme="minorHAnsi"/>
        </w:rPr>
        <w:t xml:space="preserve"> </w:t>
      </w:r>
      <w:proofErr w:type="spellStart"/>
      <w:r w:rsidRPr="00A16736">
        <w:rPr>
          <w:rFonts w:cstheme="minorHAnsi"/>
        </w:rPr>
        <w:t>Transmittance</w:t>
      </w:r>
      <w:proofErr w:type="spellEnd"/>
      <w:r w:rsidRPr="00A16736">
        <w:rPr>
          <w:rFonts w:cstheme="minorHAnsi"/>
        </w:rPr>
        <w:t>) yöntemi</w:t>
      </w:r>
      <w:r>
        <w:rPr>
          <w:rFonts w:cstheme="minorHAnsi"/>
        </w:rPr>
        <w:t xml:space="preserve"> (TS EN 15948)</w:t>
      </w:r>
      <w:r w:rsidRPr="00A16736">
        <w:rPr>
          <w:rFonts w:cstheme="minorHAnsi"/>
        </w:rPr>
        <w:t xml:space="preserve"> ile protein değeri tayini yapılır ve sonucun Madde 4.2.</w:t>
      </w:r>
      <w:r w:rsidR="00C81AD0">
        <w:rPr>
          <w:rFonts w:cstheme="minorHAnsi"/>
        </w:rPr>
        <w:t>2</w:t>
      </w:r>
      <w:r w:rsidRPr="00A16736">
        <w:rPr>
          <w:rFonts w:cstheme="minorHAnsi"/>
        </w:rPr>
        <w:t>’</w:t>
      </w:r>
      <w:r w:rsidR="00C81AD0">
        <w:rPr>
          <w:rFonts w:cstheme="minorHAnsi"/>
        </w:rPr>
        <w:t>y</w:t>
      </w:r>
      <w:r w:rsidRPr="00A16736">
        <w:rPr>
          <w:rFonts w:cstheme="minorHAnsi"/>
        </w:rPr>
        <w:t>e uyup uymadığına bakılır.</w:t>
      </w:r>
    </w:p>
    <w:p w14:paraId="4F533373" w14:textId="77777777" w:rsidR="00C81AD0" w:rsidRDefault="00C81AD0" w:rsidP="00C81AD0">
      <w:pPr>
        <w:pStyle w:val="Balk3"/>
      </w:pPr>
      <w:r>
        <w:t>Karbonhidrat tayini</w:t>
      </w:r>
    </w:p>
    <w:p w14:paraId="3D3198AD" w14:textId="3547AFB2" w:rsidR="00C81AD0" w:rsidRDefault="00C81AD0" w:rsidP="00C81AD0">
      <w:pPr>
        <w:autoSpaceDE w:val="0"/>
        <w:autoSpaceDN w:val="0"/>
        <w:adjustRightInd w:val="0"/>
        <w:rPr>
          <w:rFonts w:cs="Arial"/>
          <w:szCs w:val="20"/>
        </w:rPr>
      </w:pPr>
      <w:r>
        <w:rPr>
          <w:rFonts w:cs="Arial"/>
          <w:szCs w:val="20"/>
        </w:rPr>
        <w:t>Karbonhidrat tayini, TS 11729’a</w:t>
      </w:r>
      <w:r w:rsidRPr="00437D84">
        <w:rPr>
          <w:rFonts w:cs="Arial"/>
          <w:szCs w:val="20"/>
        </w:rPr>
        <w:t xml:space="preserve"> göre yapılır ve sonucun Madde 4.2.2’ye uygun olup olmadığına bakılır.</w:t>
      </w:r>
    </w:p>
    <w:p w14:paraId="1A2C0114" w14:textId="30C7EA8B" w:rsidR="00E5515C" w:rsidRDefault="00E5515C" w:rsidP="00401B21">
      <w:pPr>
        <w:pStyle w:val="Balk3"/>
      </w:pPr>
      <w:r>
        <w:t>Nişasta tayini</w:t>
      </w:r>
    </w:p>
    <w:p w14:paraId="007DB44F" w14:textId="62534AD8" w:rsidR="00E5515C" w:rsidRDefault="00F16303" w:rsidP="00401B21">
      <w:pPr>
        <w:rPr>
          <w:rFonts w:cs="Arial"/>
          <w:szCs w:val="20"/>
        </w:rPr>
      </w:pPr>
      <w:r>
        <w:rPr>
          <w:rFonts w:cs="Arial"/>
          <w:szCs w:val="20"/>
        </w:rPr>
        <w:t>Karbonhidrat tayini, TS EN ISO 10520’ye</w:t>
      </w:r>
      <w:r w:rsidRPr="00437D84">
        <w:rPr>
          <w:rFonts w:cs="Arial"/>
          <w:szCs w:val="20"/>
        </w:rPr>
        <w:t xml:space="preserve"> göre yapılır ve sonucun Madde 4.2.2’ye uygun olup olmadığına bakılır.</w:t>
      </w:r>
    </w:p>
    <w:p w14:paraId="306B3DE6" w14:textId="6DEE1FE7" w:rsidR="009E4A37" w:rsidRDefault="009E4A37" w:rsidP="00401B21">
      <w:pPr>
        <w:pStyle w:val="Balk3"/>
      </w:pPr>
      <w:r>
        <w:t>Yağ tayini</w:t>
      </w:r>
    </w:p>
    <w:p w14:paraId="634ACA31" w14:textId="4DFDFBDE" w:rsidR="009E4A37" w:rsidRPr="009E4A37" w:rsidRDefault="009E4A37" w:rsidP="00401B21">
      <w:r>
        <w:rPr>
          <w:rFonts w:cs="Arial"/>
          <w:szCs w:val="20"/>
        </w:rPr>
        <w:t xml:space="preserve">Yağ tayini, </w:t>
      </w:r>
      <w:r w:rsidRPr="00A864B2">
        <w:t>TS EN ISO 22630</w:t>
      </w:r>
      <w:r w:rsidRPr="00A864B2">
        <w:rPr>
          <w:rFonts w:cs="Arial"/>
        </w:rPr>
        <w:t xml:space="preserve">’a </w:t>
      </w:r>
      <w:r w:rsidRPr="00A864B2">
        <w:rPr>
          <w:rFonts w:cs="Arial"/>
          <w:szCs w:val="20"/>
        </w:rPr>
        <w:t>göre yapılır. Sonucun Madde 4.2.2’ye uygun olup olmadığına bakılır.</w:t>
      </w:r>
    </w:p>
    <w:p w14:paraId="095622F6" w14:textId="77777777" w:rsidR="00477542" w:rsidRPr="00A61EB4" w:rsidRDefault="00477542" w:rsidP="00A61EB4">
      <w:pPr>
        <w:pStyle w:val="Balk3"/>
        <w:rPr>
          <w:rFonts w:asciiTheme="majorHAnsi" w:hAnsiTheme="majorHAnsi"/>
        </w:rPr>
      </w:pPr>
      <w:r w:rsidRPr="00A61EB4">
        <w:rPr>
          <w:rFonts w:asciiTheme="majorHAnsi" w:hAnsiTheme="majorHAnsi"/>
        </w:rPr>
        <w:t>Rutubet tayini</w:t>
      </w:r>
    </w:p>
    <w:p w14:paraId="4887E24D" w14:textId="35A2316F" w:rsidR="00477542" w:rsidRPr="00A61EB4" w:rsidRDefault="00477542" w:rsidP="00A61EB4">
      <w:pPr>
        <w:autoSpaceDE w:val="0"/>
        <w:autoSpaceDN w:val="0"/>
        <w:adjustRightInd w:val="0"/>
        <w:rPr>
          <w:rFonts w:asciiTheme="majorHAnsi" w:hAnsiTheme="majorHAnsi"/>
        </w:rPr>
      </w:pPr>
      <w:r w:rsidRPr="00A61EB4">
        <w:rPr>
          <w:rFonts w:asciiTheme="majorHAnsi" w:hAnsiTheme="majorHAnsi"/>
        </w:rPr>
        <w:t xml:space="preserve">Eleme işlemi yapıldıktan sonra, rutin referans metotla rutubet tayini TS EN ISO 6540’a göre yapılır. Alıcı ve satıcının anlaşması halinde NIR </w:t>
      </w:r>
      <w:proofErr w:type="gramStart"/>
      <w:r w:rsidRPr="00A61EB4">
        <w:rPr>
          <w:rFonts w:asciiTheme="majorHAnsi" w:hAnsiTheme="majorHAnsi"/>
        </w:rPr>
        <w:t xml:space="preserve">( </w:t>
      </w:r>
      <w:proofErr w:type="spellStart"/>
      <w:r w:rsidRPr="00A61EB4">
        <w:rPr>
          <w:rFonts w:asciiTheme="majorHAnsi" w:hAnsiTheme="majorHAnsi"/>
        </w:rPr>
        <w:t>Near</w:t>
      </w:r>
      <w:proofErr w:type="spellEnd"/>
      <w:proofErr w:type="gramEnd"/>
      <w:r w:rsidRPr="00A61EB4">
        <w:rPr>
          <w:rFonts w:asciiTheme="majorHAnsi" w:hAnsiTheme="majorHAnsi"/>
        </w:rPr>
        <w:t xml:space="preserve"> </w:t>
      </w:r>
      <w:proofErr w:type="spellStart"/>
      <w:r w:rsidRPr="00A61EB4">
        <w:rPr>
          <w:rFonts w:asciiTheme="majorHAnsi" w:hAnsiTheme="majorHAnsi"/>
        </w:rPr>
        <w:t>Infrared</w:t>
      </w:r>
      <w:proofErr w:type="spellEnd"/>
      <w:r w:rsidRPr="00A61EB4">
        <w:rPr>
          <w:rFonts w:asciiTheme="majorHAnsi" w:hAnsiTheme="majorHAnsi"/>
        </w:rPr>
        <w:t xml:space="preserve"> </w:t>
      </w:r>
      <w:proofErr w:type="spellStart"/>
      <w:proofErr w:type="gramStart"/>
      <w:r w:rsidRPr="00A61EB4">
        <w:rPr>
          <w:rFonts w:asciiTheme="majorHAnsi" w:hAnsiTheme="majorHAnsi"/>
        </w:rPr>
        <w:t>Reflectance</w:t>
      </w:r>
      <w:proofErr w:type="spellEnd"/>
      <w:r w:rsidRPr="00A61EB4">
        <w:rPr>
          <w:rFonts w:asciiTheme="majorHAnsi" w:hAnsiTheme="majorHAnsi"/>
        </w:rPr>
        <w:t xml:space="preserve"> )</w:t>
      </w:r>
      <w:proofErr w:type="gramEnd"/>
      <w:r w:rsidRPr="00A61EB4">
        <w:rPr>
          <w:rFonts w:asciiTheme="majorHAnsi" w:hAnsiTheme="majorHAnsi"/>
        </w:rPr>
        <w:t xml:space="preserve"> veya NIT (</w:t>
      </w:r>
      <w:proofErr w:type="spellStart"/>
      <w:r w:rsidRPr="00A61EB4">
        <w:rPr>
          <w:rFonts w:asciiTheme="majorHAnsi" w:hAnsiTheme="majorHAnsi"/>
        </w:rPr>
        <w:t>Near</w:t>
      </w:r>
      <w:proofErr w:type="spellEnd"/>
      <w:r w:rsidRPr="00A61EB4">
        <w:rPr>
          <w:rFonts w:asciiTheme="majorHAnsi" w:hAnsiTheme="majorHAnsi"/>
        </w:rPr>
        <w:t xml:space="preserve"> </w:t>
      </w:r>
      <w:proofErr w:type="spellStart"/>
      <w:r w:rsidRPr="00A61EB4">
        <w:rPr>
          <w:rFonts w:asciiTheme="majorHAnsi" w:hAnsiTheme="majorHAnsi"/>
        </w:rPr>
        <w:t>Infrared</w:t>
      </w:r>
      <w:proofErr w:type="spellEnd"/>
      <w:r w:rsidRPr="00A61EB4">
        <w:rPr>
          <w:rFonts w:asciiTheme="majorHAnsi" w:hAnsiTheme="majorHAnsi"/>
        </w:rPr>
        <w:t xml:space="preserve"> </w:t>
      </w:r>
      <w:proofErr w:type="spellStart"/>
      <w:r w:rsidRPr="00A61EB4">
        <w:rPr>
          <w:rFonts w:asciiTheme="majorHAnsi" w:hAnsiTheme="majorHAnsi"/>
        </w:rPr>
        <w:t>Transmittance</w:t>
      </w:r>
      <w:proofErr w:type="spellEnd"/>
      <w:r w:rsidRPr="00A61EB4">
        <w:rPr>
          <w:rFonts w:asciiTheme="majorHAnsi" w:hAnsiTheme="majorHAnsi"/>
        </w:rPr>
        <w:t xml:space="preserve">) yöntemi ile rutubet tayini yapılır. Sonucun Madde </w:t>
      </w:r>
      <w:r w:rsidR="006E3573" w:rsidRPr="00A61EB4">
        <w:rPr>
          <w:rFonts w:asciiTheme="majorHAnsi" w:hAnsiTheme="majorHAnsi"/>
        </w:rPr>
        <w:t>4.2.</w:t>
      </w:r>
      <w:r w:rsidR="00DE6E85">
        <w:rPr>
          <w:rFonts w:asciiTheme="majorHAnsi" w:hAnsiTheme="majorHAnsi"/>
        </w:rPr>
        <w:t>3</w:t>
      </w:r>
      <w:r w:rsidR="006E3573" w:rsidRPr="00A61EB4">
        <w:rPr>
          <w:rFonts w:asciiTheme="majorHAnsi" w:hAnsiTheme="majorHAnsi"/>
        </w:rPr>
        <w:t>’e</w:t>
      </w:r>
      <w:r w:rsidRPr="00A61EB4">
        <w:rPr>
          <w:rFonts w:asciiTheme="majorHAnsi" w:hAnsiTheme="majorHAnsi"/>
        </w:rPr>
        <w:t xml:space="preserve"> uygun olup olmadığına bakılır.</w:t>
      </w:r>
    </w:p>
    <w:p w14:paraId="7C6F8EF4" w14:textId="77777777" w:rsidR="001A46B0" w:rsidRPr="00A61EB4" w:rsidRDefault="001A46B0" w:rsidP="001A46B0">
      <w:pPr>
        <w:pStyle w:val="Balk3"/>
        <w:rPr>
          <w:rFonts w:asciiTheme="majorHAnsi" w:hAnsiTheme="majorHAnsi"/>
          <w:bCs/>
        </w:rPr>
      </w:pPr>
      <w:r w:rsidRPr="00A61EB4">
        <w:rPr>
          <w:rFonts w:asciiTheme="majorHAnsi" w:hAnsiTheme="majorHAnsi"/>
        </w:rPr>
        <w:tab/>
        <w:t>Sağlam hububat dışındaki maddelerin tayini</w:t>
      </w:r>
    </w:p>
    <w:p w14:paraId="5ECC0F17" w14:textId="08B54273" w:rsidR="001A46B0" w:rsidRPr="00A61EB4" w:rsidRDefault="001A46B0" w:rsidP="00C76DBF">
      <w:pPr>
        <w:autoSpaceDE w:val="0"/>
        <w:autoSpaceDN w:val="0"/>
        <w:adjustRightInd w:val="0"/>
        <w:rPr>
          <w:rFonts w:asciiTheme="majorHAnsi" w:hAnsiTheme="majorHAnsi" w:cs="Arial"/>
          <w:szCs w:val="20"/>
        </w:rPr>
      </w:pPr>
      <w:r w:rsidRPr="00A61EB4">
        <w:rPr>
          <w:rFonts w:asciiTheme="majorHAnsi" w:hAnsiTheme="majorHAnsi"/>
        </w:rPr>
        <w:t>Sağlam hububatın dışındaki maddeler; kırık tane, kusurlu taneler, çimlenmiş ve filizlenmiş tane ve diğer muhtelif maddelerin yüzdelerinin toplamıdır. Sağlam hububat dışındaki maddeler (SHDM)</w:t>
      </w:r>
      <w:r w:rsidRPr="00A61EB4">
        <w:rPr>
          <w:rFonts w:asciiTheme="majorHAnsi" w:hAnsiTheme="majorHAnsi" w:cs="Arial"/>
          <w:szCs w:val="20"/>
        </w:rPr>
        <w:t xml:space="preserve"> aşağıdaki bağıntı kullanılarak hesaplanır. Sonucun Madde 4.2.</w:t>
      </w:r>
      <w:r w:rsidR="00DE6E85">
        <w:rPr>
          <w:rFonts w:asciiTheme="majorHAnsi" w:hAnsiTheme="majorHAnsi" w:cs="Arial"/>
          <w:szCs w:val="20"/>
        </w:rPr>
        <w:t>3</w:t>
      </w:r>
      <w:r w:rsidRPr="00A61EB4">
        <w:rPr>
          <w:rFonts w:asciiTheme="majorHAnsi" w:hAnsiTheme="majorHAnsi" w:cs="Arial"/>
          <w:szCs w:val="20"/>
        </w:rPr>
        <w:t xml:space="preserve">’e uyup uymadığına bakılır. </w:t>
      </w:r>
      <w:r w:rsidR="00C76DBF" w:rsidRPr="00C76DBF">
        <w:rPr>
          <w:rFonts w:asciiTheme="majorHAnsi" w:hAnsiTheme="majorHAnsi" w:cs="Arial"/>
          <w:szCs w:val="20"/>
        </w:rPr>
        <w:t>Her numune için</w:t>
      </w:r>
      <w:r w:rsidR="00C76DBF">
        <w:rPr>
          <w:rFonts w:asciiTheme="majorHAnsi" w:hAnsiTheme="majorHAnsi" w:cs="Arial"/>
          <w:szCs w:val="20"/>
        </w:rPr>
        <w:t xml:space="preserve"> </w:t>
      </w:r>
      <w:r w:rsidR="00C76DBF" w:rsidRPr="00C76DBF">
        <w:rPr>
          <w:rFonts w:asciiTheme="majorHAnsi" w:hAnsiTheme="majorHAnsi" w:cs="Arial"/>
          <w:szCs w:val="20"/>
        </w:rPr>
        <w:t xml:space="preserve">yapılan iki analiz sonucu arasında belirtilen maddelerin toplamı bakımından </w:t>
      </w:r>
      <w:proofErr w:type="gramStart"/>
      <w:r w:rsidR="00C76DBF" w:rsidRPr="00C76DBF">
        <w:rPr>
          <w:rFonts w:asciiTheme="majorHAnsi" w:hAnsiTheme="majorHAnsi" w:cs="Arial"/>
          <w:szCs w:val="20"/>
        </w:rPr>
        <w:t>% 10</w:t>
      </w:r>
      <w:proofErr w:type="gramEnd"/>
      <w:r w:rsidR="00C76DBF" w:rsidRPr="00C76DBF">
        <w:rPr>
          <w:rFonts w:asciiTheme="majorHAnsi" w:hAnsiTheme="majorHAnsi" w:cs="Arial"/>
          <w:szCs w:val="20"/>
        </w:rPr>
        <w:t>’dan daha fazla bir farklılık göstermemelidir.</w:t>
      </w:r>
    </w:p>
    <w:p w14:paraId="556BC749" w14:textId="77777777" w:rsidR="001A46B0" w:rsidRPr="00A61EB4" w:rsidRDefault="001A46B0" w:rsidP="001A46B0">
      <w:pPr>
        <w:autoSpaceDE w:val="0"/>
        <w:autoSpaceDN w:val="0"/>
        <w:adjustRightInd w:val="0"/>
        <w:rPr>
          <w:rFonts w:asciiTheme="majorHAnsi" w:hAnsiTheme="majorHAnsi" w:cs="Arial"/>
          <w:szCs w:val="20"/>
        </w:rPr>
      </w:pPr>
      <w:r w:rsidRPr="00A61EB4">
        <w:rPr>
          <w:rFonts w:asciiTheme="majorHAnsi" w:hAnsiTheme="majorHAnsi" w:cs="Arial"/>
          <w:szCs w:val="20"/>
        </w:rPr>
        <w:lastRenderedPageBreak/>
        <w:t>SHDM=KIT+KT+ÇFT+DMM</w:t>
      </w:r>
    </w:p>
    <w:p w14:paraId="22C924DF" w14:textId="77777777" w:rsidR="001A46B0" w:rsidRPr="00A61EB4" w:rsidRDefault="001A46B0" w:rsidP="001A46B0">
      <w:pPr>
        <w:autoSpaceDE w:val="0"/>
        <w:autoSpaceDN w:val="0"/>
        <w:adjustRightInd w:val="0"/>
        <w:rPr>
          <w:rFonts w:asciiTheme="majorHAnsi" w:hAnsiTheme="majorHAnsi" w:cs="Arial"/>
          <w:szCs w:val="20"/>
        </w:rPr>
      </w:pPr>
      <w:proofErr w:type="gramStart"/>
      <w:r w:rsidRPr="00A61EB4">
        <w:rPr>
          <w:rFonts w:asciiTheme="majorHAnsi" w:hAnsiTheme="majorHAnsi" w:cs="Arial"/>
          <w:szCs w:val="20"/>
        </w:rPr>
        <w:t>SHDM :</w:t>
      </w:r>
      <w:proofErr w:type="gramEnd"/>
      <w:r w:rsidRPr="00A61EB4">
        <w:rPr>
          <w:rFonts w:asciiTheme="majorHAnsi" w:hAnsiTheme="majorHAnsi" w:cs="Arial"/>
          <w:szCs w:val="20"/>
        </w:rPr>
        <w:t xml:space="preserve"> Sağlam Hububat Dışındaki Maddeler (</w:t>
      </w:r>
      <w:proofErr w:type="gramStart"/>
      <w:r w:rsidRPr="00A61EB4">
        <w:rPr>
          <w:rFonts w:asciiTheme="majorHAnsi" w:hAnsiTheme="majorHAnsi" w:cs="Arial"/>
          <w:szCs w:val="20"/>
        </w:rPr>
        <w:t>%)(</w:t>
      </w:r>
      <w:proofErr w:type="gramEnd"/>
      <w:r w:rsidRPr="00A61EB4">
        <w:rPr>
          <w:rFonts w:asciiTheme="majorHAnsi" w:hAnsiTheme="majorHAnsi" w:cs="Arial"/>
          <w:szCs w:val="20"/>
        </w:rPr>
        <w:t>m/m),</w:t>
      </w:r>
    </w:p>
    <w:p w14:paraId="19984153" w14:textId="77777777" w:rsidR="001A46B0" w:rsidRPr="00A61EB4" w:rsidRDefault="001A46B0" w:rsidP="001A46B0">
      <w:pPr>
        <w:autoSpaceDE w:val="0"/>
        <w:autoSpaceDN w:val="0"/>
        <w:adjustRightInd w:val="0"/>
        <w:rPr>
          <w:rFonts w:asciiTheme="majorHAnsi" w:hAnsiTheme="majorHAnsi" w:cs="Arial"/>
          <w:szCs w:val="20"/>
        </w:rPr>
      </w:pPr>
      <w:proofErr w:type="gramStart"/>
      <w:r w:rsidRPr="00A61EB4">
        <w:rPr>
          <w:rFonts w:asciiTheme="majorHAnsi" w:hAnsiTheme="majorHAnsi" w:cs="Arial"/>
          <w:szCs w:val="20"/>
        </w:rPr>
        <w:t>KIT :</w:t>
      </w:r>
      <w:proofErr w:type="gramEnd"/>
      <w:r w:rsidRPr="00A61EB4">
        <w:rPr>
          <w:rFonts w:asciiTheme="majorHAnsi" w:hAnsiTheme="majorHAnsi" w:cs="Arial"/>
          <w:szCs w:val="20"/>
        </w:rPr>
        <w:t xml:space="preserve"> Kırık Tane (</w:t>
      </w:r>
      <w:proofErr w:type="gramStart"/>
      <w:r w:rsidRPr="00A61EB4">
        <w:rPr>
          <w:rFonts w:asciiTheme="majorHAnsi" w:hAnsiTheme="majorHAnsi" w:cs="Arial"/>
          <w:szCs w:val="20"/>
        </w:rPr>
        <w:t>%)(</w:t>
      </w:r>
      <w:proofErr w:type="gramEnd"/>
      <w:r w:rsidRPr="00A61EB4">
        <w:rPr>
          <w:rFonts w:asciiTheme="majorHAnsi" w:hAnsiTheme="majorHAnsi" w:cs="Arial"/>
          <w:szCs w:val="20"/>
        </w:rPr>
        <w:t>m/m),</w:t>
      </w:r>
    </w:p>
    <w:p w14:paraId="010EDD7B" w14:textId="77777777" w:rsidR="001A46B0" w:rsidRPr="00A61EB4" w:rsidRDefault="001A46B0" w:rsidP="001A46B0">
      <w:pPr>
        <w:autoSpaceDE w:val="0"/>
        <w:autoSpaceDN w:val="0"/>
        <w:adjustRightInd w:val="0"/>
        <w:rPr>
          <w:rFonts w:asciiTheme="majorHAnsi" w:hAnsiTheme="majorHAnsi" w:cs="Arial"/>
          <w:szCs w:val="20"/>
        </w:rPr>
      </w:pPr>
      <w:proofErr w:type="gramStart"/>
      <w:r w:rsidRPr="00A61EB4">
        <w:rPr>
          <w:rFonts w:asciiTheme="majorHAnsi" w:hAnsiTheme="majorHAnsi" w:cs="Arial"/>
          <w:szCs w:val="20"/>
        </w:rPr>
        <w:t>KT :</w:t>
      </w:r>
      <w:proofErr w:type="gramEnd"/>
      <w:r w:rsidRPr="00A61EB4">
        <w:rPr>
          <w:rFonts w:asciiTheme="majorHAnsi" w:hAnsiTheme="majorHAnsi" w:cs="Arial"/>
          <w:szCs w:val="20"/>
        </w:rPr>
        <w:t xml:space="preserve"> Kusurlu Tane (</w:t>
      </w:r>
      <w:proofErr w:type="gramStart"/>
      <w:r w:rsidRPr="00A61EB4">
        <w:rPr>
          <w:rFonts w:asciiTheme="majorHAnsi" w:hAnsiTheme="majorHAnsi" w:cs="Arial"/>
          <w:szCs w:val="20"/>
        </w:rPr>
        <w:t>%)(</w:t>
      </w:r>
      <w:proofErr w:type="gramEnd"/>
      <w:r w:rsidRPr="00A61EB4">
        <w:rPr>
          <w:rFonts w:asciiTheme="majorHAnsi" w:hAnsiTheme="majorHAnsi" w:cs="Arial"/>
          <w:szCs w:val="20"/>
        </w:rPr>
        <w:t>m/m),</w:t>
      </w:r>
    </w:p>
    <w:p w14:paraId="3253605F" w14:textId="77777777" w:rsidR="001A46B0" w:rsidRPr="00A61EB4" w:rsidRDefault="001A46B0" w:rsidP="001A46B0">
      <w:pPr>
        <w:autoSpaceDE w:val="0"/>
        <w:autoSpaceDN w:val="0"/>
        <w:adjustRightInd w:val="0"/>
        <w:rPr>
          <w:rFonts w:asciiTheme="majorHAnsi" w:hAnsiTheme="majorHAnsi" w:cs="Arial"/>
          <w:szCs w:val="20"/>
        </w:rPr>
      </w:pPr>
      <w:proofErr w:type="gramStart"/>
      <w:r w:rsidRPr="00A61EB4">
        <w:rPr>
          <w:rFonts w:asciiTheme="majorHAnsi" w:hAnsiTheme="majorHAnsi" w:cs="Arial"/>
          <w:szCs w:val="20"/>
        </w:rPr>
        <w:t>ÇFT :</w:t>
      </w:r>
      <w:proofErr w:type="gramEnd"/>
      <w:r w:rsidRPr="00A61EB4">
        <w:rPr>
          <w:rFonts w:asciiTheme="majorHAnsi" w:hAnsiTheme="majorHAnsi" w:cs="Arial"/>
          <w:szCs w:val="20"/>
        </w:rPr>
        <w:t xml:space="preserve"> Çimlenmiş ve Filizlenmiş Tane (</w:t>
      </w:r>
      <w:proofErr w:type="gramStart"/>
      <w:r w:rsidRPr="00A61EB4">
        <w:rPr>
          <w:rFonts w:asciiTheme="majorHAnsi" w:hAnsiTheme="majorHAnsi" w:cs="Arial"/>
          <w:szCs w:val="20"/>
        </w:rPr>
        <w:t>%)(</w:t>
      </w:r>
      <w:proofErr w:type="gramEnd"/>
      <w:r w:rsidRPr="00A61EB4">
        <w:rPr>
          <w:rFonts w:asciiTheme="majorHAnsi" w:hAnsiTheme="majorHAnsi" w:cs="Arial"/>
          <w:szCs w:val="20"/>
        </w:rPr>
        <w:t>m/m),</w:t>
      </w:r>
    </w:p>
    <w:p w14:paraId="43A4E831" w14:textId="77777777" w:rsidR="001A46B0" w:rsidRPr="00A61EB4" w:rsidRDefault="001A46B0" w:rsidP="001A46B0">
      <w:pPr>
        <w:keepNext/>
        <w:autoSpaceDE w:val="0"/>
        <w:autoSpaceDN w:val="0"/>
        <w:adjustRightInd w:val="0"/>
        <w:rPr>
          <w:rFonts w:asciiTheme="majorHAnsi" w:hAnsiTheme="majorHAnsi" w:cs="Arial"/>
          <w:b/>
          <w:bCs/>
        </w:rPr>
      </w:pPr>
      <w:proofErr w:type="gramStart"/>
      <w:r w:rsidRPr="00A61EB4">
        <w:rPr>
          <w:rFonts w:asciiTheme="majorHAnsi" w:hAnsiTheme="majorHAnsi" w:cs="Arial"/>
          <w:szCs w:val="20"/>
        </w:rPr>
        <w:t>DMM :</w:t>
      </w:r>
      <w:proofErr w:type="gramEnd"/>
      <w:r w:rsidRPr="00A61EB4">
        <w:rPr>
          <w:rFonts w:asciiTheme="majorHAnsi" w:hAnsiTheme="majorHAnsi" w:cs="Arial"/>
          <w:szCs w:val="20"/>
        </w:rPr>
        <w:t xml:space="preserve"> Diğer Muhtelif Maddeler (</w:t>
      </w:r>
      <w:proofErr w:type="gramStart"/>
      <w:r w:rsidRPr="00A61EB4">
        <w:rPr>
          <w:rFonts w:asciiTheme="majorHAnsi" w:hAnsiTheme="majorHAnsi" w:cs="Arial"/>
          <w:szCs w:val="20"/>
        </w:rPr>
        <w:t>%)(</w:t>
      </w:r>
      <w:proofErr w:type="gramEnd"/>
      <w:r w:rsidRPr="00A61EB4">
        <w:rPr>
          <w:rFonts w:asciiTheme="majorHAnsi" w:hAnsiTheme="majorHAnsi" w:cs="Arial"/>
          <w:szCs w:val="20"/>
        </w:rPr>
        <w:t>m/m),</w:t>
      </w:r>
    </w:p>
    <w:p w14:paraId="23BA472B" w14:textId="77777777" w:rsidR="001A46B0" w:rsidRPr="00A61EB4" w:rsidRDefault="001A46B0" w:rsidP="001A46B0">
      <w:pPr>
        <w:pStyle w:val="Balk3"/>
        <w:rPr>
          <w:rFonts w:asciiTheme="majorHAnsi" w:hAnsiTheme="majorHAnsi"/>
        </w:rPr>
      </w:pPr>
      <w:r w:rsidRPr="00A61EB4">
        <w:rPr>
          <w:rFonts w:asciiTheme="majorHAnsi" w:hAnsiTheme="majorHAnsi"/>
        </w:rPr>
        <w:t>Kırık tane tayini</w:t>
      </w:r>
    </w:p>
    <w:p w14:paraId="3C48FF3C" w14:textId="4D474B1A" w:rsidR="001A46B0" w:rsidRPr="00A61EB4" w:rsidRDefault="001A46B0" w:rsidP="00A61EB4">
      <w:pPr>
        <w:rPr>
          <w:rFonts w:asciiTheme="majorHAnsi" w:hAnsiTheme="majorHAnsi"/>
        </w:rPr>
      </w:pPr>
      <w:r w:rsidRPr="00A61EB4">
        <w:rPr>
          <w:rFonts w:asciiTheme="majorHAnsi" w:hAnsiTheme="majorHAnsi" w:cs="Arial"/>
          <w:szCs w:val="20"/>
        </w:rPr>
        <w:t xml:space="preserve">Eleme işlemi yapıldıktan sonra 100 </w:t>
      </w:r>
      <w:proofErr w:type="gramStart"/>
      <w:r w:rsidRPr="00A61EB4">
        <w:rPr>
          <w:rFonts w:asciiTheme="majorHAnsi" w:hAnsiTheme="majorHAnsi" w:cs="Arial"/>
          <w:szCs w:val="20"/>
        </w:rPr>
        <w:t>g -</w:t>
      </w:r>
      <w:proofErr w:type="gramEnd"/>
      <w:r w:rsidRPr="00A61EB4">
        <w:rPr>
          <w:rFonts w:asciiTheme="majorHAnsi" w:hAnsiTheme="majorHAnsi" w:cs="Arial"/>
          <w:szCs w:val="20"/>
        </w:rPr>
        <w:t xml:space="preserve"> 200 g analiz numunesi alınarak </w:t>
      </w:r>
      <w:r w:rsidRPr="00A61EB4">
        <w:rPr>
          <w:rFonts w:asciiTheme="majorHAnsi" w:hAnsiTheme="majorHAnsi"/>
        </w:rPr>
        <w:t xml:space="preserve">kusurlu taneleri, çimlenmiş ve filizlenmiş taneleri ve diğer muhtelif maddeleri ayrılmış mısır numunesinde çapı 4.5 mm’lik yuvarlak delikli elek altına geçen bütün ya da kırık mısır taneleri </w:t>
      </w:r>
      <w:r w:rsidRPr="00A61EB4">
        <w:rPr>
          <w:rFonts w:asciiTheme="majorHAnsi" w:hAnsiTheme="majorHAnsi" w:cs="Arial"/>
          <w:szCs w:val="20"/>
        </w:rPr>
        <w:t xml:space="preserve">ayrılır ve tartılarak kütlece yüzde olarak hesaplanır. </w:t>
      </w:r>
      <w:r w:rsidRPr="00A61EB4">
        <w:rPr>
          <w:rFonts w:asciiTheme="majorHAnsi" w:hAnsiTheme="majorHAnsi"/>
        </w:rPr>
        <w:t>Sonucun Madde 4.2.</w:t>
      </w:r>
      <w:r w:rsidR="00DE6E85">
        <w:rPr>
          <w:rFonts w:asciiTheme="majorHAnsi" w:hAnsiTheme="majorHAnsi"/>
        </w:rPr>
        <w:t>3</w:t>
      </w:r>
      <w:r w:rsidRPr="00A61EB4">
        <w:rPr>
          <w:rFonts w:asciiTheme="majorHAnsi" w:hAnsiTheme="majorHAnsi"/>
        </w:rPr>
        <w:t xml:space="preserve">’e uyup uymadığına bakılır. </w:t>
      </w:r>
      <w:r w:rsidRPr="00A61EB4">
        <w:rPr>
          <w:rFonts w:asciiTheme="majorHAnsi" w:hAnsiTheme="majorHAnsi" w:cs="Arial"/>
          <w:szCs w:val="20"/>
        </w:rPr>
        <w:t xml:space="preserve">Her numune için iki analiz yapılmalıdır. Bu iki analiz sonucu arasında </w:t>
      </w:r>
      <w:proofErr w:type="gramStart"/>
      <w:r w:rsidRPr="00A61EB4">
        <w:rPr>
          <w:rFonts w:asciiTheme="majorHAnsi" w:hAnsiTheme="majorHAnsi" w:cs="Arial"/>
          <w:szCs w:val="20"/>
        </w:rPr>
        <w:t>% 10</w:t>
      </w:r>
      <w:proofErr w:type="gramEnd"/>
      <w:r w:rsidRPr="00A61EB4">
        <w:rPr>
          <w:rFonts w:asciiTheme="majorHAnsi" w:hAnsiTheme="majorHAnsi" w:cs="Arial"/>
          <w:szCs w:val="20"/>
        </w:rPr>
        <w:t xml:space="preserve">’dan daha fazla bir farklılık göstermemelidir. </w:t>
      </w:r>
      <w:r w:rsidRPr="00A61EB4">
        <w:rPr>
          <w:rFonts w:asciiTheme="majorHAnsi" w:hAnsiTheme="majorHAnsi"/>
        </w:rPr>
        <w:t>Farklılık göstermesi halinde analiz tekrarlanmalıdır (Kırık taneler içerisinde sağlam hububat dışındaki maddelere giren diğer unsurlar bulunmamalıdır).</w:t>
      </w:r>
    </w:p>
    <w:p w14:paraId="501F896A" w14:textId="77777777" w:rsidR="001A46B0" w:rsidRPr="00A61EB4" w:rsidRDefault="001A46B0" w:rsidP="001A46B0">
      <w:pPr>
        <w:pStyle w:val="Balk3"/>
        <w:rPr>
          <w:rFonts w:asciiTheme="majorHAnsi" w:hAnsiTheme="majorHAnsi"/>
          <w:bCs/>
        </w:rPr>
      </w:pPr>
      <w:r w:rsidRPr="00A61EB4">
        <w:rPr>
          <w:rFonts w:asciiTheme="majorHAnsi" w:hAnsiTheme="majorHAnsi"/>
        </w:rPr>
        <w:t>Kusurlu tane tayini</w:t>
      </w:r>
    </w:p>
    <w:p w14:paraId="72E391F0" w14:textId="32F3D044" w:rsidR="00C76DBF" w:rsidRPr="00401B21" w:rsidRDefault="001A46B0" w:rsidP="00C76DBF">
      <w:pPr>
        <w:autoSpaceDE w:val="0"/>
        <w:autoSpaceDN w:val="0"/>
        <w:adjustRightInd w:val="0"/>
        <w:spacing w:after="0" w:line="240" w:lineRule="auto"/>
        <w:jc w:val="left"/>
        <w:rPr>
          <w:rFonts w:cs="Cambria"/>
        </w:rPr>
      </w:pPr>
      <w:r w:rsidRPr="00A61EB4">
        <w:rPr>
          <w:rFonts w:asciiTheme="majorHAnsi" w:hAnsiTheme="majorHAnsi" w:cs="Arial"/>
          <w:szCs w:val="20"/>
        </w:rPr>
        <w:t xml:space="preserve">Kusurlu taneler; </w:t>
      </w:r>
      <w:proofErr w:type="gramStart"/>
      <w:r w:rsidRPr="00A61EB4">
        <w:rPr>
          <w:rFonts w:asciiTheme="majorHAnsi" w:hAnsiTheme="majorHAnsi" w:cs="Arial"/>
          <w:szCs w:val="20"/>
        </w:rPr>
        <w:t>Diğer</w:t>
      </w:r>
      <w:proofErr w:type="gramEnd"/>
      <w:r w:rsidRPr="00A61EB4">
        <w:rPr>
          <w:rFonts w:asciiTheme="majorHAnsi" w:hAnsiTheme="majorHAnsi" w:cs="Arial"/>
          <w:szCs w:val="20"/>
        </w:rPr>
        <w:t xml:space="preserve"> hububat, haşere tahribatına uğramış tane ve fazla ısıya maruz kalmış taneler yüzdelerinin toplamıdır. Kusurlu tane (KT) aşağıdaki bağıntı kullanılarak hesaplanır. Sonucun Madde 4.2.</w:t>
      </w:r>
      <w:r w:rsidR="00DE6E85">
        <w:rPr>
          <w:rFonts w:asciiTheme="majorHAnsi" w:hAnsiTheme="majorHAnsi" w:cs="Arial"/>
          <w:szCs w:val="20"/>
        </w:rPr>
        <w:t>3</w:t>
      </w:r>
      <w:r w:rsidRPr="00A61EB4">
        <w:rPr>
          <w:rFonts w:asciiTheme="majorHAnsi" w:hAnsiTheme="majorHAnsi" w:cs="Arial"/>
          <w:szCs w:val="20"/>
        </w:rPr>
        <w:t xml:space="preserve">’e uyup uymadığına bakılır. </w:t>
      </w:r>
      <w:r w:rsidR="00C76DBF" w:rsidRPr="00401B21">
        <w:rPr>
          <w:rFonts w:cs="Cambria"/>
        </w:rPr>
        <w:t>Her numune için yapılan iki analiz sonucu arasında belirtilen</w:t>
      </w:r>
    </w:p>
    <w:p w14:paraId="64E78936" w14:textId="10A4308A" w:rsidR="001A46B0" w:rsidRPr="00A61EB4" w:rsidRDefault="00C76DBF" w:rsidP="00C76DBF">
      <w:pPr>
        <w:autoSpaceDE w:val="0"/>
        <w:autoSpaceDN w:val="0"/>
        <w:adjustRightInd w:val="0"/>
        <w:rPr>
          <w:rFonts w:asciiTheme="majorHAnsi" w:hAnsiTheme="majorHAnsi" w:cs="Arial"/>
          <w:szCs w:val="20"/>
        </w:rPr>
      </w:pPr>
      <w:proofErr w:type="gramStart"/>
      <w:r w:rsidRPr="00401B21">
        <w:rPr>
          <w:rFonts w:cs="Cambria"/>
        </w:rPr>
        <w:t>maddelerin</w:t>
      </w:r>
      <w:proofErr w:type="gramEnd"/>
      <w:r w:rsidRPr="00401B21">
        <w:rPr>
          <w:rFonts w:cs="Cambria"/>
        </w:rPr>
        <w:t xml:space="preserve"> toplamı bakımından </w:t>
      </w:r>
      <w:proofErr w:type="gramStart"/>
      <w:r w:rsidRPr="00401B21">
        <w:rPr>
          <w:rFonts w:cs="Cambria"/>
        </w:rPr>
        <w:t>% 10</w:t>
      </w:r>
      <w:proofErr w:type="gramEnd"/>
      <w:r w:rsidRPr="00401B21">
        <w:rPr>
          <w:rFonts w:cs="Cambria"/>
        </w:rPr>
        <w:t>’dan daha fazla bir farklılık göstermemelidir</w:t>
      </w:r>
      <w:r w:rsidRPr="00401B21">
        <w:rPr>
          <w:rFonts w:cs="Cambria"/>
          <w:highlight w:val="yellow"/>
        </w:rPr>
        <w:t>.</w:t>
      </w:r>
      <w:r w:rsidR="001A46B0" w:rsidRPr="00C76DBF">
        <w:rPr>
          <w:rFonts w:asciiTheme="majorHAnsi" w:hAnsiTheme="majorHAnsi" w:cs="Arial"/>
          <w:szCs w:val="20"/>
        </w:rPr>
        <w:t xml:space="preserve"> Farklılık </w:t>
      </w:r>
      <w:r w:rsidR="001A46B0" w:rsidRPr="00A61EB4">
        <w:rPr>
          <w:rFonts w:asciiTheme="majorHAnsi" w:hAnsiTheme="majorHAnsi" w:cs="Arial"/>
          <w:szCs w:val="20"/>
        </w:rPr>
        <w:t>göstermesi halinde analiz tekrarlanmalıdır.</w:t>
      </w:r>
    </w:p>
    <w:p w14:paraId="2187D76D" w14:textId="77777777" w:rsidR="001A46B0" w:rsidRPr="00A61EB4" w:rsidRDefault="001A46B0" w:rsidP="001A46B0">
      <w:pPr>
        <w:autoSpaceDE w:val="0"/>
        <w:autoSpaceDN w:val="0"/>
        <w:adjustRightInd w:val="0"/>
        <w:rPr>
          <w:rFonts w:asciiTheme="majorHAnsi" w:hAnsiTheme="majorHAnsi" w:cs="Arial"/>
          <w:szCs w:val="20"/>
        </w:rPr>
      </w:pPr>
      <w:r w:rsidRPr="00A61EB4">
        <w:rPr>
          <w:rFonts w:asciiTheme="majorHAnsi" w:hAnsiTheme="majorHAnsi" w:cs="Arial"/>
          <w:szCs w:val="20"/>
        </w:rPr>
        <w:t>KT = DH+HTUT+FIMKT</w:t>
      </w:r>
    </w:p>
    <w:p w14:paraId="73603F45" w14:textId="77777777" w:rsidR="001A46B0" w:rsidRPr="00A61EB4" w:rsidRDefault="001A46B0" w:rsidP="001A46B0">
      <w:pPr>
        <w:autoSpaceDE w:val="0"/>
        <w:autoSpaceDN w:val="0"/>
        <w:adjustRightInd w:val="0"/>
        <w:rPr>
          <w:rFonts w:asciiTheme="majorHAnsi" w:hAnsiTheme="majorHAnsi" w:cs="Arial"/>
          <w:szCs w:val="20"/>
        </w:rPr>
      </w:pPr>
      <w:proofErr w:type="gramStart"/>
      <w:r w:rsidRPr="00A61EB4">
        <w:rPr>
          <w:rFonts w:asciiTheme="majorHAnsi" w:hAnsiTheme="majorHAnsi" w:cs="Arial"/>
          <w:szCs w:val="20"/>
        </w:rPr>
        <w:t>KT :</w:t>
      </w:r>
      <w:proofErr w:type="gramEnd"/>
      <w:r w:rsidRPr="00A61EB4">
        <w:rPr>
          <w:rFonts w:asciiTheme="majorHAnsi" w:hAnsiTheme="majorHAnsi" w:cs="Arial"/>
          <w:szCs w:val="20"/>
        </w:rPr>
        <w:t xml:space="preserve"> Kusurlu Tane (%),</w:t>
      </w:r>
    </w:p>
    <w:p w14:paraId="4E682FA1" w14:textId="77777777" w:rsidR="001A46B0" w:rsidRPr="00A61EB4" w:rsidRDefault="001A46B0" w:rsidP="001A46B0">
      <w:pPr>
        <w:autoSpaceDE w:val="0"/>
        <w:autoSpaceDN w:val="0"/>
        <w:adjustRightInd w:val="0"/>
        <w:rPr>
          <w:rFonts w:asciiTheme="majorHAnsi" w:hAnsiTheme="majorHAnsi" w:cs="Arial"/>
          <w:szCs w:val="20"/>
        </w:rPr>
      </w:pPr>
      <w:r w:rsidRPr="00A61EB4">
        <w:rPr>
          <w:rFonts w:asciiTheme="majorHAnsi" w:hAnsiTheme="majorHAnsi" w:cs="Arial"/>
          <w:szCs w:val="20"/>
        </w:rPr>
        <w:t>DH: Diğer Hububat (%),</w:t>
      </w:r>
    </w:p>
    <w:p w14:paraId="0DF80D2E" w14:textId="77777777" w:rsidR="001A46B0" w:rsidRPr="00A61EB4" w:rsidRDefault="001A46B0" w:rsidP="001A46B0">
      <w:pPr>
        <w:autoSpaceDE w:val="0"/>
        <w:autoSpaceDN w:val="0"/>
        <w:adjustRightInd w:val="0"/>
        <w:rPr>
          <w:rFonts w:asciiTheme="majorHAnsi" w:hAnsiTheme="majorHAnsi" w:cs="Arial"/>
          <w:szCs w:val="20"/>
        </w:rPr>
      </w:pPr>
      <w:proofErr w:type="gramStart"/>
      <w:r w:rsidRPr="00A61EB4">
        <w:rPr>
          <w:rFonts w:asciiTheme="majorHAnsi" w:hAnsiTheme="majorHAnsi" w:cs="Arial"/>
          <w:szCs w:val="20"/>
        </w:rPr>
        <w:t>HTUT :</w:t>
      </w:r>
      <w:proofErr w:type="gramEnd"/>
      <w:r w:rsidRPr="00A61EB4">
        <w:rPr>
          <w:rFonts w:asciiTheme="majorHAnsi" w:hAnsiTheme="majorHAnsi" w:cs="Arial"/>
          <w:szCs w:val="20"/>
        </w:rPr>
        <w:t xml:space="preserve"> Haşere Tahribatına Uğramış Tane (%),</w:t>
      </w:r>
    </w:p>
    <w:p w14:paraId="001E6173" w14:textId="77777777" w:rsidR="001A46B0" w:rsidRPr="00A61EB4" w:rsidRDefault="001A46B0" w:rsidP="001A46B0">
      <w:pPr>
        <w:autoSpaceDE w:val="0"/>
        <w:autoSpaceDN w:val="0"/>
        <w:adjustRightInd w:val="0"/>
        <w:rPr>
          <w:rFonts w:asciiTheme="majorHAnsi" w:hAnsiTheme="majorHAnsi" w:cs="Arial"/>
          <w:szCs w:val="20"/>
        </w:rPr>
      </w:pPr>
      <w:proofErr w:type="gramStart"/>
      <w:r w:rsidRPr="00A61EB4">
        <w:rPr>
          <w:rFonts w:asciiTheme="majorHAnsi" w:hAnsiTheme="majorHAnsi" w:cs="Arial"/>
          <w:szCs w:val="20"/>
        </w:rPr>
        <w:t>FIMKT :</w:t>
      </w:r>
      <w:proofErr w:type="gramEnd"/>
      <w:r w:rsidRPr="00A61EB4">
        <w:rPr>
          <w:rFonts w:asciiTheme="majorHAnsi" w:hAnsiTheme="majorHAnsi" w:cs="Arial"/>
          <w:szCs w:val="20"/>
        </w:rPr>
        <w:t xml:space="preserve"> Fazla Isıya Maruz Kalmış Tane (%).</w:t>
      </w:r>
    </w:p>
    <w:p w14:paraId="434B13DA" w14:textId="31862608" w:rsidR="001A46B0" w:rsidRPr="00A61EB4" w:rsidRDefault="001A46B0" w:rsidP="00A61EB4">
      <w:pPr>
        <w:pStyle w:val="Balk4"/>
        <w:rPr>
          <w:rFonts w:asciiTheme="majorHAnsi" w:hAnsiTheme="majorHAnsi"/>
          <w:bCs/>
        </w:rPr>
      </w:pPr>
      <w:r w:rsidRPr="00A61EB4">
        <w:rPr>
          <w:rFonts w:asciiTheme="majorHAnsi" w:hAnsiTheme="majorHAnsi"/>
        </w:rPr>
        <w:t>Diğer hububat tayini</w:t>
      </w:r>
    </w:p>
    <w:p w14:paraId="32455974" w14:textId="41CB09F3" w:rsidR="001A46B0" w:rsidRPr="00A61EB4" w:rsidRDefault="001A46B0" w:rsidP="003C639C">
      <w:pPr>
        <w:autoSpaceDE w:val="0"/>
        <w:autoSpaceDN w:val="0"/>
        <w:adjustRightInd w:val="0"/>
        <w:rPr>
          <w:rFonts w:asciiTheme="majorHAnsi" w:hAnsiTheme="majorHAnsi" w:cs="Arial"/>
          <w:szCs w:val="20"/>
        </w:rPr>
      </w:pPr>
      <w:r w:rsidRPr="00A61EB4">
        <w:rPr>
          <w:rFonts w:asciiTheme="majorHAnsi" w:hAnsiTheme="majorHAnsi" w:cs="Arial"/>
          <w:szCs w:val="20"/>
        </w:rPr>
        <w:t xml:space="preserve">Eleme işlemi yapıldıktan sonra 100 </w:t>
      </w:r>
      <w:proofErr w:type="gramStart"/>
      <w:r w:rsidRPr="00A61EB4">
        <w:rPr>
          <w:rFonts w:asciiTheme="majorHAnsi" w:hAnsiTheme="majorHAnsi" w:cs="Arial"/>
          <w:szCs w:val="20"/>
        </w:rPr>
        <w:t>g -</w:t>
      </w:r>
      <w:proofErr w:type="gramEnd"/>
      <w:r w:rsidRPr="00A61EB4">
        <w:rPr>
          <w:rFonts w:asciiTheme="majorHAnsi" w:hAnsiTheme="majorHAnsi" w:cs="Arial"/>
          <w:szCs w:val="20"/>
        </w:rPr>
        <w:t xml:space="preserve"> 200 g analiz numunesi alınarak diğer hububat taneler ayrılır ve tartılarak kütlece yüzde olarak hesaplanır. Sonucun Madde 4.2.</w:t>
      </w:r>
      <w:r w:rsidR="00DE6E85">
        <w:rPr>
          <w:rFonts w:asciiTheme="majorHAnsi" w:hAnsiTheme="majorHAnsi" w:cs="Arial"/>
          <w:szCs w:val="20"/>
        </w:rPr>
        <w:t>3</w:t>
      </w:r>
      <w:r w:rsidRPr="00A61EB4">
        <w:rPr>
          <w:rFonts w:asciiTheme="majorHAnsi" w:hAnsiTheme="majorHAnsi" w:cs="Arial"/>
          <w:szCs w:val="20"/>
        </w:rPr>
        <w:t xml:space="preserve">’e uyup uymadığına bakılır. </w:t>
      </w:r>
      <w:r w:rsidR="003C639C" w:rsidRPr="003C639C">
        <w:rPr>
          <w:rFonts w:asciiTheme="majorHAnsi" w:hAnsiTheme="majorHAnsi" w:cs="Arial"/>
          <w:szCs w:val="20"/>
        </w:rPr>
        <w:t>Her</w:t>
      </w:r>
      <w:r w:rsidR="003C639C">
        <w:rPr>
          <w:rFonts w:asciiTheme="majorHAnsi" w:hAnsiTheme="majorHAnsi" w:cs="Arial"/>
          <w:szCs w:val="20"/>
        </w:rPr>
        <w:t xml:space="preserve"> </w:t>
      </w:r>
      <w:r w:rsidR="003C639C" w:rsidRPr="003C639C">
        <w:rPr>
          <w:rFonts w:asciiTheme="majorHAnsi" w:hAnsiTheme="majorHAnsi" w:cs="Arial"/>
          <w:szCs w:val="20"/>
        </w:rPr>
        <w:t xml:space="preserve">numune için yapılan iki analiz sonucu arasında belirtilen maddelerin toplamı bakımından </w:t>
      </w:r>
      <w:proofErr w:type="gramStart"/>
      <w:r w:rsidR="003C639C" w:rsidRPr="003C639C">
        <w:rPr>
          <w:rFonts w:asciiTheme="majorHAnsi" w:hAnsiTheme="majorHAnsi" w:cs="Arial"/>
          <w:szCs w:val="20"/>
        </w:rPr>
        <w:t>% 10</w:t>
      </w:r>
      <w:proofErr w:type="gramEnd"/>
      <w:r w:rsidR="003C639C" w:rsidRPr="003C639C">
        <w:rPr>
          <w:rFonts w:asciiTheme="majorHAnsi" w:hAnsiTheme="majorHAnsi" w:cs="Arial"/>
          <w:szCs w:val="20"/>
        </w:rPr>
        <w:t>’dan</w:t>
      </w:r>
      <w:r w:rsidR="003C639C">
        <w:rPr>
          <w:rFonts w:asciiTheme="majorHAnsi" w:hAnsiTheme="majorHAnsi" w:cs="Arial"/>
          <w:szCs w:val="20"/>
        </w:rPr>
        <w:t xml:space="preserve"> </w:t>
      </w:r>
      <w:r w:rsidR="003C639C" w:rsidRPr="003C639C">
        <w:rPr>
          <w:rFonts w:asciiTheme="majorHAnsi" w:hAnsiTheme="majorHAnsi" w:cs="Arial"/>
          <w:szCs w:val="20"/>
        </w:rPr>
        <w:t>daha fazla bir farklılık göstermemelidir.</w:t>
      </w:r>
      <w:r w:rsidRPr="00A61EB4">
        <w:rPr>
          <w:rFonts w:asciiTheme="majorHAnsi" w:hAnsiTheme="majorHAnsi" w:cs="Arial"/>
          <w:szCs w:val="20"/>
        </w:rPr>
        <w:t xml:space="preserve"> </w:t>
      </w:r>
      <w:r w:rsidRPr="00A61EB4">
        <w:rPr>
          <w:rFonts w:asciiTheme="majorHAnsi" w:hAnsiTheme="majorHAnsi"/>
        </w:rPr>
        <w:t>Farklılık göstermesi halinde analiz tekrarlanmalıdır</w:t>
      </w:r>
      <w:r w:rsidRPr="00A61EB4">
        <w:rPr>
          <w:rFonts w:asciiTheme="majorHAnsi" w:hAnsiTheme="majorHAnsi" w:cs="Arial"/>
          <w:szCs w:val="20"/>
        </w:rPr>
        <w:t xml:space="preserve">. </w:t>
      </w:r>
    </w:p>
    <w:p w14:paraId="23DA4545" w14:textId="0FA06F2A" w:rsidR="001A46B0" w:rsidRPr="00A61EB4" w:rsidRDefault="001A46B0" w:rsidP="00A61EB4">
      <w:pPr>
        <w:pStyle w:val="Balk4"/>
        <w:rPr>
          <w:rFonts w:asciiTheme="majorHAnsi" w:hAnsiTheme="majorHAnsi"/>
          <w:bCs/>
        </w:rPr>
      </w:pPr>
      <w:r w:rsidRPr="00A61EB4">
        <w:rPr>
          <w:rFonts w:asciiTheme="majorHAnsi" w:hAnsiTheme="majorHAnsi"/>
        </w:rPr>
        <w:t>Haşere tahribatına uğramış tane tayini</w:t>
      </w:r>
    </w:p>
    <w:p w14:paraId="07A037B8" w14:textId="10D358F0" w:rsidR="001A46B0" w:rsidRPr="00A61EB4" w:rsidRDefault="001A46B0" w:rsidP="001A46B0">
      <w:pPr>
        <w:autoSpaceDE w:val="0"/>
        <w:autoSpaceDN w:val="0"/>
        <w:adjustRightInd w:val="0"/>
        <w:rPr>
          <w:rFonts w:asciiTheme="majorHAnsi" w:hAnsiTheme="majorHAnsi" w:cs="Arial"/>
          <w:szCs w:val="20"/>
        </w:rPr>
      </w:pPr>
      <w:r w:rsidRPr="00A61EB4">
        <w:rPr>
          <w:rFonts w:asciiTheme="majorHAnsi" w:hAnsiTheme="majorHAnsi" w:cs="Arial"/>
          <w:szCs w:val="20"/>
        </w:rPr>
        <w:t xml:space="preserve">Eleme işlemi yapıldıktan sonra 100 </w:t>
      </w:r>
      <w:proofErr w:type="gramStart"/>
      <w:r w:rsidRPr="00A61EB4">
        <w:rPr>
          <w:rFonts w:asciiTheme="majorHAnsi" w:hAnsiTheme="majorHAnsi" w:cs="Arial"/>
          <w:szCs w:val="20"/>
        </w:rPr>
        <w:t>g -</w:t>
      </w:r>
      <w:proofErr w:type="gramEnd"/>
      <w:r w:rsidRPr="00A61EB4">
        <w:rPr>
          <w:rFonts w:asciiTheme="majorHAnsi" w:hAnsiTheme="majorHAnsi" w:cs="Arial"/>
          <w:szCs w:val="20"/>
        </w:rPr>
        <w:t xml:space="preserve"> 200 g analiz numunesi alınarak haşerelerce yenmiş, delinmiş, emilmiş veya kemirilmiş taneler ayrılır ve tartılarak kütlece yüzde olarak hesaplanır. Sonucun Madde 4.2.</w:t>
      </w:r>
      <w:r w:rsidR="00DE6E85">
        <w:rPr>
          <w:rFonts w:asciiTheme="majorHAnsi" w:hAnsiTheme="majorHAnsi" w:cs="Arial"/>
          <w:szCs w:val="20"/>
        </w:rPr>
        <w:t>3</w:t>
      </w:r>
      <w:r w:rsidRPr="00A61EB4">
        <w:rPr>
          <w:rFonts w:asciiTheme="majorHAnsi" w:hAnsiTheme="majorHAnsi" w:cs="Arial"/>
          <w:szCs w:val="20"/>
        </w:rPr>
        <w:t xml:space="preserve">’e uyup uymadığına bakılır. Her numune için iki analiz yapılmalıdır. Bu iki analiz sonucu arasında </w:t>
      </w:r>
      <w:proofErr w:type="gramStart"/>
      <w:r w:rsidRPr="00A61EB4">
        <w:rPr>
          <w:rFonts w:asciiTheme="majorHAnsi" w:hAnsiTheme="majorHAnsi" w:cs="Arial"/>
          <w:szCs w:val="20"/>
        </w:rPr>
        <w:t>% 10</w:t>
      </w:r>
      <w:proofErr w:type="gramEnd"/>
      <w:r w:rsidRPr="00A61EB4">
        <w:rPr>
          <w:rFonts w:asciiTheme="majorHAnsi" w:hAnsiTheme="majorHAnsi" w:cs="Arial"/>
          <w:szCs w:val="20"/>
        </w:rPr>
        <w:t>’dan daha fazla bir farklılık göstermemelidir. Farklılık göstermesi halinde analiz tekrarlanmalıdır.</w:t>
      </w:r>
    </w:p>
    <w:p w14:paraId="3D664DA3" w14:textId="50EB497A" w:rsidR="001A46B0" w:rsidRPr="00A61EB4" w:rsidRDefault="001A46B0" w:rsidP="00A61EB4">
      <w:pPr>
        <w:pStyle w:val="Balk4"/>
        <w:rPr>
          <w:rFonts w:asciiTheme="majorHAnsi" w:hAnsiTheme="majorHAnsi"/>
        </w:rPr>
      </w:pPr>
      <w:r w:rsidRPr="00A61EB4">
        <w:rPr>
          <w:rFonts w:asciiTheme="majorHAnsi" w:hAnsiTheme="majorHAnsi"/>
        </w:rPr>
        <w:t>Fazla ısıya maruz kalmış tane tayini</w:t>
      </w:r>
    </w:p>
    <w:p w14:paraId="18BD3245" w14:textId="19B633EB" w:rsidR="001A46B0" w:rsidRPr="00A61EB4" w:rsidRDefault="001A46B0" w:rsidP="001A46B0">
      <w:pPr>
        <w:autoSpaceDE w:val="0"/>
        <w:autoSpaceDN w:val="0"/>
        <w:adjustRightInd w:val="0"/>
        <w:rPr>
          <w:rFonts w:asciiTheme="majorHAnsi" w:hAnsiTheme="majorHAnsi" w:cs="Arial"/>
          <w:szCs w:val="20"/>
        </w:rPr>
      </w:pPr>
      <w:r w:rsidRPr="00A61EB4">
        <w:rPr>
          <w:rFonts w:asciiTheme="majorHAnsi" w:hAnsiTheme="majorHAnsi" w:cs="Arial"/>
          <w:szCs w:val="20"/>
        </w:rPr>
        <w:t xml:space="preserve">Eleme işlemi yapıldıktan sonra 100 </w:t>
      </w:r>
      <w:proofErr w:type="gramStart"/>
      <w:r w:rsidRPr="00A61EB4">
        <w:rPr>
          <w:rFonts w:asciiTheme="majorHAnsi" w:hAnsiTheme="majorHAnsi" w:cs="Arial"/>
          <w:szCs w:val="20"/>
        </w:rPr>
        <w:t>g -</w:t>
      </w:r>
      <w:proofErr w:type="gramEnd"/>
      <w:r w:rsidRPr="00A61EB4">
        <w:rPr>
          <w:rFonts w:asciiTheme="majorHAnsi" w:hAnsiTheme="majorHAnsi" w:cs="Arial"/>
          <w:szCs w:val="20"/>
        </w:rPr>
        <w:t xml:space="preserve"> 200 g analiz numunesi alınarak fazla ısıya maruz kalmış taneler ayrılır ve tartılarak kütlece yüzde olarak hesaplanır. Sonucun Madde 4.2.</w:t>
      </w:r>
      <w:r w:rsidR="00DE6E85">
        <w:rPr>
          <w:rFonts w:asciiTheme="majorHAnsi" w:hAnsiTheme="majorHAnsi" w:cs="Arial"/>
          <w:szCs w:val="20"/>
        </w:rPr>
        <w:t>3</w:t>
      </w:r>
      <w:r w:rsidRPr="00A61EB4">
        <w:rPr>
          <w:rFonts w:asciiTheme="majorHAnsi" w:hAnsiTheme="majorHAnsi" w:cs="Arial"/>
          <w:szCs w:val="20"/>
        </w:rPr>
        <w:t xml:space="preserve">’e uyup uymadığına bakılır. Her numune için iki analiz yapılmalıdır. Bu iki analiz sonucu arasında </w:t>
      </w:r>
      <w:proofErr w:type="gramStart"/>
      <w:r w:rsidRPr="00A61EB4">
        <w:rPr>
          <w:rFonts w:asciiTheme="majorHAnsi" w:hAnsiTheme="majorHAnsi" w:cs="Arial"/>
          <w:szCs w:val="20"/>
        </w:rPr>
        <w:t>% 10</w:t>
      </w:r>
      <w:proofErr w:type="gramEnd"/>
      <w:r w:rsidRPr="00A61EB4">
        <w:rPr>
          <w:rFonts w:asciiTheme="majorHAnsi" w:hAnsiTheme="majorHAnsi" w:cs="Arial"/>
          <w:szCs w:val="20"/>
        </w:rPr>
        <w:t xml:space="preserve">’dan daha fazla bir farklılık göstermemelidir. </w:t>
      </w:r>
      <w:r w:rsidRPr="00A61EB4">
        <w:rPr>
          <w:rFonts w:asciiTheme="majorHAnsi" w:hAnsiTheme="majorHAnsi"/>
        </w:rPr>
        <w:t>Farklılık göstermesi halinde analiz tekrarlanmalıdır</w:t>
      </w:r>
      <w:r w:rsidRPr="00A61EB4">
        <w:rPr>
          <w:rFonts w:asciiTheme="majorHAnsi" w:hAnsiTheme="majorHAnsi" w:cs="Arial"/>
          <w:szCs w:val="20"/>
        </w:rPr>
        <w:t>.</w:t>
      </w:r>
    </w:p>
    <w:p w14:paraId="27F204CC" w14:textId="77777777" w:rsidR="00AD2B4E" w:rsidRPr="00A61EB4" w:rsidRDefault="00AD2B4E" w:rsidP="00AD2B4E">
      <w:pPr>
        <w:pStyle w:val="Balk3"/>
        <w:rPr>
          <w:rFonts w:asciiTheme="majorHAnsi" w:hAnsiTheme="majorHAnsi"/>
        </w:rPr>
      </w:pPr>
      <w:r w:rsidRPr="00A61EB4">
        <w:rPr>
          <w:rFonts w:asciiTheme="majorHAnsi" w:hAnsiTheme="majorHAnsi"/>
        </w:rPr>
        <w:lastRenderedPageBreak/>
        <w:t>Çimlenmiş ve filizlenmiş tane tayini</w:t>
      </w:r>
    </w:p>
    <w:p w14:paraId="0AAED623" w14:textId="59232236" w:rsidR="00AD2B4E" w:rsidRPr="00A61EB4" w:rsidRDefault="00AD2B4E" w:rsidP="00AD2B4E">
      <w:pPr>
        <w:autoSpaceDE w:val="0"/>
        <w:autoSpaceDN w:val="0"/>
        <w:adjustRightInd w:val="0"/>
        <w:rPr>
          <w:rFonts w:asciiTheme="majorHAnsi" w:hAnsiTheme="majorHAnsi" w:cs="Arial"/>
          <w:szCs w:val="20"/>
        </w:rPr>
      </w:pPr>
      <w:r w:rsidRPr="00A61EB4">
        <w:rPr>
          <w:rFonts w:asciiTheme="majorHAnsi" w:hAnsiTheme="majorHAnsi" w:cs="Arial"/>
          <w:szCs w:val="20"/>
        </w:rPr>
        <w:t xml:space="preserve">Eleme işlemi yapıldıktan sonra 100 </w:t>
      </w:r>
      <w:proofErr w:type="gramStart"/>
      <w:r w:rsidRPr="00A61EB4">
        <w:rPr>
          <w:rFonts w:asciiTheme="majorHAnsi" w:hAnsiTheme="majorHAnsi" w:cs="Arial"/>
          <w:szCs w:val="20"/>
        </w:rPr>
        <w:t>g -</w:t>
      </w:r>
      <w:proofErr w:type="gramEnd"/>
      <w:r w:rsidRPr="00A61EB4">
        <w:rPr>
          <w:rFonts w:asciiTheme="majorHAnsi" w:hAnsiTheme="majorHAnsi" w:cs="Arial"/>
          <w:szCs w:val="20"/>
        </w:rPr>
        <w:t xml:space="preserve"> 200 g analiz numunesi alınarak çimlenmiş ve filizlenmiş taneler ayrılır ve tartılarak kütlece yüzde olarak hesaplanır. Sonucun Madde 4.2.</w:t>
      </w:r>
      <w:r w:rsidR="00DE6E85">
        <w:rPr>
          <w:rFonts w:asciiTheme="majorHAnsi" w:hAnsiTheme="majorHAnsi" w:cs="Arial"/>
          <w:szCs w:val="20"/>
        </w:rPr>
        <w:t>3</w:t>
      </w:r>
      <w:r w:rsidRPr="00A61EB4">
        <w:rPr>
          <w:rFonts w:asciiTheme="majorHAnsi" w:hAnsiTheme="majorHAnsi" w:cs="Arial"/>
          <w:szCs w:val="20"/>
        </w:rPr>
        <w:t xml:space="preserve">’e uyup uymadığına bakılır. Her numune için iki analiz yapılmalıdır. Bu iki analiz sonucu arasında </w:t>
      </w:r>
      <w:proofErr w:type="gramStart"/>
      <w:r w:rsidRPr="00A61EB4">
        <w:rPr>
          <w:rFonts w:asciiTheme="majorHAnsi" w:hAnsiTheme="majorHAnsi" w:cs="Arial"/>
          <w:szCs w:val="20"/>
        </w:rPr>
        <w:t>% 10</w:t>
      </w:r>
      <w:proofErr w:type="gramEnd"/>
      <w:r w:rsidRPr="00A61EB4">
        <w:rPr>
          <w:rFonts w:asciiTheme="majorHAnsi" w:hAnsiTheme="majorHAnsi" w:cs="Arial"/>
          <w:szCs w:val="20"/>
        </w:rPr>
        <w:t xml:space="preserve">’dan daha fazla bir farklılık göstermemelidir. </w:t>
      </w:r>
      <w:r w:rsidRPr="00A61EB4">
        <w:rPr>
          <w:rFonts w:asciiTheme="majorHAnsi" w:hAnsiTheme="majorHAnsi"/>
        </w:rPr>
        <w:t>Farklılık göstermesi halinde analiz tekrarlanmalıdır</w:t>
      </w:r>
      <w:r w:rsidRPr="00A61EB4">
        <w:rPr>
          <w:rFonts w:asciiTheme="majorHAnsi" w:hAnsiTheme="majorHAnsi" w:cs="Arial"/>
          <w:szCs w:val="20"/>
        </w:rPr>
        <w:t xml:space="preserve">.  </w:t>
      </w:r>
    </w:p>
    <w:p w14:paraId="6A1ED988" w14:textId="77777777" w:rsidR="00AD2B4E" w:rsidRPr="00A61EB4" w:rsidRDefault="00AD2B4E" w:rsidP="00AD2B4E">
      <w:pPr>
        <w:pStyle w:val="Balk3"/>
        <w:rPr>
          <w:rFonts w:asciiTheme="majorHAnsi" w:hAnsiTheme="majorHAnsi"/>
          <w:bCs/>
        </w:rPr>
      </w:pPr>
      <w:r w:rsidRPr="00A61EB4">
        <w:rPr>
          <w:rFonts w:asciiTheme="majorHAnsi" w:hAnsiTheme="majorHAnsi"/>
        </w:rPr>
        <w:t>Diğer muhtelif maddelerin tayini</w:t>
      </w:r>
    </w:p>
    <w:p w14:paraId="3C8C2BBF" w14:textId="57B11EDD" w:rsidR="00AD2B4E" w:rsidRPr="00A61EB4" w:rsidRDefault="00AD2B4E" w:rsidP="00AD2B4E">
      <w:pPr>
        <w:autoSpaceDE w:val="0"/>
        <w:autoSpaceDN w:val="0"/>
        <w:adjustRightInd w:val="0"/>
        <w:rPr>
          <w:rFonts w:asciiTheme="majorHAnsi" w:hAnsiTheme="majorHAnsi" w:cs="Arial"/>
          <w:szCs w:val="20"/>
        </w:rPr>
      </w:pPr>
      <w:r w:rsidRPr="00A61EB4">
        <w:rPr>
          <w:rFonts w:asciiTheme="majorHAnsi" w:hAnsiTheme="majorHAnsi" w:cs="Arial"/>
          <w:szCs w:val="20"/>
        </w:rPr>
        <w:t>Diğer muhtelif maddeler; Yabancı ot tohumları, toplam yabancı maddeler, çürümüş taneler, zarar görmüş taneler, hayvan orijinli kalıntılar ve koçan yüzdelerinin toplamıdır. Diğer muhtelif maddeler (DMM) aşağıdaki bağıntı kullanılarak hesaplanır. Sonucun Madde 4.2.</w:t>
      </w:r>
      <w:r w:rsidR="00DE6E85">
        <w:rPr>
          <w:rFonts w:asciiTheme="majorHAnsi" w:hAnsiTheme="majorHAnsi" w:cs="Arial"/>
          <w:szCs w:val="20"/>
        </w:rPr>
        <w:t>3</w:t>
      </w:r>
      <w:r w:rsidRPr="00A61EB4">
        <w:rPr>
          <w:rFonts w:asciiTheme="majorHAnsi" w:hAnsiTheme="majorHAnsi" w:cs="Arial"/>
          <w:szCs w:val="20"/>
        </w:rPr>
        <w:t xml:space="preserve">’e uyup uymadığına bakılır. Hesaplanan sonuçlar belirtilen maddelerin tümü bakımından </w:t>
      </w:r>
      <w:proofErr w:type="gramStart"/>
      <w:r w:rsidRPr="00A61EB4">
        <w:rPr>
          <w:rFonts w:asciiTheme="majorHAnsi" w:hAnsiTheme="majorHAnsi" w:cs="Arial"/>
          <w:szCs w:val="20"/>
        </w:rPr>
        <w:t>% 10</w:t>
      </w:r>
      <w:proofErr w:type="gramEnd"/>
      <w:r w:rsidRPr="00A61EB4">
        <w:rPr>
          <w:rFonts w:asciiTheme="majorHAnsi" w:hAnsiTheme="majorHAnsi" w:cs="Arial"/>
          <w:szCs w:val="20"/>
        </w:rPr>
        <w:t>’dan daha fazla bir farklılık göstermemelidir. Farklılık göstermesi halinde analiz tekrarlanmalıdır.</w:t>
      </w:r>
    </w:p>
    <w:p w14:paraId="68770318" w14:textId="77777777" w:rsidR="00AD2B4E" w:rsidRPr="00A61EB4" w:rsidRDefault="00AD2B4E" w:rsidP="00AD2B4E">
      <w:pPr>
        <w:autoSpaceDE w:val="0"/>
        <w:autoSpaceDN w:val="0"/>
        <w:adjustRightInd w:val="0"/>
        <w:rPr>
          <w:rFonts w:asciiTheme="majorHAnsi" w:hAnsiTheme="majorHAnsi" w:cs="Arial"/>
          <w:szCs w:val="20"/>
        </w:rPr>
      </w:pPr>
      <w:r w:rsidRPr="00A61EB4">
        <w:rPr>
          <w:rFonts w:asciiTheme="majorHAnsi" w:hAnsiTheme="majorHAnsi" w:cs="Arial"/>
          <w:szCs w:val="20"/>
        </w:rPr>
        <w:t>DMM =YOT +TYM+ÇT+ZGT+HOK+K</w:t>
      </w:r>
    </w:p>
    <w:p w14:paraId="38BE9F36" w14:textId="77777777" w:rsidR="00AD2B4E" w:rsidRPr="00A61EB4" w:rsidRDefault="00AD2B4E" w:rsidP="00AD2B4E">
      <w:pPr>
        <w:autoSpaceDE w:val="0"/>
        <w:autoSpaceDN w:val="0"/>
        <w:adjustRightInd w:val="0"/>
        <w:rPr>
          <w:rFonts w:asciiTheme="majorHAnsi" w:hAnsiTheme="majorHAnsi" w:cs="Arial"/>
          <w:szCs w:val="20"/>
        </w:rPr>
      </w:pPr>
      <w:proofErr w:type="gramStart"/>
      <w:r w:rsidRPr="00A61EB4">
        <w:rPr>
          <w:rFonts w:asciiTheme="majorHAnsi" w:hAnsiTheme="majorHAnsi" w:cs="Arial"/>
          <w:szCs w:val="20"/>
        </w:rPr>
        <w:t>DMM :</w:t>
      </w:r>
      <w:proofErr w:type="gramEnd"/>
      <w:r w:rsidRPr="00A61EB4">
        <w:rPr>
          <w:rFonts w:asciiTheme="majorHAnsi" w:hAnsiTheme="majorHAnsi" w:cs="Arial"/>
          <w:szCs w:val="20"/>
        </w:rPr>
        <w:t xml:space="preserve"> Diğer Muhtelif Maddeler (</w:t>
      </w:r>
      <w:proofErr w:type="gramStart"/>
      <w:r w:rsidRPr="00A61EB4">
        <w:rPr>
          <w:rFonts w:asciiTheme="majorHAnsi" w:hAnsiTheme="majorHAnsi" w:cs="Arial"/>
          <w:szCs w:val="20"/>
        </w:rPr>
        <w:t>%)(</w:t>
      </w:r>
      <w:proofErr w:type="gramEnd"/>
      <w:r w:rsidRPr="00A61EB4">
        <w:rPr>
          <w:rFonts w:asciiTheme="majorHAnsi" w:hAnsiTheme="majorHAnsi" w:cs="Arial"/>
          <w:szCs w:val="20"/>
        </w:rPr>
        <w:t>m/m),</w:t>
      </w:r>
    </w:p>
    <w:p w14:paraId="03EEBF40" w14:textId="77777777" w:rsidR="00AD2B4E" w:rsidRPr="00A61EB4" w:rsidRDefault="00AD2B4E" w:rsidP="00AD2B4E">
      <w:pPr>
        <w:autoSpaceDE w:val="0"/>
        <w:autoSpaceDN w:val="0"/>
        <w:adjustRightInd w:val="0"/>
        <w:rPr>
          <w:rFonts w:asciiTheme="majorHAnsi" w:hAnsiTheme="majorHAnsi" w:cs="Arial"/>
          <w:szCs w:val="20"/>
        </w:rPr>
      </w:pPr>
      <w:proofErr w:type="gramStart"/>
      <w:r w:rsidRPr="00A61EB4">
        <w:rPr>
          <w:rFonts w:asciiTheme="majorHAnsi" w:hAnsiTheme="majorHAnsi" w:cs="Arial"/>
          <w:szCs w:val="20"/>
        </w:rPr>
        <w:t>YOT :</w:t>
      </w:r>
      <w:proofErr w:type="gramEnd"/>
      <w:r w:rsidRPr="00A61EB4">
        <w:rPr>
          <w:rFonts w:asciiTheme="majorHAnsi" w:hAnsiTheme="majorHAnsi" w:cs="Arial"/>
          <w:szCs w:val="20"/>
        </w:rPr>
        <w:t xml:space="preserve"> Yabancı Ot Tohumları (</w:t>
      </w:r>
      <w:proofErr w:type="gramStart"/>
      <w:r w:rsidRPr="00A61EB4">
        <w:rPr>
          <w:rFonts w:asciiTheme="majorHAnsi" w:hAnsiTheme="majorHAnsi" w:cs="Arial"/>
          <w:szCs w:val="20"/>
        </w:rPr>
        <w:t>%)(</w:t>
      </w:r>
      <w:proofErr w:type="gramEnd"/>
      <w:r w:rsidRPr="00A61EB4">
        <w:rPr>
          <w:rFonts w:asciiTheme="majorHAnsi" w:hAnsiTheme="majorHAnsi" w:cs="Arial"/>
          <w:szCs w:val="20"/>
        </w:rPr>
        <w:t>m/m),</w:t>
      </w:r>
    </w:p>
    <w:p w14:paraId="792BAB8D" w14:textId="77777777" w:rsidR="00AD2B4E" w:rsidRPr="00A61EB4" w:rsidRDefault="00AD2B4E" w:rsidP="00AD2B4E">
      <w:pPr>
        <w:autoSpaceDE w:val="0"/>
        <w:autoSpaceDN w:val="0"/>
        <w:adjustRightInd w:val="0"/>
        <w:rPr>
          <w:rFonts w:asciiTheme="majorHAnsi" w:hAnsiTheme="majorHAnsi" w:cs="Arial"/>
          <w:szCs w:val="20"/>
        </w:rPr>
      </w:pPr>
      <w:proofErr w:type="gramStart"/>
      <w:r w:rsidRPr="00A61EB4">
        <w:rPr>
          <w:rFonts w:asciiTheme="majorHAnsi" w:hAnsiTheme="majorHAnsi" w:cs="Arial"/>
          <w:szCs w:val="20"/>
        </w:rPr>
        <w:t>TYM :</w:t>
      </w:r>
      <w:proofErr w:type="gramEnd"/>
      <w:r w:rsidRPr="00A61EB4">
        <w:rPr>
          <w:rFonts w:asciiTheme="majorHAnsi" w:hAnsiTheme="majorHAnsi" w:cs="Arial"/>
          <w:szCs w:val="20"/>
        </w:rPr>
        <w:t xml:space="preserve"> Toplam Yabancı Maddeler (</w:t>
      </w:r>
      <w:proofErr w:type="gramStart"/>
      <w:r w:rsidRPr="00A61EB4">
        <w:rPr>
          <w:rFonts w:asciiTheme="majorHAnsi" w:hAnsiTheme="majorHAnsi" w:cs="Arial"/>
          <w:szCs w:val="20"/>
        </w:rPr>
        <w:t>%)(</w:t>
      </w:r>
      <w:proofErr w:type="gramEnd"/>
      <w:r w:rsidRPr="00A61EB4">
        <w:rPr>
          <w:rFonts w:asciiTheme="majorHAnsi" w:hAnsiTheme="majorHAnsi" w:cs="Arial"/>
          <w:szCs w:val="20"/>
        </w:rPr>
        <w:t>m/m),</w:t>
      </w:r>
    </w:p>
    <w:p w14:paraId="1B612DFF" w14:textId="77777777" w:rsidR="00AD2B4E" w:rsidRPr="00A61EB4" w:rsidRDefault="00AD2B4E" w:rsidP="00AD2B4E">
      <w:pPr>
        <w:autoSpaceDE w:val="0"/>
        <w:autoSpaceDN w:val="0"/>
        <w:adjustRightInd w:val="0"/>
        <w:rPr>
          <w:rFonts w:asciiTheme="majorHAnsi" w:hAnsiTheme="majorHAnsi" w:cs="Arial"/>
          <w:szCs w:val="20"/>
        </w:rPr>
      </w:pPr>
      <w:proofErr w:type="gramStart"/>
      <w:r w:rsidRPr="00A61EB4">
        <w:rPr>
          <w:rFonts w:asciiTheme="majorHAnsi" w:hAnsiTheme="majorHAnsi" w:cs="Arial"/>
          <w:szCs w:val="20"/>
        </w:rPr>
        <w:t>ÇT :</w:t>
      </w:r>
      <w:proofErr w:type="gramEnd"/>
      <w:r w:rsidRPr="00A61EB4">
        <w:rPr>
          <w:rFonts w:asciiTheme="majorHAnsi" w:hAnsiTheme="majorHAnsi" w:cs="Arial"/>
          <w:szCs w:val="20"/>
        </w:rPr>
        <w:t xml:space="preserve"> Çürümüş Taneler (</w:t>
      </w:r>
      <w:proofErr w:type="gramStart"/>
      <w:r w:rsidRPr="00A61EB4">
        <w:rPr>
          <w:rFonts w:asciiTheme="majorHAnsi" w:hAnsiTheme="majorHAnsi" w:cs="Arial"/>
          <w:szCs w:val="20"/>
        </w:rPr>
        <w:t>%)(</w:t>
      </w:r>
      <w:proofErr w:type="gramEnd"/>
      <w:r w:rsidRPr="00A61EB4">
        <w:rPr>
          <w:rFonts w:asciiTheme="majorHAnsi" w:hAnsiTheme="majorHAnsi" w:cs="Arial"/>
          <w:szCs w:val="20"/>
        </w:rPr>
        <w:t>m/m),</w:t>
      </w:r>
    </w:p>
    <w:p w14:paraId="7A2E4728" w14:textId="77777777" w:rsidR="00AD2B4E" w:rsidRPr="00A61EB4" w:rsidRDefault="00AD2B4E" w:rsidP="00AD2B4E">
      <w:pPr>
        <w:autoSpaceDE w:val="0"/>
        <w:autoSpaceDN w:val="0"/>
        <w:adjustRightInd w:val="0"/>
        <w:rPr>
          <w:rFonts w:asciiTheme="majorHAnsi" w:hAnsiTheme="majorHAnsi" w:cs="Arial"/>
          <w:szCs w:val="20"/>
        </w:rPr>
      </w:pPr>
      <w:proofErr w:type="gramStart"/>
      <w:r w:rsidRPr="00A61EB4">
        <w:rPr>
          <w:rFonts w:asciiTheme="majorHAnsi" w:hAnsiTheme="majorHAnsi" w:cs="Arial"/>
          <w:szCs w:val="20"/>
        </w:rPr>
        <w:t>ZGT :</w:t>
      </w:r>
      <w:proofErr w:type="gramEnd"/>
      <w:r w:rsidRPr="00A61EB4">
        <w:rPr>
          <w:rFonts w:asciiTheme="majorHAnsi" w:hAnsiTheme="majorHAnsi" w:cs="Arial"/>
          <w:szCs w:val="20"/>
        </w:rPr>
        <w:t xml:space="preserve"> Zarar Görmüş Taneler (</w:t>
      </w:r>
      <w:proofErr w:type="gramStart"/>
      <w:r w:rsidRPr="00A61EB4">
        <w:rPr>
          <w:rFonts w:asciiTheme="majorHAnsi" w:hAnsiTheme="majorHAnsi" w:cs="Arial"/>
          <w:szCs w:val="20"/>
        </w:rPr>
        <w:t>%)(</w:t>
      </w:r>
      <w:proofErr w:type="gramEnd"/>
      <w:r w:rsidRPr="00A61EB4">
        <w:rPr>
          <w:rFonts w:asciiTheme="majorHAnsi" w:hAnsiTheme="majorHAnsi" w:cs="Arial"/>
          <w:szCs w:val="20"/>
        </w:rPr>
        <w:t>m/m),</w:t>
      </w:r>
    </w:p>
    <w:p w14:paraId="5C6CBA39" w14:textId="77777777" w:rsidR="00AD2B4E" w:rsidRPr="00A61EB4" w:rsidRDefault="00AD2B4E" w:rsidP="00AD2B4E">
      <w:pPr>
        <w:autoSpaceDE w:val="0"/>
        <w:autoSpaceDN w:val="0"/>
        <w:adjustRightInd w:val="0"/>
        <w:rPr>
          <w:rFonts w:asciiTheme="majorHAnsi" w:hAnsiTheme="majorHAnsi" w:cs="Arial"/>
          <w:szCs w:val="20"/>
        </w:rPr>
      </w:pPr>
      <w:proofErr w:type="gramStart"/>
      <w:r w:rsidRPr="00A61EB4">
        <w:rPr>
          <w:rFonts w:asciiTheme="majorHAnsi" w:hAnsiTheme="majorHAnsi" w:cs="Arial"/>
          <w:szCs w:val="20"/>
        </w:rPr>
        <w:t>HOK :</w:t>
      </w:r>
      <w:proofErr w:type="gramEnd"/>
      <w:r w:rsidRPr="00A61EB4">
        <w:rPr>
          <w:rFonts w:asciiTheme="majorHAnsi" w:hAnsiTheme="majorHAnsi" w:cs="Arial"/>
          <w:szCs w:val="20"/>
        </w:rPr>
        <w:t xml:space="preserve"> Hayvan Orijinli Kalıntılar (</w:t>
      </w:r>
      <w:proofErr w:type="gramStart"/>
      <w:r w:rsidRPr="00A61EB4">
        <w:rPr>
          <w:rFonts w:asciiTheme="majorHAnsi" w:hAnsiTheme="majorHAnsi" w:cs="Arial"/>
          <w:szCs w:val="20"/>
        </w:rPr>
        <w:t>%)(</w:t>
      </w:r>
      <w:proofErr w:type="gramEnd"/>
      <w:r w:rsidRPr="00A61EB4">
        <w:rPr>
          <w:rFonts w:asciiTheme="majorHAnsi" w:hAnsiTheme="majorHAnsi" w:cs="Arial"/>
          <w:szCs w:val="20"/>
        </w:rPr>
        <w:t>m/m),</w:t>
      </w:r>
    </w:p>
    <w:p w14:paraId="5230FDBD" w14:textId="77777777" w:rsidR="00AD2B4E" w:rsidRPr="00A61EB4" w:rsidRDefault="00AD2B4E" w:rsidP="00AD2B4E">
      <w:pPr>
        <w:autoSpaceDE w:val="0"/>
        <w:autoSpaceDN w:val="0"/>
        <w:adjustRightInd w:val="0"/>
        <w:rPr>
          <w:rFonts w:asciiTheme="majorHAnsi" w:hAnsiTheme="majorHAnsi" w:cs="Arial"/>
          <w:szCs w:val="20"/>
        </w:rPr>
      </w:pPr>
      <w:proofErr w:type="gramStart"/>
      <w:r w:rsidRPr="00A61EB4">
        <w:rPr>
          <w:rFonts w:asciiTheme="majorHAnsi" w:hAnsiTheme="majorHAnsi" w:cs="Arial"/>
          <w:szCs w:val="20"/>
        </w:rPr>
        <w:t>K :</w:t>
      </w:r>
      <w:proofErr w:type="gramEnd"/>
      <w:r w:rsidRPr="00A61EB4">
        <w:rPr>
          <w:rFonts w:asciiTheme="majorHAnsi" w:hAnsiTheme="majorHAnsi" w:cs="Arial"/>
          <w:szCs w:val="20"/>
        </w:rPr>
        <w:t xml:space="preserve"> Koçan (</w:t>
      </w:r>
      <w:proofErr w:type="gramStart"/>
      <w:r w:rsidRPr="00A61EB4">
        <w:rPr>
          <w:rFonts w:asciiTheme="majorHAnsi" w:hAnsiTheme="majorHAnsi" w:cs="Arial"/>
          <w:szCs w:val="20"/>
        </w:rPr>
        <w:t>%)(</w:t>
      </w:r>
      <w:proofErr w:type="gramEnd"/>
      <w:r w:rsidRPr="00A61EB4">
        <w:rPr>
          <w:rFonts w:asciiTheme="majorHAnsi" w:hAnsiTheme="majorHAnsi" w:cs="Arial"/>
          <w:szCs w:val="20"/>
        </w:rPr>
        <w:t>m/m),</w:t>
      </w:r>
    </w:p>
    <w:p w14:paraId="7D96155E" w14:textId="77777777" w:rsidR="00AD2B4E" w:rsidRPr="00A61EB4" w:rsidRDefault="00AD2B4E" w:rsidP="00AD2B4E">
      <w:pPr>
        <w:pStyle w:val="Balk3"/>
        <w:rPr>
          <w:rFonts w:asciiTheme="majorHAnsi" w:hAnsiTheme="majorHAnsi"/>
        </w:rPr>
      </w:pPr>
      <w:r w:rsidRPr="00A61EB4">
        <w:rPr>
          <w:rFonts w:asciiTheme="majorHAnsi" w:hAnsiTheme="majorHAnsi"/>
        </w:rPr>
        <w:t>Yabancı ot tohumları tayini</w:t>
      </w:r>
    </w:p>
    <w:p w14:paraId="01BEA1DA" w14:textId="77777777" w:rsidR="00AD2B4E" w:rsidRPr="00A61EB4" w:rsidRDefault="00AD2B4E" w:rsidP="00AD2B4E">
      <w:pPr>
        <w:pStyle w:val="Balk4"/>
        <w:rPr>
          <w:rFonts w:asciiTheme="majorHAnsi" w:hAnsiTheme="majorHAnsi"/>
          <w:bCs/>
        </w:rPr>
      </w:pPr>
      <w:r w:rsidRPr="00A61EB4">
        <w:rPr>
          <w:rFonts w:asciiTheme="majorHAnsi" w:hAnsiTheme="majorHAnsi"/>
        </w:rPr>
        <w:t>Zararlı ot tohumları tayini</w:t>
      </w:r>
    </w:p>
    <w:p w14:paraId="0953CE7D" w14:textId="50E753F6" w:rsidR="00AD2B4E" w:rsidRPr="00A61EB4" w:rsidRDefault="00AD2B4E" w:rsidP="00AD2B4E">
      <w:pPr>
        <w:autoSpaceDE w:val="0"/>
        <w:autoSpaceDN w:val="0"/>
        <w:adjustRightInd w:val="0"/>
        <w:rPr>
          <w:rFonts w:asciiTheme="majorHAnsi" w:hAnsiTheme="majorHAnsi" w:cs="Arial"/>
          <w:szCs w:val="20"/>
        </w:rPr>
      </w:pPr>
      <w:r w:rsidRPr="00A61EB4">
        <w:rPr>
          <w:rFonts w:asciiTheme="majorHAnsi" w:hAnsiTheme="majorHAnsi" w:cs="Arial"/>
          <w:szCs w:val="20"/>
        </w:rPr>
        <w:t xml:space="preserve">Eleme işlemi yapıldıktan sonra 100 </w:t>
      </w:r>
      <w:proofErr w:type="gramStart"/>
      <w:r w:rsidRPr="00A61EB4">
        <w:rPr>
          <w:rFonts w:asciiTheme="majorHAnsi" w:hAnsiTheme="majorHAnsi" w:cs="Arial"/>
          <w:szCs w:val="20"/>
        </w:rPr>
        <w:t>g -</w:t>
      </w:r>
      <w:proofErr w:type="gramEnd"/>
      <w:r w:rsidRPr="00A61EB4">
        <w:rPr>
          <w:rFonts w:asciiTheme="majorHAnsi" w:hAnsiTheme="majorHAnsi" w:cs="Arial"/>
          <w:szCs w:val="20"/>
        </w:rPr>
        <w:t xml:space="preserve"> 200 g analiz numunesi alınarak zararlı ot tohumları ayrılır ve tartılarak kütlece yüzde olarak hesaplanır. Sonucun Madde 4.2.</w:t>
      </w:r>
      <w:r w:rsidR="00DE6E85">
        <w:rPr>
          <w:rFonts w:asciiTheme="majorHAnsi" w:hAnsiTheme="majorHAnsi" w:cs="Arial"/>
          <w:szCs w:val="20"/>
        </w:rPr>
        <w:t>3</w:t>
      </w:r>
      <w:r w:rsidRPr="00A61EB4">
        <w:rPr>
          <w:rFonts w:asciiTheme="majorHAnsi" w:hAnsiTheme="majorHAnsi" w:cs="Arial"/>
          <w:szCs w:val="20"/>
        </w:rPr>
        <w:t xml:space="preserve">’e uyup uymadığına bakılır. Her numune için iki analiz yapılmalıdır. Bu iki analiz sonucu arasında </w:t>
      </w:r>
      <w:proofErr w:type="gramStart"/>
      <w:r w:rsidRPr="00A61EB4">
        <w:rPr>
          <w:rFonts w:asciiTheme="majorHAnsi" w:hAnsiTheme="majorHAnsi" w:cs="Arial"/>
          <w:szCs w:val="20"/>
        </w:rPr>
        <w:t>% 10</w:t>
      </w:r>
      <w:proofErr w:type="gramEnd"/>
      <w:r w:rsidRPr="00A61EB4">
        <w:rPr>
          <w:rFonts w:asciiTheme="majorHAnsi" w:hAnsiTheme="majorHAnsi" w:cs="Arial"/>
          <w:szCs w:val="20"/>
        </w:rPr>
        <w:t xml:space="preserve">’dan daha fazla bir farklılık göstermemelidir. </w:t>
      </w:r>
      <w:r w:rsidRPr="00A61EB4">
        <w:rPr>
          <w:rFonts w:asciiTheme="majorHAnsi" w:hAnsiTheme="majorHAnsi"/>
        </w:rPr>
        <w:t>Farklılık göstermesi halinde analiz tekrarlanmalıdır</w:t>
      </w:r>
      <w:r w:rsidRPr="00A61EB4">
        <w:rPr>
          <w:rFonts w:asciiTheme="majorHAnsi" w:hAnsiTheme="majorHAnsi" w:cs="Arial"/>
          <w:szCs w:val="20"/>
        </w:rPr>
        <w:t xml:space="preserve">.  </w:t>
      </w:r>
    </w:p>
    <w:p w14:paraId="6F253DEB" w14:textId="77777777" w:rsidR="00AD2B4E" w:rsidRPr="00A61EB4" w:rsidRDefault="00AD2B4E" w:rsidP="00AD2B4E">
      <w:pPr>
        <w:pStyle w:val="Balk4"/>
        <w:rPr>
          <w:rFonts w:asciiTheme="majorHAnsi" w:hAnsiTheme="majorHAnsi"/>
        </w:rPr>
      </w:pPr>
      <w:r w:rsidRPr="00A61EB4">
        <w:rPr>
          <w:rFonts w:asciiTheme="majorHAnsi" w:hAnsiTheme="majorHAnsi"/>
        </w:rPr>
        <w:t>Diğer ot tohumları tayini</w:t>
      </w:r>
    </w:p>
    <w:p w14:paraId="02C54D29" w14:textId="1C123C71" w:rsidR="00AD2B4E" w:rsidRPr="00A61EB4" w:rsidRDefault="00AD2B4E" w:rsidP="00AD2B4E">
      <w:pPr>
        <w:rPr>
          <w:rFonts w:asciiTheme="majorHAnsi" w:hAnsiTheme="majorHAnsi" w:cs="Arial"/>
          <w:szCs w:val="20"/>
        </w:rPr>
      </w:pPr>
      <w:r w:rsidRPr="00A61EB4">
        <w:rPr>
          <w:rFonts w:asciiTheme="majorHAnsi" w:hAnsiTheme="majorHAnsi" w:cs="Arial"/>
          <w:szCs w:val="20"/>
        </w:rPr>
        <w:t xml:space="preserve">Eleme işlemi yapıldıktan sonra 100 </w:t>
      </w:r>
      <w:proofErr w:type="gramStart"/>
      <w:r w:rsidRPr="00A61EB4">
        <w:rPr>
          <w:rFonts w:asciiTheme="majorHAnsi" w:hAnsiTheme="majorHAnsi" w:cs="Arial"/>
          <w:szCs w:val="20"/>
        </w:rPr>
        <w:t>g -</w:t>
      </w:r>
      <w:proofErr w:type="gramEnd"/>
      <w:r w:rsidRPr="00A61EB4">
        <w:rPr>
          <w:rFonts w:asciiTheme="majorHAnsi" w:hAnsiTheme="majorHAnsi" w:cs="Arial"/>
          <w:szCs w:val="20"/>
        </w:rPr>
        <w:t xml:space="preserve"> 200 g analiz numunesi alınarak diğer ot tohumları ayrılır ve tartılarak kütlece yüzde olarak hesaplanır.  Sonucun Madde 4.2.</w:t>
      </w:r>
      <w:r w:rsidR="007269BA">
        <w:rPr>
          <w:rFonts w:asciiTheme="majorHAnsi" w:hAnsiTheme="majorHAnsi" w:cs="Arial"/>
          <w:szCs w:val="20"/>
        </w:rPr>
        <w:t>3</w:t>
      </w:r>
      <w:r w:rsidRPr="00A61EB4">
        <w:rPr>
          <w:rFonts w:asciiTheme="majorHAnsi" w:hAnsiTheme="majorHAnsi" w:cs="Arial"/>
          <w:szCs w:val="20"/>
        </w:rPr>
        <w:t xml:space="preserve">’e uyup uymadığına bakılır. Her numune için iki analiz yapılmalıdır. Bu iki analiz sonucu arasında </w:t>
      </w:r>
      <w:proofErr w:type="gramStart"/>
      <w:r w:rsidRPr="00A61EB4">
        <w:rPr>
          <w:rFonts w:asciiTheme="majorHAnsi" w:hAnsiTheme="majorHAnsi" w:cs="Arial"/>
          <w:szCs w:val="20"/>
        </w:rPr>
        <w:t>% 10</w:t>
      </w:r>
      <w:proofErr w:type="gramEnd"/>
      <w:r w:rsidRPr="00A61EB4">
        <w:rPr>
          <w:rFonts w:asciiTheme="majorHAnsi" w:hAnsiTheme="majorHAnsi" w:cs="Arial"/>
          <w:szCs w:val="20"/>
        </w:rPr>
        <w:t xml:space="preserve">’dan daha fazla bir farklılık göstermemelidir. </w:t>
      </w:r>
      <w:r w:rsidRPr="00A61EB4">
        <w:rPr>
          <w:rFonts w:asciiTheme="majorHAnsi" w:hAnsiTheme="majorHAnsi"/>
        </w:rPr>
        <w:t>Farklılık göstermesi halinde analiz tekrarlanmalıdır</w:t>
      </w:r>
      <w:r w:rsidRPr="00A61EB4">
        <w:rPr>
          <w:rFonts w:asciiTheme="majorHAnsi" w:hAnsiTheme="majorHAnsi" w:cs="Arial"/>
          <w:szCs w:val="20"/>
        </w:rPr>
        <w:t xml:space="preserve">.  </w:t>
      </w:r>
    </w:p>
    <w:p w14:paraId="269D9ECE" w14:textId="2AB307E6" w:rsidR="00AD2B4E" w:rsidRPr="00A61EB4" w:rsidRDefault="003C639C" w:rsidP="00AD2B4E">
      <w:pPr>
        <w:pStyle w:val="Balk3"/>
        <w:rPr>
          <w:rFonts w:asciiTheme="majorHAnsi" w:hAnsiTheme="majorHAnsi"/>
        </w:rPr>
      </w:pPr>
      <w:r>
        <w:rPr>
          <w:rFonts w:asciiTheme="majorHAnsi" w:hAnsiTheme="majorHAnsi"/>
        </w:rPr>
        <w:t xml:space="preserve"> </w:t>
      </w:r>
      <w:r w:rsidR="00AD2B4E" w:rsidRPr="00A61EB4">
        <w:rPr>
          <w:rFonts w:asciiTheme="majorHAnsi" w:hAnsiTheme="majorHAnsi"/>
        </w:rPr>
        <w:t>Toplam yabancı madde tayini</w:t>
      </w:r>
    </w:p>
    <w:p w14:paraId="07E211DE" w14:textId="77777777" w:rsidR="00AD2B4E" w:rsidRPr="00A61EB4" w:rsidRDefault="00AD2B4E" w:rsidP="00AD2B4E">
      <w:pPr>
        <w:pStyle w:val="Balk4"/>
        <w:rPr>
          <w:rFonts w:asciiTheme="majorHAnsi" w:hAnsiTheme="majorHAnsi"/>
        </w:rPr>
      </w:pPr>
      <w:r w:rsidRPr="00A61EB4">
        <w:rPr>
          <w:rFonts w:asciiTheme="majorHAnsi" w:hAnsiTheme="majorHAnsi"/>
        </w:rPr>
        <w:t>Yabancı organik madde tayini</w:t>
      </w:r>
    </w:p>
    <w:p w14:paraId="06D41AA3" w14:textId="3B1A5661" w:rsidR="00AD2B4E" w:rsidRPr="003C639C" w:rsidRDefault="003C639C" w:rsidP="00AD2B4E">
      <w:pPr>
        <w:rPr>
          <w:rFonts w:asciiTheme="majorHAnsi" w:hAnsiTheme="majorHAnsi" w:cs="Arial"/>
          <w:szCs w:val="20"/>
        </w:rPr>
      </w:pPr>
      <w:r w:rsidRPr="00401B21">
        <w:rPr>
          <w:rFonts w:asciiTheme="majorHAnsi" w:hAnsiTheme="majorHAnsi" w:cs="Arial"/>
          <w:szCs w:val="20"/>
        </w:rPr>
        <w:t xml:space="preserve">Paçal numuneden alınan 1 kg’lık temsili numune 1mm’lik uzun delikli elekle elenir. Eleme işlemi esnasında elek altına geçen kum hariç tüm maddeler ve elek üzerinde kalan taş ve toprak harici koçan gibi kaba unsurlar kütlece yüzde olarak hesaplanır. </w:t>
      </w:r>
      <w:r w:rsidRPr="00401B21">
        <w:rPr>
          <w:rFonts w:asciiTheme="majorHAnsi" w:hAnsiTheme="majorHAnsi"/>
        </w:rPr>
        <w:t xml:space="preserve">Eleme işlemi yapıldıktan sonra 100 </w:t>
      </w:r>
      <w:proofErr w:type="gramStart"/>
      <w:r w:rsidRPr="00401B21">
        <w:rPr>
          <w:rFonts w:asciiTheme="majorHAnsi" w:hAnsiTheme="majorHAnsi"/>
        </w:rPr>
        <w:t>g -</w:t>
      </w:r>
      <w:proofErr w:type="gramEnd"/>
      <w:r w:rsidRPr="00401B21">
        <w:rPr>
          <w:rFonts w:asciiTheme="majorHAnsi" w:hAnsiTheme="majorHAnsi"/>
        </w:rPr>
        <w:t xml:space="preserve"> 200 g analiz numunesi alınarak taş, toprak, kum vb. inorganik madde harici yabancı unsurlar ayrılır ve tartılarak kütlece yüzde olarak hesaplanır. Temsili numuneden ve analiz numunesinden hesaplanan kütlece yüzdeler yabancı organik maddeler yüzdesi olarak toplanır. Sonucun Madde 4.2.</w:t>
      </w:r>
      <w:r w:rsidR="007269BA">
        <w:rPr>
          <w:rFonts w:asciiTheme="majorHAnsi" w:hAnsiTheme="majorHAnsi"/>
        </w:rPr>
        <w:t>3</w:t>
      </w:r>
      <w:r w:rsidRPr="00401B21">
        <w:rPr>
          <w:rFonts w:asciiTheme="majorHAnsi" w:hAnsiTheme="majorHAnsi"/>
        </w:rPr>
        <w:t xml:space="preserve">’e uyup uymadığına bakılır. </w:t>
      </w:r>
      <w:r w:rsidRPr="00401B21">
        <w:rPr>
          <w:rFonts w:asciiTheme="majorHAnsi" w:hAnsiTheme="majorHAnsi" w:cs="Arial"/>
          <w:szCs w:val="20"/>
        </w:rPr>
        <w:t xml:space="preserve">Her numune için iki analiz yapılmalıdır. Bu iki analiz sonucu arasında </w:t>
      </w:r>
      <w:proofErr w:type="gramStart"/>
      <w:r w:rsidRPr="00401B21">
        <w:rPr>
          <w:rFonts w:asciiTheme="majorHAnsi" w:hAnsiTheme="majorHAnsi" w:cs="Arial"/>
          <w:szCs w:val="20"/>
        </w:rPr>
        <w:t>% 10</w:t>
      </w:r>
      <w:proofErr w:type="gramEnd"/>
      <w:r w:rsidRPr="00401B21">
        <w:rPr>
          <w:rFonts w:asciiTheme="majorHAnsi" w:hAnsiTheme="majorHAnsi" w:cs="Arial"/>
          <w:szCs w:val="20"/>
        </w:rPr>
        <w:t xml:space="preserve">’dan daha fazla bir farklılık göstermemelidir. </w:t>
      </w:r>
      <w:r w:rsidRPr="00401B21">
        <w:rPr>
          <w:rFonts w:asciiTheme="majorHAnsi" w:hAnsiTheme="majorHAnsi"/>
        </w:rPr>
        <w:t>Farklılık göstermesi halinde analiz tekrarlanmalıdır</w:t>
      </w:r>
      <w:r w:rsidRPr="00401B21">
        <w:rPr>
          <w:rFonts w:asciiTheme="majorHAnsi" w:hAnsiTheme="majorHAnsi" w:cs="Arial"/>
          <w:szCs w:val="20"/>
        </w:rPr>
        <w:t>.</w:t>
      </w:r>
      <w:r w:rsidR="00AD2B4E" w:rsidRPr="003C639C">
        <w:rPr>
          <w:rFonts w:asciiTheme="majorHAnsi" w:hAnsiTheme="majorHAnsi" w:cs="Arial"/>
          <w:szCs w:val="20"/>
        </w:rPr>
        <w:t xml:space="preserve">  </w:t>
      </w:r>
    </w:p>
    <w:p w14:paraId="120EA068" w14:textId="77777777" w:rsidR="00AD2B4E" w:rsidRPr="00A61EB4" w:rsidRDefault="00AD2B4E" w:rsidP="00AD2B4E">
      <w:pPr>
        <w:pStyle w:val="Balk4"/>
        <w:rPr>
          <w:rFonts w:asciiTheme="majorHAnsi" w:hAnsiTheme="majorHAnsi"/>
        </w:rPr>
      </w:pPr>
      <w:r w:rsidRPr="00A61EB4">
        <w:rPr>
          <w:rFonts w:asciiTheme="majorHAnsi" w:hAnsiTheme="majorHAnsi"/>
        </w:rPr>
        <w:lastRenderedPageBreak/>
        <w:t>Yabancı inorganik madde tayini</w:t>
      </w:r>
    </w:p>
    <w:p w14:paraId="562C6A4E" w14:textId="05EC2472" w:rsidR="00AD2B4E" w:rsidRPr="00A61EB4" w:rsidRDefault="00AD2B4E" w:rsidP="00AD2B4E">
      <w:pPr>
        <w:rPr>
          <w:rFonts w:asciiTheme="majorHAnsi" w:hAnsiTheme="majorHAnsi" w:cs="Arial"/>
          <w:szCs w:val="20"/>
        </w:rPr>
      </w:pPr>
      <w:r w:rsidRPr="00A61EB4">
        <w:rPr>
          <w:rFonts w:asciiTheme="majorHAnsi" w:hAnsiTheme="majorHAnsi" w:cs="Arial"/>
          <w:szCs w:val="20"/>
        </w:rPr>
        <w:t xml:space="preserve">Paçal numuneden alınan 1 kg’lık temsili numune 1mm’lik uzun delikli elekle elenir. Eleme işlemi esnasında elek altına geçen kum ile elek üzerinde kalan taş, toprak ve inorganik kaba unsurlar kütlece yüzde olarak hesaplanır. </w:t>
      </w:r>
      <w:r w:rsidRPr="00A61EB4">
        <w:rPr>
          <w:rFonts w:asciiTheme="majorHAnsi" w:hAnsiTheme="majorHAnsi"/>
        </w:rPr>
        <w:t xml:space="preserve">Eleme işlemi yapıldıktan sonra 100 </w:t>
      </w:r>
      <w:proofErr w:type="gramStart"/>
      <w:r w:rsidRPr="00A61EB4">
        <w:rPr>
          <w:rFonts w:asciiTheme="majorHAnsi" w:hAnsiTheme="majorHAnsi"/>
        </w:rPr>
        <w:t>g -</w:t>
      </w:r>
      <w:proofErr w:type="gramEnd"/>
      <w:r w:rsidRPr="00A61EB4">
        <w:rPr>
          <w:rFonts w:asciiTheme="majorHAnsi" w:hAnsiTheme="majorHAnsi"/>
        </w:rPr>
        <w:t xml:space="preserve"> 200 g analiz numunesi alınarak taş, toprak vb. inorganik unsurlar ayrılır ve tartılarak kütlece yüzde olarak hesaplanır. Temsili numuneden ve analiz numunesinden hesaplanan kütlece yüzdeler yabancı </w:t>
      </w:r>
      <w:r w:rsidR="00C15FFE" w:rsidRPr="00A61EB4">
        <w:rPr>
          <w:rFonts w:asciiTheme="majorHAnsi" w:hAnsiTheme="majorHAnsi"/>
        </w:rPr>
        <w:t>in</w:t>
      </w:r>
      <w:r w:rsidRPr="00A61EB4">
        <w:rPr>
          <w:rFonts w:asciiTheme="majorHAnsi" w:hAnsiTheme="majorHAnsi"/>
        </w:rPr>
        <w:t>organik maddeler yüzdesi olarak toplanır. Sonucun Madde 4.2.</w:t>
      </w:r>
      <w:r w:rsidR="007269BA">
        <w:rPr>
          <w:rFonts w:asciiTheme="majorHAnsi" w:hAnsiTheme="majorHAnsi"/>
        </w:rPr>
        <w:t>3</w:t>
      </w:r>
      <w:r w:rsidRPr="00A61EB4">
        <w:rPr>
          <w:rFonts w:asciiTheme="majorHAnsi" w:hAnsiTheme="majorHAnsi"/>
        </w:rPr>
        <w:t xml:space="preserve">’e uyup uymadığına bakılır. </w:t>
      </w:r>
      <w:r w:rsidRPr="00A61EB4">
        <w:rPr>
          <w:rFonts w:asciiTheme="majorHAnsi" w:hAnsiTheme="majorHAnsi" w:cs="Arial"/>
          <w:szCs w:val="20"/>
        </w:rPr>
        <w:t xml:space="preserve">Her numune için iki analiz yapılmalıdır. Bu iki analiz sonucu arasında </w:t>
      </w:r>
      <w:proofErr w:type="gramStart"/>
      <w:r w:rsidRPr="00A61EB4">
        <w:rPr>
          <w:rFonts w:asciiTheme="majorHAnsi" w:hAnsiTheme="majorHAnsi" w:cs="Arial"/>
          <w:szCs w:val="20"/>
        </w:rPr>
        <w:t>% 10</w:t>
      </w:r>
      <w:proofErr w:type="gramEnd"/>
      <w:r w:rsidRPr="00A61EB4">
        <w:rPr>
          <w:rFonts w:asciiTheme="majorHAnsi" w:hAnsiTheme="majorHAnsi" w:cs="Arial"/>
          <w:szCs w:val="20"/>
        </w:rPr>
        <w:t xml:space="preserve">’dan daha fazla bir farklılık göstermemelidir. </w:t>
      </w:r>
      <w:r w:rsidRPr="00A61EB4">
        <w:rPr>
          <w:rFonts w:asciiTheme="majorHAnsi" w:hAnsiTheme="majorHAnsi"/>
        </w:rPr>
        <w:t>Farklılık göstermesi halinde analiz tekrarlanmalıdır</w:t>
      </w:r>
      <w:r w:rsidRPr="00A61EB4">
        <w:rPr>
          <w:rFonts w:asciiTheme="majorHAnsi" w:hAnsiTheme="majorHAnsi" w:cs="Arial"/>
          <w:szCs w:val="20"/>
        </w:rPr>
        <w:t xml:space="preserve">.  </w:t>
      </w:r>
    </w:p>
    <w:p w14:paraId="433B71AE" w14:textId="0DD76EA7" w:rsidR="00AD2B4E" w:rsidRPr="00A61EB4" w:rsidRDefault="003C639C" w:rsidP="00AD2B4E">
      <w:pPr>
        <w:pStyle w:val="Balk3"/>
        <w:rPr>
          <w:rFonts w:asciiTheme="majorHAnsi" w:hAnsiTheme="majorHAnsi"/>
        </w:rPr>
      </w:pPr>
      <w:r>
        <w:rPr>
          <w:rFonts w:asciiTheme="majorHAnsi" w:hAnsiTheme="majorHAnsi"/>
        </w:rPr>
        <w:t xml:space="preserve"> </w:t>
      </w:r>
      <w:r w:rsidR="00AD2B4E" w:rsidRPr="00A61EB4">
        <w:rPr>
          <w:rFonts w:asciiTheme="majorHAnsi" w:hAnsiTheme="majorHAnsi"/>
        </w:rPr>
        <w:t>Çürümüş tane tayini</w:t>
      </w:r>
    </w:p>
    <w:p w14:paraId="5A84E777" w14:textId="37D57DB6" w:rsidR="00AD2B4E" w:rsidRPr="00A61EB4" w:rsidRDefault="00AD2B4E" w:rsidP="00AD2B4E">
      <w:pPr>
        <w:autoSpaceDE w:val="0"/>
        <w:autoSpaceDN w:val="0"/>
        <w:adjustRightInd w:val="0"/>
        <w:rPr>
          <w:rFonts w:asciiTheme="majorHAnsi" w:hAnsiTheme="majorHAnsi" w:cs="Arial"/>
          <w:szCs w:val="20"/>
        </w:rPr>
      </w:pPr>
      <w:r w:rsidRPr="00A61EB4">
        <w:rPr>
          <w:rFonts w:asciiTheme="majorHAnsi" w:hAnsiTheme="majorHAnsi" w:cs="Arial"/>
          <w:szCs w:val="20"/>
        </w:rPr>
        <w:t xml:space="preserve">Eleme işlemi yapıldıktan sonra 100 </w:t>
      </w:r>
      <w:proofErr w:type="gramStart"/>
      <w:r w:rsidRPr="00A61EB4">
        <w:rPr>
          <w:rFonts w:asciiTheme="majorHAnsi" w:hAnsiTheme="majorHAnsi" w:cs="Arial"/>
          <w:szCs w:val="20"/>
        </w:rPr>
        <w:t>g -</w:t>
      </w:r>
      <w:proofErr w:type="gramEnd"/>
      <w:r w:rsidRPr="00A61EB4">
        <w:rPr>
          <w:rFonts w:asciiTheme="majorHAnsi" w:hAnsiTheme="majorHAnsi" w:cs="Arial"/>
          <w:szCs w:val="20"/>
        </w:rPr>
        <w:t xml:space="preserve"> 200 g analiz numunesi alınarak çürümüş taneler ayrılır ve tartılarak kütlece yüzde olarak hesaplanır. Sonucun Madde 4.2.</w:t>
      </w:r>
      <w:r w:rsidR="007269BA">
        <w:rPr>
          <w:rFonts w:asciiTheme="majorHAnsi" w:hAnsiTheme="majorHAnsi" w:cs="Arial"/>
          <w:szCs w:val="20"/>
        </w:rPr>
        <w:t>3</w:t>
      </w:r>
      <w:r w:rsidRPr="00A61EB4">
        <w:rPr>
          <w:rFonts w:asciiTheme="majorHAnsi" w:hAnsiTheme="majorHAnsi" w:cs="Arial"/>
          <w:szCs w:val="20"/>
        </w:rPr>
        <w:t>’e uyup uymadığına bakılır.</w:t>
      </w:r>
      <w:r w:rsidRPr="00A61EB4">
        <w:rPr>
          <w:rFonts w:asciiTheme="majorHAnsi" w:hAnsiTheme="majorHAnsi"/>
        </w:rPr>
        <w:t xml:space="preserve"> </w:t>
      </w:r>
      <w:r w:rsidRPr="00A61EB4">
        <w:rPr>
          <w:rFonts w:asciiTheme="majorHAnsi" w:hAnsiTheme="majorHAnsi" w:cs="Arial"/>
          <w:szCs w:val="20"/>
        </w:rPr>
        <w:t xml:space="preserve">Her numune için iki analiz yapılmalıdır. Bu iki analiz sonucu arasında </w:t>
      </w:r>
      <w:proofErr w:type="gramStart"/>
      <w:r w:rsidRPr="00A61EB4">
        <w:rPr>
          <w:rFonts w:asciiTheme="majorHAnsi" w:hAnsiTheme="majorHAnsi" w:cs="Arial"/>
          <w:szCs w:val="20"/>
        </w:rPr>
        <w:t>% 10</w:t>
      </w:r>
      <w:proofErr w:type="gramEnd"/>
      <w:r w:rsidRPr="00A61EB4">
        <w:rPr>
          <w:rFonts w:asciiTheme="majorHAnsi" w:hAnsiTheme="majorHAnsi" w:cs="Arial"/>
          <w:szCs w:val="20"/>
        </w:rPr>
        <w:t xml:space="preserve">’dan daha fazla bir farklılık göstermemelidir. </w:t>
      </w:r>
      <w:r w:rsidRPr="00A61EB4">
        <w:rPr>
          <w:rFonts w:asciiTheme="majorHAnsi" w:hAnsiTheme="majorHAnsi"/>
        </w:rPr>
        <w:t>Farklılık göstermesi halinde analiz tekrarlanmalıdır</w:t>
      </w:r>
      <w:r w:rsidRPr="00A61EB4">
        <w:rPr>
          <w:rFonts w:asciiTheme="majorHAnsi" w:hAnsiTheme="majorHAnsi" w:cs="Arial"/>
          <w:szCs w:val="20"/>
        </w:rPr>
        <w:t xml:space="preserve">.  </w:t>
      </w:r>
    </w:p>
    <w:p w14:paraId="618AFB7B" w14:textId="62C9BB25" w:rsidR="00AD2B4E" w:rsidRPr="00A61EB4" w:rsidRDefault="003C639C" w:rsidP="00AD2B4E">
      <w:pPr>
        <w:pStyle w:val="Balk3"/>
        <w:rPr>
          <w:rFonts w:asciiTheme="majorHAnsi" w:hAnsiTheme="majorHAnsi"/>
          <w:bCs/>
        </w:rPr>
      </w:pPr>
      <w:r>
        <w:rPr>
          <w:rFonts w:asciiTheme="majorHAnsi" w:hAnsiTheme="majorHAnsi"/>
        </w:rPr>
        <w:t xml:space="preserve">  </w:t>
      </w:r>
      <w:r w:rsidR="00AD2B4E" w:rsidRPr="00A61EB4">
        <w:rPr>
          <w:rFonts w:asciiTheme="majorHAnsi" w:hAnsiTheme="majorHAnsi"/>
        </w:rPr>
        <w:t>Zarar görmüş tane tayini</w:t>
      </w:r>
    </w:p>
    <w:p w14:paraId="2BDE91E6" w14:textId="22024ACD" w:rsidR="00AD2B4E" w:rsidRPr="00A61EB4" w:rsidRDefault="00AD2B4E" w:rsidP="00AD2B4E">
      <w:pPr>
        <w:autoSpaceDE w:val="0"/>
        <w:autoSpaceDN w:val="0"/>
        <w:adjustRightInd w:val="0"/>
        <w:rPr>
          <w:rFonts w:asciiTheme="majorHAnsi" w:hAnsiTheme="majorHAnsi" w:cs="Arial"/>
          <w:b/>
          <w:bCs/>
          <w:color w:val="0000FF"/>
        </w:rPr>
      </w:pPr>
      <w:r w:rsidRPr="00A61EB4">
        <w:rPr>
          <w:rFonts w:asciiTheme="majorHAnsi" w:hAnsiTheme="majorHAnsi" w:cs="Arial"/>
          <w:szCs w:val="20"/>
        </w:rPr>
        <w:t xml:space="preserve">Eleme işlemi yapıldıktan sonra 100 </w:t>
      </w:r>
      <w:proofErr w:type="gramStart"/>
      <w:r w:rsidRPr="00A61EB4">
        <w:rPr>
          <w:rFonts w:asciiTheme="majorHAnsi" w:hAnsiTheme="majorHAnsi" w:cs="Arial"/>
          <w:szCs w:val="20"/>
        </w:rPr>
        <w:t>g -</w:t>
      </w:r>
      <w:proofErr w:type="gramEnd"/>
      <w:r w:rsidRPr="00A61EB4">
        <w:rPr>
          <w:rFonts w:asciiTheme="majorHAnsi" w:hAnsiTheme="majorHAnsi" w:cs="Arial"/>
          <w:szCs w:val="20"/>
        </w:rPr>
        <w:t xml:space="preserve"> 200 g analiz numunesi alınarak zarar görmüş taneler ayrılır ve tartılarak kütlece yüzde olarak hesaplanır. Sonucun Madde 4.2.</w:t>
      </w:r>
      <w:r w:rsidR="007269BA">
        <w:rPr>
          <w:rFonts w:asciiTheme="majorHAnsi" w:hAnsiTheme="majorHAnsi" w:cs="Arial"/>
          <w:szCs w:val="20"/>
        </w:rPr>
        <w:t>3</w:t>
      </w:r>
      <w:r w:rsidRPr="00A61EB4">
        <w:rPr>
          <w:rFonts w:asciiTheme="majorHAnsi" w:hAnsiTheme="majorHAnsi" w:cs="Arial"/>
          <w:szCs w:val="20"/>
        </w:rPr>
        <w:t xml:space="preserve">’e uyup uymadığına bakılır. Her numune için iki analiz yapılmalıdır. Bu iki analiz sonucu arasında </w:t>
      </w:r>
      <w:proofErr w:type="gramStart"/>
      <w:r w:rsidRPr="00A61EB4">
        <w:rPr>
          <w:rFonts w:asciiTheme="majorHAnsi" w:hAnsiTheme="majorHAnsi" w:cs="Arial"/>
          <w:szCs w:val="20"/>
        </w:rPr>
        <w:t>% 10</w:t>
      </w:r>
      <w:proofErr w:type="gramEnd"/>
      <w:r w:rsidRPr="00A61EB4">
        <w:rPr>
          <w:rFonts w:asciiTheme="majorHAnsi" w:hAnsiTheme="majorHAnsi" w:cs="Arial"/>
          <w:szCs w:val="20"/>
        </w:rPr>
        <w:t xml:space="preserve">’dan daha fazla bir farklılık göstermemelidir. </w:t>
      </w:r>
      <w:r w:rsidRPr="00A61EB4">
        <w:rPr>
          <w:rFonts w:asciiTheme="majorHAnsi" w:hAnsiTheme="majorHAnsi"/>
        </w:rPr>
        <w:t>Farklılık göstermesi halinde analiz tekrarlanmalıdır</w:t>
      </w:r>
      <w:r w:rsidRPr="00A61EB4">
        <w:rPr>
          <w:rFonts w:asciiTheme="majorHAnsi" w:hAnsiTheme="majorHAnsi" w:cs="Arial"/>
          <w:szCs w:val="20"/>
        </w:rPr>
        <w:t xml:space="preserve">. </w:t>
      </w:r>
    </w:p>
    <w:p w14:paraId="460B3A92" w14:textId="4CFC6853" w:rsidR="00AD2B4E" w:rsidRPr="00A61EB4" w:rsidRDefault="003C639C" w:rsidP="00A61EB4">
      <w:pPr>
        <w:pStyle w:val="Balk3"/>
        <w:rPr>
          <w:rFonts w:asciiTheme="majorHAnsi" w:hAnsiTheme="majorHAnsi"/>
        </w:rPr>
      </w:pPr>
      <w:r>
        <w:rPr>
          <w:rFonts w:asciiTheme="majorHAnsi" w:hAnsiTheme="majorHAnsi"/>
        </w:rPr>
        <w:t xml:space="preserve">  </w:t>
      </w:r>
      <w:r w:rsidR="00AD2B4E" w:rsidRPr="00A61EB4">
        <w:rPr>
          <w:rFonts w:asciiTheme="majorHAnsi" w:hAnsiTheme="majorHAnsi"/>
        </w:rPr>
        <w:t>Hayvan orjinli kalıntı tayini</w:t>
      </w:r>
    </w:p>
    <w:p w14:paraId="2A5304B5" w14:textId="2037E0B9" w:rsidR="00AD2B4E" w:rsidRPr="00A61EB4" w:rsidRDefault="003C639C" w:rsidP="00AD2B4E">
      <w:pPr>
        <w:rPr>
          <w:rFonts w:asciiTheme="majorHAnsi" w:hAnsiTheme="majorHAnsi"/>
        </w:rPr>
      </w:pPr>
      <w:r w:rsidRPr="00401B21">
        <w:rPr>
          <w:rFonts w:cs="Cambria"/>
        </w:rPr>
        <w:t xml:space="preserve">Eleme işlemi yapıldıktan sonra 100 g – 200 g analiz numune alınarak içerisindeki ölü haşere ve parçaları ayrılarak sayılır ve adet/kg olarak hesaplanır. Bunlar ayrıldıktan sonra kalan numunede hayvan orjinli kalıntılar (tüy, kıl. </w:t>
      </w:r>
      <w:proofErr w:type="gramStart"/>
      <w:r w:rsidRPr="00401B21">
        <w:rPr>
          <w:rFonts w:cs="Cambria"/>
        </w:rPr>
        <w:t>dışkı</w:t>
      </w:r>
      <w:proofErr w:type="gramEnd"/>
      <w:r w:rsidRPr="00401B21">
        <w:rPr>
          <w:rFonts w:cs="Cambria"/>
        </w:rPr>
        <w:t xml:space="preserve"> vb.) ayrılarak tartılır ve kütlece yüzde olarak hesaplanır. (Eleme işleminde elek altına geçen hayvan orijinli kalıntılar da dikkate alınır.). Sonucun Madde 4.2.</w:t>
      </w:r>
      <w:r w:rsidR="007269BA">
        <w:rPr>
          <w:rFonts w:cs="Cambria"/>
        </w:rPr>
        <w:t>3</w:t>
      </w:r>
      <w:r w:rsidRPr="00401B21">
        <w:rPr>
          <w:rFonts w:cs="Cambria"/>
        </w:rPr>
        <w:t xml:space="preserve">’e uyup uymadığına bakılır. Her numune için iki analiz yapılmalıdır. Bu iki analizin sonucu arasında </w:t>
      </w:r>
      <w:proofErr w:type="gramStart"/>
      <w:r w:rsidRPr="00401B21">
        <w:rPr>
          <w:rFonts w:cs="Cambria"/>
        </w:rPr>
        <w:t>% 10</w:t>
      </w:r>
      <w:proofErr w:type="gramEnd"/>
      <w:r w:rsidRPr="00401B21">
        <w:rPr>
          <w:rFonts w:cs="Cambria"/>
        </w:rPr>
        <w:t>’dan daha fazla bir farklılık göstermemelidir. Farklılık göstermesi halinde analiz tekrarlanmalıdır</w:t>
      </w:r>
      <w:r w:rsidRPr="00401B21">
        <w:rPr>
          <w:rFonts w:cs="Cambria"/>
          <w:b/>
          <w:color w:val="FF0000"/>
        </w:rPr>
        <w:t>.</w:t>
      </w:r>
      <w:r w:rsidR="00AD2B4E" w:rsidRPr="00A61EB4">
        <w:rPr>
          <w:rFonts w:asciiTheme="majorHAnsi" w:hAnsiTheme="majorHAnsi"/>
        </w:rPr>
        <w:t xml:space="preserve"> </w:t>
      </w:r>
    </w:p>
    <w:p w14:paraId="3A2BCCC3" w14:textId="4C82D3AC" w:rsidR="00AD2B4E" w:rsidRPr="00A61EB4" w:rsidRDefault="003C639C">
      <w:pPr>
        <w:pStyle w:val="Balk3"/>
        <w:rPr>
          <w:bCs/>
        </w:rPr>
      </w:pPr>
      <w:r>
        <w:t xml:space="preserve">  </w:t>
      </w:r>
      <w:r w:rsidR="00AD2B4E" w:rsidRPr="00A61EB4">
        <w:t>Koçan tayini</w:t>
      </w:r>
    </w:p>
    <w:p w14:paraId="237BC647" w14:textId="4A79C026" w:rsidR="00AD2B4E" w:rsidRPr="00A61EB4" w:rsidRDefault="00AD2B4E" w:rsidP="00A61EB4">
      <w:pPr>
        <w:autoSpaceDE w:val="0"/>
        <w:autoSpaceDN w:val="0"/>
        <w:adjustRightInd w:val="0"/>
        <w:rPr>
          <w:rFonts w:asciiTheme="majorHAnsi" w:hAnsiTheme="majorHAnsi"/>
        </w:rPr>
      </w:pPr>
      <w:r w:rsidRPr="00A61EB4">
        <w:rPr>
          <w:rFonts w:asciiTheme="majorHAnsi" w:hAnsiTheme="majorHAnsi" w:cs="Arial"/>
          <w:szCs w:val="20"/>
        </w:rPr>
        <w:t>Paçal numuneden alınan 1 kg’lık temsili numune 1mm’lik uzun delikli elekle elenir. Eleme işleminden sonra elek üzerinde kalan koçan parçalar ayrılır ayrılır ve tartılarak kütlece yüzde olarak hesaplanır. Sonucun Madde 4.2.</w:t>
      </w:r>
      <w:r w:rsidR="007269BA">
        <w:rPr>
          <w:rFonts w:asciiTheme="majorHAnsi" w:hAnsiTheme="majorHAnsi" w:cs="Arial"/>
          <w:szCs w:val="20"/>
        </w:rPr>
        <w:t>3</w:t>
      </w:r>
      <w:r w:rsidRPr="00A61EB4">
        <w:rPr>
          <w:rFonts w:asciiTheme="majorHAnsi" w:hAnsiTheme="majorHAnsi" w:cs="Arial"/>
          <w:szCs w:val="20"/>
        </w:rPr>
        <w:t xml:space="preserve">’e uyup uymadığına bakılır. </w:t>
      </w:r>
    </w:p>
    <w:p w14:paraId="200180E3" w14:textId="77777777" w:rsidR="00477542" w:rsidRPr="00A61EB4" w:rsidRDefault="00477542" w:rsidP="00477542">
      <w:pPr>
        <w:pStyle w:val="Balk3"/>
        <w:rPr>
          <w:rFonts w:asciiTheme="majorHAnsi" w:hAnsiTheme="majorHAnsi"/>
          <w:bCs/>
        </w:rPr>
      </w:pPr>
      <w:r w:rsidRPr="00A61EB4">
        <w:rPr>
          <w:rFonts w:asciiTheme="majorHAnsi" w:hAnsiTheme="majorHAnsi"/>
        </w:rPr>
        <w:t>Hektolitre tayini</w:t>
      </w:r>
    </w:p>
    <w:p w14:paraId="59DC4E44" w14:textId="0B63D6AF" w:rsidR="00477542" w:rsidRPr="00A61EB4" w:rsidRDefault="00477542">
      <w:r w:rsidRPr="00A61EB4">
        <w:rPr>
          <w:rFonts w:asciiTheme="majorHAnsi" w:hAnsiTheme="majorHAnsi"/>
        </w:rPr>
        <w:t>Hektolitre tayini, eleme işlemi yapıldıktan sonra elde edilen numunede TS</w:t>
      </w:r>
      <w:r w:rsidR="00385FC1" w:rsidRPr="00A61EB4">
        <w:rPr>
          <w:rFonts w:asciiTheme="majorHAnsi" w:hAnsiTheme="majorHAnsi"/>
        </w:rPr>
        <w:t xml:space="preserve"> </w:t>
      </w:r>
      <w:r w:rsidRPr="00A61EB4">
        <w:rPr>
          <w:rFonts w:asciiTheme="majorHAnsi" w:hAnsiTheme="majorHAnsi"/>
        </w:rPr>
        <w:t>EN</w:t>
      </w:r>
      <w:r w:rsidR="00385FC1" w:rsidRPr="00A61EB4">
        <w:rPr>
          <w:rFonts w:asciiTheme="majorHAnsi" w:hAnsiTheme="majorHAnsi"/>
        </w:rPr>
        <w:t xml:space="preserve"> </w:t>
      </w:r>
      <w:r w:rsidRPr="00A61EB4">
        <w:rPr>
          <w:rFonts w:asciiTheme="majorHAnsi" w:hAnsiTheme="majorHAnsi"/>
        </w:rPr>
        <w:t>ISO</w:t>
      </w:r>
      <w:r w:rsidR="00385FC1" w:rsidRPr="00A61EB4">
        <w:rPr>
          <w:rFonts w:asciiTheme="majorHAnsi" w:hAnsiTheme="majorHAnsi"/>
        </w:rPr>
        <w:t xml:space="preserve"> </w:t>
      </w:r>
      <w:r w:rsidRPr="00A61EB4">
        <w:rPr>
          <w:rFonts w:asciiTheme="majorHAnsi" w:hAnsiTheme="majorHAnsi"/>
        </w:rPr>
        <w:t>7971</w:t>
      </w:r>
      <w:r w:rsidR="00385FC1" w:rsidRPr="00A61EB4">
        <w:rPr>
          <w:rFonts w:asciiTheme="majorHAnsi" w:hAnsiTheme="majorHAnsi"/>
        </w:rPr>
        <w:t>-</w:t>
      </w:r>
      <w:r w:rsidRPr="00A61EB4">
        <w:rPr>
          <w:rFonts w:asciiTheme="majorHAnsi" w:hAnsiTheme="majorHAnsi"/>
        </w:rPr>
        <w:t xml:space="preserve">3’e göre yapılır. Sonucun Madde </w:t>
      </w:r>
      <w:r w:rsidR="006E3573" w:rsidRPr="00A61EB4">
        <w:rPr>
          <w:rFonts w:asciiTheme="majorHAnsi" w:hAnsiTheme="majorHAnsi"/>
        </w:rPr>
        <w:t>4.2.</w:t>
      </w:r>
      <w:r w:rsidR="007269BA">
        <w:rPr>
          <w:rFonts w:asciiTheme="majorHAnsi" w:hAnsiTheme="majorHAnsi"/>
        </w:rPr>
        <w:t>3</w:t>
      </w:r>
      <w:r w:rsidR="006E3573" w:rsidRPr="00A61EB4">
        <w:rPr>
          <w:rFonts w:asciiTheme="majorHAnsi" w:hAnsiTheme="majorHAnsi"/>
        </w:rPr>
        <w:t>’e</w:t>
      </w:r>
      <w:r w:rsidRPr="00A61EB4">
        <w:rPr>
          <w:rFonts w:asciiTheme="majorHAnsi" w:hAnsiTheme="majorHAnsi"/>
        </w:rPr>
        <w:t xml:space="preserve"> uygun olup olmadığına bakılır.</w:t>
      </w:r>
      <w:r w:rsidRPr="00A61EB4">
        <w:rPr>
          <w:rFonts w:asciiTheme="majorHAnsi" w:hAnsiTheme="majorHAnsi"/>
        </w:rPr>
        <w:tab/>
      </w:r>
    </w:p>
    <w:p w14:paraId="73B36F3A" w14:textId="77777777" w:rsidR="00477542" w:rsidRPr="00A61EB4" w:rsidRDefault="00477542" w:rsidP="00477542">
      <w:pPr>
        <w:pStyle w:val="Balk2"/>
        <w:rPr>
          <w:rFonts w:asciiTheme="majorHAnsi" w:hAnsiTheme="majorHAnsi"/>
        </w:rPr>
      </w:pPr>
      <w:bookmarkStart w:id="23" w:name="_Toc236988378"/>
      <w:r w:rsidRPr="00A61EB4">
        <w:rPr>
          <w:rFonts w:asciiTheme="majorHAnsi" w:hAnsiTheme="majorHAnsi"/>
        </w:rPr>
        <w:t>Değerlendirme</w:t>
      </w:r>
      <w:bookmarkEnd w:id="23"/>
    </w:p>
    <w:p w14:paraId="45BEECD2" w14:textId="77777777" w:rsidR="00477542" w:rsidRPr="00A61EB4" w:rsidRDefault="00477542" w:rsidP="00477542">
      <w:pPr>
        <w:rPr>
          <w:rFonts w:asciiTheme="majorHAnsi" w:hAnsiTheme="majorHAnsi"/>
          <w:caps/>
        </w:rPr>
      </w:pPr>
      <w:r w:rsidRPr="00A61EB4">
        <w:rPr>
          <w:rFonts w:asciiTheme="majorHAnsi" w:hAnsiTheme="majorHAnsi"/>
        </w:rPr>
        <w:t>Muayene ve deney sonuçlarının her biri standarda uygunsa parti standarda uygun sayılır.</w:t>
      </w:r>
    </w:p>
    <w:p w14:paraId="48900BBB" w14:textId="77777777" w:rsidR="00477542" w:rsidRPr="00A61EB4" w:rsidRDefault="00477542" w:rsidP="00477542">
      <w:pPr>
        <w:pStyle w:val="Balk2"/>
        <w:rPr>
          <w:rFonts w:asciiTheme="majorHAnsi" w:hAnsiTheme="majorHAnsi"/>
        </w:rPr>
      </w:pPr>
      <w:bookmarkStart w:id="24" w:name="_Toc236988379"/>
      <w:r w:rsidRPr="00A61EB4">
        <w:rPr>
          <w:rFonts w:asciiTheme="majorHAnsi" w:hAnsiTheme="majorHAnsi"/>
        </w:rPr>
        <w:t>Muayene ve deney raporu</w:t>
      </w:r>
      <w:bookmarkEnd w:id="24"/>
    </w:p>
    <w:p w14:paraId="591EDDCC" w14:textId="77777777" w:rsidR="00477542" w:rsidRPr="00A61EB4" w:rsidRDefault="00477542" w:rsidP="00477542">
      <w:pPr>
        <w:autoSpaceDE w:val="0"/>
        <w:autoSpaceDN w:val="0"/>
        <w:adjustRightInd w:val="0"/>
        <w:rPr>
          <w:rFonts w:asciiTheme="majorHAnsi" w:hAnsiTheme="majorHAnsi" w:cs="Arial"/>
          <w:szCs w:val="20"/>
        </w:rPr>
      </w:pPr>
      <w:r w:rsidRPr="00A61EB4">
        <w:rPr>
          <w:rFonts w:asciiTheme="majorHAnsi" w:hAnsiTheme="majorHAnsi" w:cs="Arial"/>
          <w:szCs w:val="20"/>
        </w:rPr>
        <w:t>Muayene ve deney raporunda en az aşağıdaki bilgiler bulunmalıdır:</w:t>
      </w:r>
    </w:p>
    <w:p w14:paraId="102FC549" w14:textId="77777777" w:rsidR="00477542" w:rsidRPr="00A61EB4" w:rsidRDefault="00477542" w:rsidP="00D14FA7">
      <w:pPr>
        <w:pStyle w:val="ListeMaddemi"/>
        <w:rPr>
          <w:rFonts w:asciiTheme="majorHAnsi" w:hAnsiTheme="majorHAnsi"/>
        </w:rPr>
      </w:pPr>
      <w:r w:rsidRPr="00A61EB4">
        <w:rPr>
          <w:rFonts w:asciiTheme="majorHAnsi" w:hAnsiTheme="majorHAnsi"/>
        </w:rPr>
        <w:t>Firmanın adı ve adresi,</w:t>
      </w:r>
    </w:p>
    <w:p w14:paraId="13B043C2" w14:textId="48351752" w:rsidR="00477542" w:rsidRPr="00A61EB4" w:rsidRDefault="00477542" w:rsidP="00D14FA7">
      <w:pPr>
        <w:pStyle w:val="ListeMaddemi"/>
        <w:rPr>
          <w:rFonts w:asciiTheme="majorHAnsi" w:hAnsiTheme="majorHAnsi"/>
        </w:rPr>
      </w:pPr>
      <w:r w:rsidRPr="00A61EB4">
        <w:rPr>
          <w:rFonts w:asciiTheme="majorHAnsi" w:hAnsiTheme="majorHAnsi"/>
        </w:rPr>
        <w:t>Muayene ve deneyin yapıldığı yerin ve laboratu</w:t>
      </w:r>
      <w:r w:rsidR="00AD2B4E" w:rsidRPr="00A61EB4">
        <w:rPr>
          <w:rFonts w:asciiTheme="majorHAnsi" w:hAnsiTheme="majorHAnsi"/>
        </w:rPr>
        <w:t>v</w:t>
      </w:r>
      <w:r w:rsidRPr="00A61EB4">
        <w:rPr>
          <w:rFonts w:asciiTheme="majorHAnsi" w:hAnsiTheme="majorHAnsi"/>
        </w:rPr>
        <w:t>arın adı,</w:t>
      </w:r>
    </w:p>
    <w:p w14:paraId="6C2432D4" w14:textId="77777777" w:rsidR="00477542" w:rsidRPr="00A61EB4" w:rsidRDefault="00477542" w:rsidP="00D14FA7">
      <w:pPr>
        <w:pStyle w:val="ListeMaddemi"/>
        <w:rPr>
          <w:rFonts w:asciiTheme="majorHAnsi" w:hAnsiTheme="majorHAnsi"/>
        </w:rPr>
      </w:pPr>
      <w:r w:rsidRPr="00A61EB4">
        <w:rPr>
          <w:rFonts w:asciiTheme="majorHAnsi" w:hAnsiTheme="majorHAnsi"/>
        </w:rPr>
        <w:t>Muayeneyi ve deneyi yapanın ve/veya raporu imzalayan yetkililerin adları, görev ve meslekleri,</w:t>
      </w:r>
    </w:p>
    <w:p w14:paraId="43BEE88D" w14:textId="77777777" w:rsidR="00477542" w:rsidRPr="00A61EB4" w:rsidRDefault="00477542" w:rsidP="00D14FA7">
      <w:pPr>
        <w:pStyle w:val="ListeMaddemi"/>
        <w:rPr>
          <w:rFonts w:asciiTheme="majorHAnsi" w:hAnsiTheme="majorHAnsi"/>
        </w:rPr>
      </w:pPr>
      <w:r w:rsidRPr="00A61EB4">
        <w:rPr>
          <w:rFonts w:asciiTheme="majorHAnsi" w:hAnsiTheme="majorHAnsi"/>
        </w:rPr>
        <w:t>Numunenin alındığı tarih ile muayene ve deney tarihi,</w:t>
      </w:r>
    </w:p>
    <w:p w14:paraId="0DEC34AE" w14:textId="77777777" w:rsidR="00477542" w:rsidRPr="00A61EB4" w:rsidRDefault="00477542" w:rsidP="00D14FA7">
      <w:pPr>
        <w:pStyle w:val="ListeMaddemi"/>
        <w:rPr>
          <w:rFonts w:asciiTheme="majorHAnsi" w:hAnsiTheme="majorHAnsi"/>
        </w:rPr>
      </w:pPr>
      <w:r w:rsidRPr="00A61EB4">
        <w:rPr>
          <w:rFonts w:asciiTheme="majorHAnsi" w:hAnsiTheme="majorHAnsi"/>
        </w:rPr>
        <w:t>Numunenin tanıtılması,</w:t>
      </w:r>
    </w:p>
    <w:p w14:paraId="39ADA751" w14:textId="77777777" w:rsidR="00477542" w:rsidRPr="00A61EB4" w:rsidRDefault="00477542" w:rsidP="00D14FA7">
      <w:pPr>
        <w:pStyle w:val="ListeMaddemi"/>
        <w:rPr>
          <w:rFonts w:asciiTheme="majorHAnsi" w:hAnsiTheme="majorHAnsi"/>
        </w:rPr>
      </w:pPr>
      <w:r w:rsidRPr="00A61EB4">
        <w:rPr>
          <w:rFonts w:asciiTheme="majorHAnsi" w:hAnsiTheme="majorHAnsi"/>
        </w:rPr>
        <w:lastRenderedPageBreak/>
        <w:t>Muayene ve deneylerde uygulanacak standar</w:t>
      </w:r>
      <w:r w:rsidR="00310237" w:rsidRPr="00A61EB4">
        <w:rPr>
          <w:rFonts w:asciiTheme="majorHAnsi" w:hAnsiTheme="majorHAnsi"/>
        </w:rPr>
        <w:t>t</w:t>
      </w:r>
      <w:r w:rsidRPr="00A61EB4">
        <w:rPr>
          <w:rFonts w:asciiTheme="majorHAnsi" w:hAnsiTheme="majorHAnsi"/>
        </w:rPr>
        <w:t>ların numaraları,</w:t>
      </w:r>
    </w:p>
    <w:p w14:paraId="55F8996E" w14:textId="77777777" w:rsidR="00477542" w:rsidRPr="00A61EB4" w:rsidRDefault="00477542" w:rsidP="00D14FA7">
      <w:pPr>
        <w:pStyle w:val="ListeMaddemi"/>
        <w:rPr>
          <w:rFonts w:asciiTheme="majorHAnsi" w:hAnsiTheme="majorHAnsi"/>
        </w:rPr>
      </w:pPr>
      <w:r w:rsidRPr="00A61EB4">
        <w:rPr>
          <w:rFonts w:asciiTheme="majorHAnsi" w:hAnsiTheme="majorHAnsi"/>
        </w:rPr>
        <w:t>Sonuçların gösterilmesi,</w:t>
      </w:r>
    </w:p>
    <w:p w14:paraId="3D22E3FB" w14:textId="77777777" w:rsidR="00477542" w:rsidRPr="00A61EB4" w:rsidRDefault="00477542" w:rsidP="00D14FA7">
      <w:pPr>
        <w:pStyle w:val="ListeMaddemi"/>
        <w:rPr>
          <w:rFonts w:asciiTheme="majorHAnsi" w:hAnsiTheme="majorHAnsi"/>
        </w:rPr>
      </w:pPr>
      <w:r w:rsidRPr="00A61EB4">
        <w:rPr>
          <w:rFonts w:asciiTheme="majorHAnsi" w:hAnsiTheme="majorHAnsi"/>
        </w:rPr>
        <w:t>Muayene ve deney sonuçlarını değiştirebilecek faktörlerin mahzurlarını gidermek üzere alınan tedbirler,</w:t>
      </w:r>
    </w:p>
    <w:p w14:paraId="7E90F7E9" w14:textId="77777777" w:rsidR="00477542" w:rsidRPr="00A61EB4" w:rsidRDefault="00A300E0" w:rsidP="00D14FA7">
      <w:pPr>
        <w:pStyle w:val="ListeMaddemi"/>
        <w:rPr>
          <w:rFonts w:asciiTheme="majorHAnsi" w:hAnsiTheme="majorHAnsi"/>
        </w:rPr>
      </w:pPr>
      <w:r w:rsidRPr="00A61EB4">
        <w:rPr>
          <w:rFonts w:asciiTheme="majorHAnsi" w:hAnsiTheme="majorHAnsi"/>
        </w:rPr>
        <w:t>Uygulanan muayene ve deney yöntemlerinde</w:t>
      </w:r>
      <w:r w:rsidR="00477542" w:rsidRPr="00A61EB4">
        <w:rPr>
          <w:rFonts w:asciiTheme="majorHAnsi" w:hAnsiTheme="majorHAnsi"/>
        </w:rPr>
        <w:t xml:space="preserve"> belirtilmeyen veya mecburi görülmeyen, fakat muayenede yer almış olan işlemler,</w:t>
      </w:r>
    </w:p>
    <w:p w14:paraId="1A839CC8" w14:textId="77777777" w:rsidR="00477542" w:rsidRPr="00A61EB4" w:rsidRDefault="00477542" w:rsidP="00D14FA7">
      <w:pPr>
        <w:pStyle w:val="ListeMaddemi"/>
        <w:rPr>
          <w:rFonts w:asciiTheme="majorHAnsi" w:hAnsiTheme="majorHAnsi"/>
        </w:rPr>
      </w:pPr>
      <w:r w:rsidRPr="00A61EB4">
        <w:rPr>
          <w:rFonts w:asciiTheme="majorHAnsi" w:hAnsiTheme="majorHAnsi"/>
        </w:rPr>
        <w:t>Standarda uygun olup olmadığı,</w:t>
      </w:r>
    </w:p>
    <w:p w14:paraId="4622774D" w14:textId="77777777" w:rsidR="00477542" w:rsidRPr="00A61EB4" w:rsidRDefault="00477542" w:rsidP="00D14FA7">
      <w:pPr>
        <w:pStyle w:val="ListeMaddemi"/>
        <w:rPr>
          <w:rFonts w:asciiTheme="majorHAnsi" w:hAnsiTheme="majorHAnsi"/>
        </w:rPr>
      </w:pPr>
      <w:r w:rsidRPr="00A61EB4">
        <w:rPr>
          <w:rFonts w:asciiTheme="majorHAnsi" w:hAnsiTheme="majorHAnsi"/>
        </w:rPr>
        <w:t>Rapora ait seri numarası ve tarih, her sayfanın numarası ve toplam sayfa sayısı,</w:t>
      </w:r>
    </w:p>
    <w:p w14:paraId="3347AC3A" w14:textId="77777777" w:rsidR="00477542" w:rsidRPr="00A61EB4" w:rsidRDefault="00477542" w:rsidP="00477542">
      <w:pPr>
        <w:pStyle w:val="Balk1"/>
        <w:rPr>
          <w:rFonts w:asciiTheme="majorHAnsi" w:hAnsiTheme="majorHAnsi"/>
        </w:rPr>
      </w:pPr>
      <w:bookmarkStart w:id="25" w:name="_Toc236988380"/>
      <w:r w:rsidRPr="00A61EB4">
        <w:rPr>
          <w:rFonts w:asciiTheme="majorHAnsi" w:hAnsiTheme="majorHAnsi"/>
        </w:rPr>
        <w:t>Piyasaya arz</w:t>
      </w:r>
      <w:bookmarkEnd w:id="25"/>
    </w:p>
    <w:p w14:paraId="5FA6EC15" w14:textId="102F9FD0" w:rsidR="00477542" w:rsidRPr="00A61EB4" w:rsidRDefault="003C639C" w:rsidP="00477542">
      <w:pPr>
        <w:autoSpaceDE w:val="0"/>
        <w:autoSpaceDN w:val="0"/>
        <w:adjustRightInd w:val="0"/>
        <w:rPr>
          <w:rFonts w:asciiTheme="majorHAnsi" w:hAnsiTheme="majorHAnsi" w:cs="Arial"/>
          <w:szCs w:val="20"/>
        </w:rPr>
      </w:pPr>
      <w:r>
        <w:rPr>
          <w:rFonts w:asciiTheme="majorHAnsi" w:hAnsiTheme="majorHAnsi" w:cs="Arial"/>
          <w:szCs w:val="20"/>
        </w:rPr>
        <w:t>Tatlı m</w:t>
      </w:r>
      <w:r w:rsidR="00477542" w:rsidRPr="00A61EB4">
        <w:rPr>
          <w:rFonts w:asciiTheme="majorHAnsi" w:hAnsiTheme="majorHAnsi" w:cs="Arial"/>
          <w:szCs w:val="20"/>
        </w:rPr>
        <w:t>ısır dökme olarak veya ambalaj içinde piyasaya arz edilir.</w:t>
      </w:r>
    </w:p>
    <w:p w14:paraId="21BBD89E" w14:textId="77777777" w:rsidR="00477542" w:rsidRPr="00A61EB4" w:rsidRDefault="00477542" w:rsidP="00477542">
      <w:pPr>
        <w:pStyle w:val="Balk2"/>
        <w:rPr>
          <w:rFonts w:asciiTheme="majorHAnsi" w:hAnsiTheme="majorHAnsi"/>
        </w:rPr>
      </w:pPr>
      <w:bookmarkStart w:id="26" w:name="_Toc236988381"/>
      <w:r w:rsidRPr="00A61EB4">
        <w:rPr>
          <w:rFonts w:asciiTheme="majorHAnsi" w:hAnsiTheme="majorHAnsi"/>
        </w:rPr>
        <w:t>Ambalajlama</w:t>
      </w:r>
      <w:bookmarkEnd w:id="26"/>
    </w:p>
    <w:p w14:paraId="3E71E9F5" w14:textId="77777777" w:rsidR="00477542" w:rsidRPr="00A61EB4" w:rsidRDefault="00477542" w:rsidP="00477542">
      <w:pPr>
        <w:rPr>
          <w:rFonts w:asciiTheme="majorHAnsi" w:hAnsiTheme="majorHAnsi" w:cs="Arial"/>
          <w:szCs w:val="20"/>
        </w:rPr>
      </w:pPr>
      <w:r w:rsidRPr="00A61EB4">
        <w:rPr>
          <w:rFonts w:asciiTheme="majorHAnsi" w:hAnsiTheme="majorHAnsi" w:cs="Arial"/>
          <w:szCs w:val="20"/>
        </w:rPr>
        <w:t xml:space="preserve">Ambalajlar, taşıma, muhafaza ve pazarlama süresince mısırları iyi bir durumda tutacak sağlığa zarar vermeyecek nitelikte yeni, temiz, kuru ve kokusuz malzemeden yapılmalı, ürünü iç ve dış zararlardan koruyabilecek özelliklerde olmalıdır. Torba ve çuval ambalajların ağızları açılmayacak ve dağılmayacak biçimde uygun eksiz ve sağlam sicim veya iplikle dikilmeli, gerekirse yanlarından kulak yapılmalıdır. Ambalaj üzerine gerekli bilgilerin yazımında kullanılacak mürekkep, boya ve etiketlerin yapıştırılmasında kullanılan zamk, toksik veya diğer şekillerde insan sağlığına zararlı olmamalıdır. Ambalajda yazılar basılı ise, baskı dış yüzeyde olmalı, ürünle temas etmemelidir. </w:t>
      </w:r>
    </w:p>
    <w:p w14:paraId="33293D90" w14:textId="77777777" w:rsidR="00477542" w:rsidRPr="00A61EB4" w:rsidRDefault="00477542" w:rsidP="00477542">
      <w:pPr>
        <w:pStyle w:val="Balk2"/>
        <w:rPr>
          <w:rFonts w:asciiTheme="majorHAnsi" w:hAnsiTheme="majorHAnsi"/>
        </w:rPr>
      </w:pPr>
      <w:bookmarkStart w:id="27" w:name="_Toc236988382"/>
      <w:r w:rsidRPr="00A61EB4">
        <w:rPr>
          <w:rFonts w:asciiTheme="majorHAnsi" w:hAnsiTheme="majorHAnsi"/>
        </w:rPr>
        <w:t xml:space="preserve">Muhafaza ve </w:t>
      </w:r>
      <w:r w:rsidR="00310237" w:rsidRPr="00A61EB4">
        <w:rPr>
          <w:rFonts w:asciiTheme="majorHAnsi" w:hAnsiTheme="majorHAnsi"/>
        </w:rPr>
        <w:t>taşıma</w:t>
      </w:r>
      <w:bookmarkEnd w:id="27"/>
    </w:p>
    <w:p w14:paraId="502B83D2" w14:textId="6F093ACF" w:rsidR="00477542" w:rsidRPr="00A61EB4" w:rsidRDefault="00565BC1" w:rsidP="00477542">
      <w:pPr>
        <w:autoSpaceDE w:val="0"/>
        <w:autoSpaceDN w:val="0"/>
        <w:adjustRightInd w:val="0"/>
        <w:rPr>
          <w:rFonts w:asciiTheme="majorHAnsi" w:hAnsiTheme="majorHAnsi" w:cs="Arial"/>
          <w:szCs w:val="20"/>
        </w:rPr>
      </w:pPr>
      <w:r w:rsidRPr="00A61EB4">
        <w:rPr>
          <w:rFonts w:asciiTheme="majorHAnsi" w:hAnsiTheme="majorHAnsi" w:cs="Arial"/>
          <w:szCs w:val="20"/>
        </w:rPr>
        <w:t>İçerisinde</w:t>
      </w:r>
      <w:r w:rsidR="003C639C">
        <w:rPr>
          <w:rFonts w:asciiTheme="majorHAnsi" w:hAnsiTheme="majorHAnsi" w:cs="Arial"/>
          <w:szCs w:val="20"/>
        </w:rPr>
        <w:t xml:space="preserve"> tatlı</w:t>
      </w:r>
      <w:r w:rsidRPr="00A61EB4">
        <w:rPr>
          <w:rFonts w:asciiTheme="majorHAnsi" w:hAnsiTheme="majorHAnsi" w:cs="Arial"/>
          <w:szCs w:val="20"/>
        </w:rPr>
        <w:t xml:space="preserve"> </w:t>
      </w:r>
      <w:r w:rsidR="008924F6" w:rsidRPr="00A61EB4">
        <w:rPr>
          <w:rFonts w:asciiTheme="majorHAnsi" w:hAnsiTheme="majorHAnsi" w:cs="Arial"/>
          <w:szCs w:val="20"/>
        </w:rPr>
        <w:t>mısır</w:t>
      </w:r>
      <w:r w:rsidRPr="00A61EB4">
        <w:rPr>
          <w:rFonts w:asciiTheme="majorHAnsi" w:hAnsiTheme="majorHAnsi" w:cs="Arial"/>
          <w:szCs w:val="20"/>
        </w:rPr>
        <w:t xml:space="preserve"> bulunan ambalajların depolanması, muhafazası ve taşınması TS 4353 ISO 6322-1, TS 4294 ISO 6322-2, TS 4308 ISO 6322-3’e göre yapılır.</w:t>
      </w:r>
    </w:p>
    <w:p w14:paraId="306CE635" w14:textId="77777777" w:rsidR="00477542" w:rsidRPr="00A61EB4" w:rsidRDefault="00477542" w:rsidP="00477542">
      <w:pPr>
        <w:pStyle w:val="Balk2"/>
        <w:rPr>
          <w:rFonts w:asciiTheme="majorHAnsi" w:hAnsiTheme="majorHAnsi"/>
        </w:rPr>
      </w:pPr>
      <w:bookmarkStart w:id="28" w:name="_Toc236988383"/>
      <w:r w:rsidRPr="00A61EB4">
        <w:rPr>
          <w:rFonts w:asciiTheme="majorHAnsi" w:hAnsiTheme="majorHAnsi"/>
        </w:rPr>
        <w:t>İşaretleme</w:t>
      </w:r>
      <w:bookmarkEnd w:id="28"/>
    </w:p>
    <w:p w14:paraId="5CC84DB4" w14:textId="0E12B6CC" w:rsidR="00477542" w:rsidRPr="00A61EB4" w:rsidRDefault="003C639C" w:rsidP="00477542">
      <w:pPr>
        <w:autoSpaceDE w:val="0"/>
        <w:autoSpaceDN w:val="0"/>
        <w:adjustRightInd w:val="0"/>
        <w:rPr>
          <w:rFonts w:asciiTheme="majorHAnsi" w:hAnsiTheme="majorHAnsi" w:cs="Arial"/>
          <w:szCs w:val="20"/>
        </w:rPr>
      </w:pPr>
      <w:r>
        <w:rPr>
          <w:rFonts w:asciiTheme="majorHAnsi" w:hAnsiTheme="majorHAnsi" w:cs="Arial"/>
          <w:szCs w:val="20"/>
        </w:rPr>
        <w:t>Tatlı m</w:t>
      </w:r>
      <w:r w:rsidR="00477542" w:rsidRPr="00A61EB4">
        <w:rPr>
          <w:rFonts w:asciiTheme="majorHAnsi" w:hAnsiTheme="majorHAnsi" w:cs="Arial"/>
          <w:szCs w:val="20"/>
        </w:rPr>
        <w:t>ısır ambalajları üzerine aşağıdaki bilgiler okunaklı olarak, silinmeyecek ve bozulmayacak şekilde yazılmalı veya basılmalı veya etiket üzerine yazılarak ambalaj üzerine takılmalıdır.</w:t>
      </w:r>
      <w:r w:rsidR="00F81061" w:rsidRPr="00A61EB4">
        <w:rPr>
          <w:rFonts w:asciiTheme="majorHAnsi" w:hAnsiTheme="majorHAnsi" w:cs="Arial"/>
          <w:szCs w:val="20"/>
        </w:rPr>
        <w:t xml:space="preserve"> </w:t>
      </w:r>
      <w:r w:rsidR="00477542" w:rsidRPr="00A61EB4">
        <w:rPr>
          <w:rFonts w:asciiTheme="majorHAnsi" w:hAnsiTheme="majorHAnsi" w:cs="Arial"/>
          <w:szCs w:val="20"/>
        </w:rPr>
        <w:t>Dökme halinde bu bilgiler etiket üzerine yazılarak malın uygun bir yerine konulabilir.</w:t>
      </w:r>
    </w:p>
    <w:p w14:paraId="0B59D30D" w14:textId="77777777" w:rsidR="00F81061" w:rsidRPr="00A61EB4" w:rsidRDefault="00F81061" w:rsidP="00F81061">
      <w:pPr>
        <w:pStyle w:val="ListeMaddemi"/>
        <w:rPr>
          <w:rFonts w:asciiTheme="majorHAnsi" w:hAnsiTheme="majorHAnsi"/>
        </w:rPr>
      </w:pPr>
      <w:r w:rsidRPr="00A61EB4">
        <w:rPr>
          <w:rFonts w:asciiTheme="majorHAnsi" w:hAnsiTheme="majorHAnsi"/>
        </w:rPr>
        <w:t>İmalatçı, ihracatçı, ithalatçı firmalardan en az birinin ticari unvanı veya kısa adı, varsa tescilli markası (sadece ithalatçı firmanın unvanı veya kısa adının yazılması durumunda, ambalajlar üzerine, “Türk Malı” anlamına gelen bir ibarenin de mutlaka yazılması) gerekmektedir.</w:t>
      </w:r>
    </w:p>
    <w:p w14:paraId="10025957" w14:textId="7EFB677A" w:rsidR="00477542" w:rsidRPr="00A61EB4" w:rsidRDefault="00477542" w:rsidP="00477542">
      <w:pPr>
        <w:numPr>
          <w:ilvl w:val="0"/>
          <w:numId w:val="20"/>
        </w:numPr>
        <w:tabs>
          <w:tab w:val="left" w:pos="360"/>
        </w:tabs>
        <w:autoSpaceDE w:val="0"/>
        <w:autoSpaceDN w:val="0"/>
        <w:adjustRightInd w:val="0"/>
        <w:rPr>
          <w:rFonts w:asciiTheme="majorHAnsi" w:hAnsiTheme="majorHAnsi" w:cs="Arial"/>
          <w:szCs w:val="20"/>
        </w:rPr>
      </w:pPr>
      <w:r w:rsidRPr="00A61EB4">
        <w:rPr>
          <w:rFonts w:asciiTheme="majorHAnsi" w:hAnsiTheme="majorHAnsi" w:cs="Arial"/>
          <w:szCs w:val="20"/>
        </w:rPr>
        <w:t xml:space="preserve">Bu standardın işaret ve </w:t>
      </w:r>
      <w:proofErr w:type="gramStart"/>
      <w:r w:rsidRPr="00A61EB4">
        <w:rPr>
          <w:rFonts w:asciiTheme="majorHAnsi" w:hAnsiTheme="majorHAnsi" w:cs="Arial"/>
          <w:szCs w:val="20"/>
        </w:rPr>
        <w:t>numarası  (</w:t>
      </w:r>
      <w:proofErr w:type="gramEnd"/>
      <w:r w:rsidR="00F81061" w:rsidRPr="00A61EB4">
        <w:rPr>
          <w:rFonts w:asciiTheme="majorHAnsi" w:hAnsiTheme="majorHAnsi" w:cs="Arial"/>
          <w:szCs w:val="20"/>
        </w:rPr>
        <w:t>“</w:t>
      </w:r>
      <w:r w:rsidRPr="00A61EB4">
        <w:rPr>
          <w:rFonts w:asciiTheme="majorHAnsi" w:hAnsiTheme="majorHAnsi" w:cs="Arial"/>
          <w:szCs w:val="20"/>
        </w:rPr>
        <w:t xml:space="preserve">TS </w:t>
      </w:r>
      <w:r w:rsidR="003C639C">
        <w:rPr>
          <w:rFonts w:asciiTheme="majorHAnsi" w:hAnsiTheme="majorHAnsi" w:cs="Arial"/>
          <w:szCs w:val="20"/>
        </w:rPr>
        <w:t>………</w:t>
      </w:r>
      <w:r w:rsidR="00F81061" w:rsidRPr="00A61EB4">
        <w:rPr>
          <w:rFonts w:asciiTheme="majorHAnsi" w:hAnsiTheme="majorHAnsi" w:cs="Arial"/>
          <w:szCs w:val="20"/>
        </w:rPr>
        <w:t>”</w:t>
      </w:r>
      <w:r w:rsidRPr="00A61EB4">
        <w:rPr>
          <w:rFonts w:asciiTheme="majorHAnsi" w:hAnsiTheme="majorHAnsi" w:cs="Arial"/>
          <w:szCs w:val="20"/>
        </w:rPr>
        <w:t xml:space="preserve"> şeklinde),</w:t>
      </w:r>
    </w:p>
    <w:p w14:paraId="452A1A40" w14:textId="77777777" w:rsidR="00477542" w:rsidRPr="00A61EB4" w:rsidRDefault="00477542" w:rsidP="00477542">
      <w:pPr>
        <w:numPr>
          <w:ilvl w:val="0"/>
          <w:numId w:val="20"/>
        </w:numPr>
        <w:tabs>
          <w:tab w:val="left" w:pos="360"/>
        </w:tabs>
        <w:autoSpaceDE w:val="0"/>
        <w:autoSpaceDN w:val="0"/>
        <w:adjustRightInd w:val="0"/>
        <w:rPr>
          <w:rFonts w:asciiTheme="majorHAnsi" w:hAnsiTheme="majorHAnsi" w:cs="Arial"/>
          <w:szCs w:val="20"/>
        </w:rPr>
      </w:pPr>
      <w:r w:rsidRPr="00A61EB4">
        <w:rPr>
          <w:rFonts w:asciiTheme="majorHAnsi" w:hAnsiTheme="majorHAnsi" w:cs="Arial"/>
          <w:szCs w:val="20"/>
        </w:rPr>
        <w:t>Parti</w:t>
      </w:r>
      <w:r w:rsidR="00A300E0" w:rsidRPr="00A61EB4">
        <w:rPr>
          <w:rFonts w:asciiTheme="majorHAnsi" w:hAnsiTheme="majorHAnsi" w:cs="Arial"/>
          <w:szCs w:val="20"/>
        </w:rPr>
        <w:t>, seri veya kod</w:t>
      </w:r>
      <w:r w:rsidRPr="00A61EB4">
        <w:rPr>
          <w:rFonts w:asciiTheme="majorHAnsi" w:hAnsiTheme="majorHAnsi" w:cs="Arial"/>
          <w:szCs w:val="20"/>
        </w:rPr>
        <w:t xml:space="preserve"> numarası,</w:t>
      </w:r>
    </w:p>
    <w:p w14:paraId="7B3DD333" w14:textId="2760FC1D" w:rsidR="00477542" w:rsidRPr="00A61EB4" w:rsidRDefault="000818D1" w:rsidP="00477542">
      <w:pPr>
        <w:numPr>
          <w:ilvl w:val="0"/>
          <w:numId w:val="20"/>
        </w:numPr>
        <w:tabs>
          <w:tab w:val="left" w:pos="360"/>
        </w:tabs>
        <w:autoSpaceDE w:val="0"/>
        <w:autoSpaceDN w:val="0"/>
        <w:adjustRightInd w:val="0"/>
        <w:rPr>
          <w:rFonts w:asciiTheme="majorHAnsi" w:hAnsiTheme="majorHAnsi" w:cs="Arial"/>
          <w:szCs w:val="20"/>
        </w:rPr>
      </w:pPr>
      <w:r w:rsidRPr="00A61EB4">
        <w:rPr>
          <w:rFonts w:asciiTheme="majorHAnsi" w:hAnsiTheme="majorHAnsi" w:cs="Arial"/>
          <w:szCs w:val="20"/>
        </w:rPr>
        <w:t>Ürünün</w:t>
      </w:r>
      <w:r w:rsidR="00477542" w:rsidRPr="00A61EB4">
        <w:rPr>
          <w:rFonts w:asciiTheme="majorHAnsi" w:hAnsiTheme="majorHAnsi" w:cs="Arial"/>
          <w:szCs w:val="20"/>
        </w:rPr>
        <w:t xml:space="preserve"> adı (</w:t>
      </w:r>
      <w:r w:rsidR="00F81061" w:rsidRPr="00A61EB4">
        <w:rPr>
          <w:rFonts w:asciiTheme="majorHAnsi" w:hAnsiTheme="majorHAnsi" w:cs="Arial"/>
          <w:szCs w:val="20"/>
        </w:rPr>
        <w:t>“</w:t>
      </w:r>
      <w:r w:rsidR="003C639C">
        <w:rPr>
          <w:rFonts w:asciiTheme="majorHAnsi" w:hAnsiTheme="majorHAnsi" w:cs="Arial"/>
          <w:szCs w:val="20"/>
        </w:rPr>
        <w:t xml:space="preserve">Tatlı </w:t>
      </w:r>
      <w:r w:rsidR="00AD2B4E" w:rsidRPr="00A61EB4">
        <w:rPr>
          <w:rFonts w:asciiTheme="majorHAnsi" w:hAnsiTheme="majorHAnsi" w:cs="Arial"/>
          <w:szCs w:val="20"/>
        </w:rPr>
        <w:t>M</w:t>
      </w:r>
      <w:r w:rsidR="00477542" w:rsidRPr="00A61EB4">
        <w:rPr>
          <w:rFonts w:asciiTheme="majorHAnsi" w:hAnsiTheme="majorHAnsi" w:cs="Arial"/>
          <w:szCs w:val="20"/>
        </w:rPr>
        <w:t>ısır</w:t>
      </w:r>
      <w:r w:rsidR="00F81061" w:rsidRPr="00A61EB4">
        <w:rPr>
          <w:rFonts w:asciiTheme="majorHAnsi" w:hAnsiTheme="majorHAnsi" w:cs="Arial"/>
          <w:szCs w:val="20"/>
        </w:rPr>
        <w:t>” şeklinde</w:t>
      </w:r>
      <w:r w:rsidR="00477542" w:rsidRPr="00A61EB4">
        <w:rPr>
          <w:rFonts w:asciiTheme="majorHAnsi" w:hAnsiTheme="majorHAnsi" w:cs="Arial"/>
          <w:szCs w:val="20"/>
        </w:rPr>
        <w:t>),</w:t>
      </w:r>
    </w:p>
    <w:p w14:paraId="0DDC5673" w14:textId="77777777" w:rsidR="00477542" w:rsidRPr="00A61EB4" w:rsidRDefault="00477542" w:rsidP="00477542">
      <w:pPr>
        <w:numPr>
          <w:ilvl w:val="0"/>
          <w:numId w:val="20"/>
        </w:numPr>
        <w:tabs>
          <w:tab w:val="left" w:pos="360"/>
        </w:tabs>
        <w:autoSpaceDE w:val="0"/>
        <w:autoSpaceDN w:val="0"/>
        <w:adjustRightInd w:val="0"/>
        <w:rPr>
          <w:rFonts w:asciiTheme="majorHAnsi" w:hAnsiTheme="majorHAnsi" w:cs="Arial"/>
          <w:szCs w:val="20"/>
        </w:rPr>
      </w:pPr>
      <w:r w:rsidRPr="00A61EB4">
        <w:rPr>
          <w:rFonts w:asciiTheme="majorHAnsi" w:hAnsiTheme="majorHAnsi" w:cs="Arial"/>
          <w:szCs w:val="20"/>
        </w:rPr>
        <w:t>Sınıfı</w:t>
      </w:r>
    </w:p>
    <w:p w14:paraId="1C94F7CF" w14:textId="77777777" w:rsidR="00477542" w:rsidRPr="00A61EB4" w:rsidRDefault="00477542" w:rsidP="00477542">
      <w:pPr>
        <w:numPr>
          <w:ilvl w:val="0"/>
          <w:numId w:val="20"/>
        </w:numPr>
        <w:tabs>
          <w:tab w:val="left" w:pos="360"/>
        </w:tabs>
        <w:autoSpaceDE w:val="0"/>
        <w:autoSpaceDN w:val="0"/>
        <w:adjustRightInd w:val="0"/>
        <w:rPr>
          <w:rFonts w:asciiTheme="majorHAnsi" w:hAnsiTheme="majorHAnsi" w:cs="Arial"/>
          <w:szCs w:val="20"/>
        </w:rPr>
      </w:pPr>
      <w:r w:rsidRPr="00A61EB4">
        <w:rPr>
          <w:rFonts w:asciiTheme="majorHAnsi" w:hAnsiTheme="majorHAnsi" w:cs="Arial"/>
          <w:szCs w:val="20"/>
        </w:rPr>
        <w:t>Üretim bölgesi (isteğe bağlı)</w:t>
      </w:r>
    </w:p>
    <w:p w14:paraId="19F36F08" w14:textId="0DBDBC71" w:rsidR="00477542" w:rsidRPr="00A61EB4" w:rsidRDefault="00477542" w:rsidP="00477542">
      <w:pPr>
        <w:numPr>
          <w:ilvl w:val="0"/>
          <w:numId w:val="20"/>
        </w:numPr>
        <w:tabs>
          <w:tab w:val="left" w:pos="360"/>
        </w:tabs>
        <w:autoSpaceDE w:val="0"/>
        <w:autoSpaceDN w:val="0"/>
        <w:adjustRightInd w:val="0"/>
        <w:rPr>
          <w:rFonts w:asciiTheme="majorHAnsi" w:hAnsiTheme="majorHAnsi" w:cs="Arial"/>
          <w:szCs w:val="20"/>
        </w:rPr>
      </w:pPr>
      <w:r w:rsidRPr="00A61EB4">
        <w:rPr>
          <w:rFonts w:asciiTheme="majorHAnsi" w:hAnsiTheme="majorHAnsi" w:cs="Arial"/>
          <w:szCs w:val="20"/>
        </w:rPr>
        <w:t xml:space="preserve">Ürün </w:t>
      </w:r>
      <w:r w:rsidR="003C639C">
        <w:rPr>
          <w:rFonts w:asciiTheme="majorHAnsi" w:hAnsiTheme="majorHAnsi" w:cs="Arial"/>
          <w:szCs w:val="20"/>
        </w:rPr>
        <w:t>hasat yılı</w:t>
      </w:r>
    </w:p>
    <w:p w14:paraId="2AF74D8A" w14:textId="739A8920" w:rsidR="00477542" w:rsidRPr="00A61EB4" w:rsidRDefault="005A049C" w:rsidP="00477542">
      <w:pPr>
        <w:numPr>
          <w:ilvl w:val="0"/>
          <w:numId w:val="20"/>
        </w:numPr>
        <w:tabs>
          <w:tab w:val="left" w:pos="360"/>
        </w:tabs>
        <w:autoSpaceDE w:val="0"/>
        <w:autoSpaceDN w:val="0"/>
        <w:adjustRightInd w:val="0"/>
        <w:rPr>
          <w:rFonts w:asciiTheme="majorHAnsi" w:hAnsiTheme="majorHAnsi" w:cs="Arial"/>
          <w:szCs w:val="20"/>
        </w:rPr>
      </w:pPr>
      <w:r w:rsidRPr="00A61EB4">
        <w:rPr>
          <w:rFonts w:asciiTheme="majorHAnsi" w:hAnsiTheme="majorHAnsi" w:cs="Arial"/>
          <w:szCs w:val="20"/>
        </w:rPr>
        <w:t>N</w:t>
      </w:r>
      <w:r w:rsidR="00477542" w:rsidRPr="00A61EB4">
        <w:rPr>
          <w:rFonts w:asciiTheme="majorHAnsi" w:hAnsiTheme="majorHAnsi" w:cs="Arial"/>
          <w:szCs w:val="20"/>
        </w:rPr>
        <w:t>et</w:t>
      </w:r>
      <w:r w:rsidR="003C639C">
        <w:rPr>
          <w:rFonts w:asciiTheme="majorHAnsi" w:hAnsiTheme="majorHAnsi" w:cs="Arial"/>
          <w:szCs w:val="20"/>
        </w:rPr>
        <w:t xml:space="preserve"> ağırlığı </w:t>
      </w:r>
      <w:r w:rsidR="00477542" w:rsidRPr="00A61EB4">
        <w:rPr>
          <w:rFonts w:asciiTheme="majorHAnsi" w:hAnsiTheme="majorHAnsi" w:cs="Arial"/>
          <w:szCs w:val="20"/>
        </w:rPr>
        <w:t>(kg olarak).</w:t>
      </w:r>
    </w:p>
    <w:p w14:paraId="6C66737B" w14:textId="77D2939D" w:rsidR="00477542" w:rsidRPr="00A61EB4" w:rsidRDefault="00477542" w:rsidP="00453397">
      <w:pPr>
        <w:rPr>
          <w:rFonts w:asciiTheme="majorHAnsi" w:hAnsiTheme="majorHAnsi"/>
        </w:rPr>
      </w:pPr>
      <w:r w:rsidRPr="00A61EB4">
        <w:rPr>
          <w:rFonts w:asciiTheme="majorHAnsi" w:hAnsiTheme="majorHAnsi"/>
        </w:rPr>
        <w:t>Bu bilgiler gerektiğinde Türkçenin yanı sıra yabancı dille</w:t>
      </w:r>
      <w:r w:rsidR="003C639C">
        <w:rPr>
          <w:rFonts w:asciiTheme="majorHAnsi" w:hAnsiTheme="majorHAnsi"/>
        </w:rPr>
        <w:t>rde</w:t>
      </w:r>
      <w:r w:rsidRPr="00A61EB4">
        <w:rPr>
          <w:rFonts w:asciiTheme="majorHAnsi" w:hAnsiTheme="majorHAnsi"/>
        </w:rPr>
        <w:t xml:space="preserve"> de yazılabilir.</w:t>
      </w:r>
    </w:p>
    <w:p w14:paraId="2CCC3136" w14:textId="367F6970" w:rsidR="00F81061" w:rsidRPr="00A61EB4" w:rsidRDefault="00F81061" w:rsidP="00453397">
      <w:pPr>
        <w:pStyle w:val="Balk1"/>
        <w:rPr>
          <w:rFonts w:asciiTheme="majorHAnsi" w:hAnsiTheme="majorHAnsi"/>
        </w:rPr>
      </w:pPr>
      <w:bookmarkStart w:id="29" w:name="_Toc236988384"/>
      <w:r w:rsidRPr="00A61EB4">
        <w:rPr>
          <w:rFonts w:asciiTheme="majorHAnsi" w:hAnsiTheme="majorHAnsi"/>
        </w:rPr>
        <w:lastRenderedPageBreak/>
        <w:t xml:space="preserve">Çeşitli </w:t>
      </w:r>
      <w:r w:rsidRPr="00A61EB4">
        <w:rPr>
          <w:rStyle w:val="Balk1Char1"/>
          <w:rFonts w:asciiTheme="majorHAnsi" w:eastAsiaTheme="minorHAnsi" w:hAnsiTheme="majorHAnsi" w:cstheme="minorBidi"/>
          <w:b/>
          <w:bCs w:val="0"/>
          <w:sz w:val="26"/>
          <w:szCs w:val="22"/>
          <w:lang w:val="tr-TR" w:eastAsia="en-US"/>
        </w:rPr>
        <w:t>hükümler</w:t>
      </w:r>
      <w:bookmarkEnd w:id="29"/>
    </w:p>
    <w:p w14:paraId="3088A3B5" w14:textId="6E139273" w:rsidR="00F81061" w:rsidRPr="00A61EB4" w:rsidRDefault="00F81061" w:rsidP="00F81061">
      <w:pPr>
        <w:rPr>
          <w:rFonts w:asciiTheme="majorHAnsi" w:hAnsiTheme="majorHAnsi" w:cs="Arial"/>
        </w:rPr>
      </w:pPr>
      <w:r w:rsidRPr="00A61EB4">
        <w:rPr>
          <w:rFonts w:asciiTheme="majorHAnsi" w:hAnsiTheme="majorHAnsi" w:cs="Arial"/>
        </w:rPr>
        <w:t>İmalatçı veya satıcı bu standarda uygun olarak üretildiğini beyan ettiği</w:t>
      </w:r>
      <w:r w:rsidR="003C639C">
        <w:rPr>
          <w:rFonts w:asciiTheme="majorHAnsi" w:hAnsiTheme="majorHAnsi" w:cs="Arial"/>
        </w:rPr>
        <w:t xml:space="preserve"> tatlı</w:t>
      </w:r>
      <w:r w:rsidRPr="00A61EB4">
        <w:rPr>
          <w:rFonts w:asciiTheme="majorHAnsi" w:hAnsiTheme="majorHAnsi" w:cs="Arial"/>
        </w:rPr>
        <w:t xml:space="preserve"> mısır için istendiğinde standarda uygunluk beyannamesi vermek veya göstermek zorundadır. Bu beyannamede satış konusu</w:t>
      </w:r>
      <w:r w:rsidR="000818D1" w:rsidRPr="00A61EB4">
        <w:rPr>
          <w:rFonts w:asciiTheme="majorHAnsi" w:hAnsiTheme="majorHAnsi" w:cs="Arial"/>
        </w:rPr>
        <w:t xml:space="preserve"> </w:t>
      </w:r>
      <w:r w:rsidR="003C639C">
        <w:rPr>
          <w:rFonts w:asciiTheme="majorHAnsi" w:hAnsiTheme="majorHAnsi" w:cs="Arial"/>
        </w:rPr>
        <w:t xml:space="preserve">tatlı </w:t>
      </w:r>
      <w:r w:rsidR="000818D1" w:rsidRPr="00A61EB4">
        <w:rPr>
          <w:rFonts w:asciiTheme="majorHAnsi" w:hAnsiTheme="majorHAnsi" w:cs="Arial"/>
        </w:rPr>
        <w:t>mısırın</w:t>
      </w:r>
      <w:r w:rsidRPr="00A61EB4">
        <w:rPr>
          <w:rFonts w:asciiTheme="majorHAnsi" w:hAnsiTheme="majorHAnsi" w:cs="Arial"/>
        </w:rPr>
        <w:t>;</w:t>
      </w:r>
    </w:p>
    <w:p w14:paraId="04FD2E59" w14:textId="77777777" w:rsidR="00F81061" w:rsidRPr="00A61EB4" w:rsidRDefault="00F81061" w:rsidP="00F81061">
      <w:pPr>
        <w:rPr>
          <w:rFonts w:asciiTheme="majorHAnsi" w:hAnsiTheme="majorHAnsi" w:cs="Arial"/>
        </w:rPr>
      </w:pPr>
      <w:r w:rsidRPr="00A61EB4">
        <w:rPr>
          <w:rFonts w:asciiTheme="majorHAnsi" w:hAnsiTheme="majorHAnsi" w:cs="Arial"/>
        </w:rPr>
        <w:t>- Madde 4'teki özelliklere uygun olduğunun,</w:t>
      </w:r>
    </w:p>
    <w:p w14:paraId="7FE7CCC4" w14:textId="77777777" w:rsidR="00F81061" w:rsidRPr="00A61EB4" w:rsidRDefault="00F81061" w:rsidP="00F81061">
      <w:pPr>
        <w:rPr>
          <w:rFonts w:asciiTheme="majorHAnsi" w:hAnsiTheme="majorHAnsi" w:cs="Arial"/>
        </w:rPr>
      </w:pPr>
      <w:r w:rsidRPr="00A61EB4">
        <w:rPr>
          <w:rFonts w:asciiTheme="majorHAnsi" w:hAnsiTheme="majorHAnsi" w:cs="Arial"/>
        </w:rPr>
        <w:t xml:space="preserve">- Madde 5'teki muayene ve deneylerin yapılmış ve uygun sonuç alınmış bulunduğunun </w:t>
      </w:r>
    </w:p>
    <w:p w14:paraId="1A74162E" w14:textId="77777777" w:rsidR="00F40B8C" w:rsidRDefault="00F81061" w:rsidP="00F81061">
      <w:pPr>
        <w:rPr>
          <w:rFonts w:asciiTheme="majorHAnsi" w:hAnsiTheme="majorHAnsi" w:cs="Arial"/>
        </w:rPr>
      </w:pPr>
      <w:proofErr w:type="gramStart"/>
      <w:r w:rsidRPr="00A61EB4">
        <w:rPr>
          <w:rFonts w:asciiTheme="majorHAnsi" w:hAnsiTheme="majorHAnsi" w:cs="Arial"/>
        </w:rPr>
        <w:t>belirtilmesi</w:t>
      </w:r>
      <w:proofErr w:type="gramEnd"/>
      <w:r w:rsidRPr="00A61EB4">
        <w:rPr>
          <w:rFonts w:asciiTheme="majorHAnsi" w:hAnsiTheme="majorHAnsi" w:cs="Arial"/>
        </w:rPr>
        <w:t xml:space="preserve"> gerekir.</w:t>
      </w:r>
    </w:p>
    <w:p w14:paraId="0D943817" w14:textId="77777777" w:rsidR="00F40B8C" w:rsidRDefault="00F40B8C" w:rsidP="00F81061">
      <w:pPr>
        <w:rPr>
          <w:rFonts w:asciiTheme="majorHAnsi" w:hAnsiTheme="majorHAnsi" w:cs="Arial"/>
        </w:rPr>
      </w:pPr>
    </w:p>
    <w:p w14:paraId="7AA7837F" w14:textId="6EB879E5" w:rsidR="00F81061" w:rsidRPr="00A61EB4" w:rsidRDefault="00F40B8C" w:rsidP="00F81061">
      <w:pPr>
        <w:rPr>
          <w:rFonts w:asciiTheme="majorHAnsi" w:hAnsiTheme="majorHAnsi" w:cs="Arial"/>
        </w:rPr>
      </w:pPr>
      <w:r w:rsidRPr="00F40B8C">
        <w:rPr>
          <w:rFonts w:asciiTheme="majorHAnsi" w:hAnsiTheme="majorHAnsi" w:cs="Arial"/>
        </w:rPr>
        <w:t>NOT – Bu Standartta yer almayan hususlarda “Türk Gıda Kodeksi” hükümlerine göre işlem yapılır.</w:t>
      </w:r>
      <w:r w:rsidR="00F81061" w:rsidRPr="00A61EB4">
        <w:rPr>
          <w:rFonts w:asciiTheme="majorHAnsi" w:hAnsiTheme="majorHAnsi" w:cs="Arial"/>
        </w:rPr>
        <w:br w:type="page"/>
      </w:r>
    </w:p>
    <w:p w14:paraId="076C8891" w14:textId="77777777" w:rsidR="00F81061" w:rsidRPr="00A61EB4" w:rsidRDefault="00F81061" w:rsidP="00F81061">
      <w:pPr>
        <w:pStyle w:val="zzBiblio"/>
        <w:rPr>
          <w:rFonts w:asciiTheme="majorHAnsi" w:eastAsia="SimSun" w:hAnsiTheme="majorHAnsi"/>
          <w:bCs/>
          <w:noProof/>
        </w:rPr>
      </w:pPr>
      <w:bookmarkStart w:id="30" w:name="_Toc506898182"/>
      <w:bookmarkStart w:id="31" w:name="_Toc236988385"/>
      <w:r w:rsidRPr="00A61EB4">
        <w:rPr>
          <w:rFonts w:asciiTheme="majorHAnsi" w:eastAsia="SimSun" w:hAnsiTheme="majorHAnsi"/>
          <w:bCs/>
          <w:noProof/>
        </w:rPr>
        <w:lastRenderedPageBreak/>
        <w:t>Kaynaklar</w:t>
      </w:r>
      <w:bookmarkEnd w:id="30"/>
      <w:bookmarkEnd w:id="31"/>
    </w:p>
    <w:p w14:paraId="50E1040D" w14:textId="33AFD08A" w:rsidR="002771CB" w:rsidRPr="00A61EB4" w:rsidRDefault="002771CB" w:rsidP="002771CB">
      <w:pPr>
        <w:pStyle w:val="BiblioEntry"/>
        <w:rPr>
          <w:rFonts w:asciiTheme="majorHAnsi" w:hAnsiTheme="majorHAnsi"/>
        </w:rPr>
      </w:pPr>
      <w:proofErr w:type="spellStart"/>
      <w:r w:rsidRPr="00A61EB4">
        <w:rPr>
          <w:rFonts w:asciiTheme="majorHAnsi" w:hAnsiTheme="majorHAnsi"/>
        </w:rPr>
        <w:t>Anonim</w:t>
      </w:r>
      <w:proofErr w:type="spellEnd"/>
      <w:r w:rsidRPr="00A61EB4">
        <w:rPr>
          <w:rFonts w:asciiTheme="majorHAnsi" w:hAnsiTheme="majorHAnsi"/>
        </w:rPr>
        <w:t xml:space="preserve"> 2013, EN 16378 Cereals - Determination of impurities content in maize (Zea mays, L.) and sorghum (Sorghum </w:t>
      </w:r>
      <w:proofErr w:type="spellStart"/>
      <w:r w:rsidRPr="00A61EB4">
        <w:rPr>
          <w:rFonts w:asciiTheme="majorHAnsi" w:hAnsiTheme="majorHAnsi"/>
        </w:rPr>
        <w:t>bicolor</w:t>
      </w:r>
      <w:proofErr w:type="spellEnd"/>
      <w:r w:rsidRPr="00A61EB4">
        <w:rPr>
          <w:rFonts w:asciiTheme="majorHAnsi" w:hAnsiTheme="majorHAnsi"/>
        </w:rPr>
        <w:t>, L.)</w:t>
      </w:r>
    </w:p>
    <w:p w14:paraId="7D0F044A" w14:textId="77777777" w:rsidR="00F81061" w:rsidRPr="00A61EB4" w:rsidRDefault="00F81061" w:rsidP="00F81061">
      <w:pPr>
        <w:pStyle w:val="BiblioEntry"/>
        <w:rPr>
          <w:rFonts w:asciiTheme="majorHAnsi" w:hAnsiTheme="majorHAnsi"/>
        </w:rPr>
      </w:pPr>
      <w:r w:rsidRPr="00A61EB4">
        <w:rPr>
          <w:rFonts w:asciiTheme="majorHAnsi" w:hAnsiTheme="majorHAnsi" w:cs="Arial TUR"/>
          <w:szCs w:val="20"/>
        </w:rPr>
        <w:t xml:space="preserve">TMO </w:t>
      </w:r>
      <w:proofErr w:type="spellStart"/>
      <w:r w:rsidRPr="00A61EB4">
        <w:rPr>
          <w:rFonts w:asciiTheme="majorHAnsi" w:hAnsiTheme="majorHAnsi" w:cs="Arial TUR"/>
          <w:szCs w:val="20"/>
        </w:rPr>
        <w:t>Hububat</w:t>
      </w:r>
      <w:proofErr w:type="spellEnd"/>
      <w:r w:rsidRPr="00A61EB4">
        <w:rPr>
          <w:rFonts w:asciiTheme="majorHAnsi" w:hAnsiTheme="majorHAnsi" w:cs="Arial TUR"/>
          <w:szCs w:val="20"/>
        </w:rPr>
        <w:t xml:space="preserve"> </w:t>
      </w:r>
      <w:proofErr w:type="spellStart"/>
      <w:r w:rsidRPr="00A61EB4">
        <w:rPr>
          <w:rFonts w:asciiTheme="majorHAnsi" w:hAnsiTheme="majorHAnsi" w:cs="Arial TUR"/>
          <w:szCs w:val="20"/>
        </w:rPr>
        <w:t>Alım</w:t>
      </w:r>
      <w:proofErr w:type="spellEnd"/>
      <w:r w:rsidRPr="00A61EB4">
        <w:rPr>
          <w:rFonts w:asciiTheme="majorHAnsi" w:hAnsiTheme="majorHAnsi" w:cs="Arial TUR"/>
          <w:szCs w:val="20"/>
        </w:rPr>
        <w:t xml:space="preserve"> </w:t>
      </w:r>
      <w:proofErr w:type="spellStart"/>
      <w:r w:rsidRPr="00A61EB4">
        <w:rPr>
          <w:rFonts w:asciiTheme="majorHAnsi" w:hAnsiTheme="majorHAnsi" w:cs="Arial TUR"/>
          <w:szCs w:val="20"/>
        </w:rPr>
        <w:t>ve</w:t>
      </w:r>
      <w:proofErr w:type="spellEnd"/>
      <w:r w:rsidRPr="00A61EB4">
        <w:rPr>
          <w:rFonts w:asciiTheme="majorHAnsi" w:hAnsiTheme="majorHAnsi" w:cs="Arial TUR"/>
          <w:szCs w:val="20"/>
        </w:rPr>
        <w:t xml:space="preserve"> </w:t>
      </w:r>
      <w:proofErr w:type="spellStart"/>
      <w:r w:rsidRPr="00A61EB4">
        <w:rPr>
          <w:rFonts w:asciiTheme="majorHAnsi" w:hAnsiTheme="majorHAnsi" w:cs="Arial TUR"/>
          <w:szCs w:val="20"/>
        </w:rPr>
        <w:t>Satış</w:t>
      </w:r>
      <w:proofErr w:type="spellEnd"/>
      <w:r w:rsidRPr="00A61EB4">
        <w:rPr>
          <w:rFonts w:asciiTheme="majorHAnsi" w:hAnsiTheme="majorHAnsi" w:cs="Arial TUR"/>
          <w:szCs w:val="20"/>
        </w:rPr>
        <w:t xml:space="preserve"> </w:t>
      </w:r>
      <w:proofErr w:type="spellStart"/>
      <w:r w:rsidRPr="00A61EB4">
        <w:rPr>
          <w:rFonts w:asciiTheme="majorHAnsi" w:hAnsiTheme="majorHAnsi" w:cs="Arial TUR"/>
          <w:szCs w:val="20"/>
        </w:rPr>
        <w:t>Esaslarına</w:t>
      </w:r>
      <w:proofErr w:type="spellEnd"/>
      <w:r w:rsidRPr="00A61EB4">
        <w:rPr>
          <w:rFonts w:asciiTheme="majorHAnsi" w:hAnsiTheme="majorHAnsi" w:cs="Arial TUR"/>
          <w:szCs w:val="20"/>
        </w:rPr>
        <w:t xml:space="preserve"> </w:t>
      </w:r>
      <w:proofErr w:type="spellStart"/>
      <w:r w:rsidRPr="00A61EB4">
        <w:rPr>
          <w:rFonts w:asciiTheme="majorHAnsi" w:hAnsiTheme="majorHAnsi" w:cs="Arial TUR"/>
          <w:szCs w:val="20"/>
        </w:rPr>
        <w:t>İlişkin</w:t>
      </w:r>
      <w:proofErr w:type="spellEnd"/>
      <w:r w:rsidRPr="00A61EB4">
        <w:rPr>
          <w:rFonts w:asciiTheme="majorHAnsi" w:hAnsiTheme="majorHAnsi" w:cs="Arial TUR"/>
          <w:szCs w:val="20"/>
        </w:rPr>
        <w:t xml:space="preserve"> </w:t>
      </w:r>
      <w:proofErr w:type="spellStart"/>
      <w:r w:rsidRPr="00A61EB4">
        <w:rPr>
          <w:rFonts w:asciiTheme="majorHAnsi" w:hAnsiTheme="majorHAnsi" w:cs="Arial TUR"/>
          <w:szCs w:val="20"/>
        </w:rPr>
        <w:t>Uygulama</w:t>
      </w:r>
      <w:proofErr w:type="spellEnd"/>
      <w:r w:rsidRPr="00A61EB4">
        <w:rPr>
          <w:rFonts w:asciiTheme="majorHAnsi" w:hAnsiTheme="majorHAnsi" w:cs="Arial TUR"/>
          <w:szCs w:val="20"/>
        </w:rPr>
        <w:t xml:space="preserve"> </w:t>
      </w:r>
      <w:proofErr w:type="spellStart"/>
      <w:r w:rsidRPr="00A61EB4">
        <w:rPr>
          <w:rFonts w:asciiTheme="majorHAnsi" w:hAnsiTheme="majorHAnsi" w:cs="Arial TUR"/>
          <w:szCs w:val="20"/>
        </w:rPr>
        <w:t>Yönetmeliği</w:t>
      </w:r>
      <w:proofErr w:type="spellEnd"/>
    </w:p>
    <w:bookmarkEnd w:id="5"/>
    <w:bookmarkEnd w:id="6"/>
    <w:p w14:paraId="7148D059" w14:textId="77777777" w:rsidR="00B94782" w:rsidRPr="00A61EB4" w:rsidRDefault="00422D59" w:rsidP="00453397">
      <w:pPr>
        <w:pStyle w:val="BiblioEntry"/>
        <w:rPr>
          <w:rFonts w:asciiTheme="majorHAnsi" w:hAnsiTheme="majorHAnsi"/>
        </w:rPr>
      </w:pPr>
      <w:proofErr w:type="spellStart"/>
      <w:r w:rsidRPr="00A61EB4">
        <w:rPr>
          <w:rFonts w:asciiTheme="majorHAnsi" w:hAnsiTheme="majorHAnsi"/>
        </w:rPr>
        <w:t>Anonim</w:t>
      </w:r>
      <w:proofErr w:type="spellEnd"/>
      <w:r w:rsidRPr="00A61EB4">
        <w:rPr>
          <w:rFonts w:asciiTheme="majorHAnsi" w:hAnsiTheme="majorHAnsi"/>
        </w:rPr>
        <w:t xml:space="preserve"> 2006/</w:t>
      </w:r>
      <w:r w:rsidR="00096CDB" w:rsidRPr="00A61EB4">
        <w:rPr>
          <w:rFonts w:asciiTheme="majorHAnsi" w:hAnsiTheme="majorHAnsi"/>
        </w:rPr>
        <w:t xml:space="preserve">5553 </w:t>
      </w:r>
      <w:proofErr w:type="spellStart"/>
      <w:r w:rsidR="00096CDB" w:rsidRPr="00A61EB4">
        <w:rPr>
          <w:rFonts w:asciiTheme="majorHAnsi" w:hAnsiTheme="majorHAnsi"/>
        </w:rPr>
        <w:t>Sayılı</w:t>
      </w:r>
      <w:proofErr w:type="spellEnd"/>
      <w:r w:rsidR="00096CDB" w:rsidRPr="00A61EB4">
        <w:rPr>
          <w:rFonts w:asciiTheme="majorHAnsi" w:hAnsiTheme="majorHAnsi"/>
        </w:rPr>
        <w:t xml:space="preserve"> </w:t>
      </w:r>
      <w:proofErr w:type="spellStart"/>
      <w:r w:rsidR="00096CDB" w:rsidRPr="00A61EB4">
        <w:rPr>
          <w:rFonts w:asciiTheme="majorHAnsi" w:hAnsiTheme="majorHAnsi"/>
        </w:rPr>
        <w:t>Tohumculuk</w:t>
      </w:r>
      <w:proofErr w:type="spellEnd"/>
      <w:r w:rsidR="00096CDB" w:rsidRPr="00A61EB4">
        <w:rPr>
          <w:rFonts w:asciiTheme="majorHAnsi" w:hAnsiTheme="majorHAnsi"/>
        </w:rPr>
        <w:t xml:space="preserve"> </w:t>
      </w:r>
      <w:proofErr w:type="spellStart"/>
      <w:r w:rsidR="00096CDB" w:rsidRPr="00A61EB4">
        <w:rPr>
          <w:rFonts w:asciiTheme="majorHAnsi" w:hAnsiTheme="majorHAnsi"/>
        </w:rPr>
        <w:t>Kanunu</w:t>
      </w:r>
      <w:proofErr w:type="spellEnd"/>
      <w:r w:rsidR="00096CDB" w:rsidRPr="00A61EB4">
        <w:rPr>
          <w:rFonts w:asciiTheme="majorHAnsi" w:hAnsiTheme="majorHAnsi"/>
        </w:rPr>
        <w:t xml:space="preserve"> </w:t>
      </w:r>
      <w:proofErr w:type="spellStart"/>
      <w:r w:rsidR="00096CDB" w:rsidRPr="00A61EB4">
        <w:rPr>
          <w:rFonts w:asciiTheme="majorHAnsi" w:hAnsiTheme="majorHAnsi"/>
        </w:rPr>
        <w:t>ve</w:t>
      </w:r>
      <w:proofErr w:type="spellEnd"/>
      <w:r w:rsidR="00096CDB" w:rsidRPr="00A61EB4">
        <w:rPr>
          <w:rFonts w:asciiTheme="majorHAnsi" w:hAnsiTheme="majorHAnsi"/>
        </w:rPr>
        <w:t xml:space="preserve"> Kanuna </w:t>
      </w:r>
      <w:proofErr w:type="spellStart"/>
      <w:r w:rsidR="00096CDB" w:rsidRPr="00A61EB4">
        <w:rPr>
          <w:rFonts w:asciiTheme="majorHAnsi" w:hAnsiTheme="majorHAnsi"/>
        </w:rPr>
        <w:t>bağlı</w:t>
      </w:r>
      <w:proofErr w:type="spellEnd"/>
      <w:r w:rsidR="00096CDB" w:rsidRPr="00A61EB4">
        <w:rPr>
          <w:rFonts w:asciiTheme="majorHAnsi" w:hAnsiTheme="majorHAnsi"/>
        </w:rPr>
        <w:t xml:space="preserve"> </w:t>
      </w:r>
      <w:proofErr w:type="spellStart"/>
      <w:r w:rsidR="00096CDB" w:rsidRPr="00A61EB4">
        <w:rPr>
          <w:rFonts w:asciiTheme="majorHAnsi" w:hAnsiTheme="majorHAnsi"/>
        </w:rPr>
        <w:t>Yönetmelikler</w:t>
      </w:r>
      <w:proofErr w:type="spellEnd"/>
      <w:r w:rsidR="00096CDB" w:rsidRPr="00A61EB4">
        <w:rPr>
          <w:rFonts w:asciiTheme="majorHAnsi" w:hAnsiTheme="majorHAnsi"/>
        </w:rPr>
        <w:t>.</w:t>
      </w:r>
    </w:p>
    <w:p w14:paraId="3FC78C60" w14:textId="77777777" w:rsidR="00096CDB" w:rsidRPr="00A61EB4" w:rsidRDefault="00096CDB" w:rsidP="00453397">
      <w:pPr>
        <w:pStyle w:val="BiblioEntry"/>
        <w:rPr>
          <w:rFonts w:asciiTheme="majorHAnsi" w:hAnsiTheme="majorHAnsi"/>
        </w:rPr>
      </w:pPr>
      <w:r w:rsidRPr="00A61EB4">
        <w:rPr>
          <w:rFonts w:asciiTheme="majorHAnsi" w:hAnsiTheme="majorHAnsi"/>
        </w:rPr>
        <w:t xml:space="preserve">ANONİM 1985 Proceedings of the International Seed Testing Association Seed Science and </w:t>
      </w:r>
      <w:proofErr w:type="spellStart"/>
      <w:r w:rsidRPr="00A61EB4">
        <w:rPr>
          <w:rFonts w:asciiTheme="majorHAnsi" w:hAnsiTheme="majorHAnsi"/>
        </w:rPr>
        <w:t>Tecnology</w:t>
      </w:r>
      <w:proofErr w:type="spellEnd"/>
      <w:r w:rsidRPr="00A61EB4">
        <w:rPr>
          <w:rFonts w:asciiTheme="majorHAnsi" w:hAnsiTheme="majorHAnsi"/>
        </w:rPr>
        <w:t xml:space="preserve">, International Rules f </w:t>
      </w:r>
      <w:proofErr w:type="spellStart"/>
      <w:r w:rsidRPr="00A61EB4">
        <w:rPr>
          <w:rFonts w:asciiTheme="majorHAnsi" w:hAnsiTheme="majorHAnsi"/>
        </w:rPr>
        <w:t>ör</w:t>
      </w:r>
      <w:proofErr w:type="spellEnd"/>
      <w:r w:rsidRPr="00A61EB4">
        <w:rPr>
          <w:rFonts w:asciiTheme="majorHAnsi" w:hAnsiTheme="majorHAnsi"/>
        </w:rPr>
        <w:t xml:space="preserve"> Seed Testing Rules 1985. Volume 13, Number 2. ISTA, Zürich, </w:t>
      </w:r>
      <w:proofErr w:type="spellStart"/>
      <w:r w:rsidRPr="00A61EB4">
        <w:rPr>
          <w:rFonts w:asciiTheme="majorHAnsi" w:hAnsiTheme="majorHAnsi"/>
        </w:rPr>
        <w:t>Svitzerland</w:t>
      </w:r>
      <w:proofErr w:type="spellEnd"/>
      <w:r w:rsidRPr="00A61EB4">
        <w:rPr>
          <w:rFonts w:asciiTheme="majorHAnsi" w:hAnsiTheme="majorHAnsi"/>
        </w:rPr>
        <w:t>.</w:t>
      </w:r>
    </w:p>
    <w:p w14:paraId="6561253A" w14:textId="77777777" w:rsidR="00AC3EAE" w:rsidRPr="00A61EB4" w:rsidRDefault="00B94782" w:rsidP="00453397">
      <w:pPr>
        <w:pStyle w:val="BiblioEntry"/>
        <w:rPr>
          <w:rFonts w:asciiTheme="majorHAnsi" w:hAnsiTheme="majorHAnsi"/>
        </w:rPr>
      </w:pPr>
      <w:r w:rsidRPr="00A61EB4">
        <w:rPr>
          <w:rFonts w:asciiTheme="majorHAnsi" w:hAnsiTheme="majorHAnsi"/>
        </w:rPr>
        <w:t xml:space="preserve"> </w:t>
      </w:r>
      <w:bookmarkEnd w:id="0"/>
      <w:bookmarkEnd w:id="7"/>
      <w:bookmarkEnd w:id="8"/>
      <w:bookmarkEnd w:id="9"/>
      <w:bookmarkEnd w:id="10"/>
      <w:r w:rsidR="00096CDB" w:rsidRPr="00A61EB4">
        <w:rPr>
          <w:rFonts w:asciiTheme="majorHAnsi" w:hAnsiTheme="majorHAnsi"/>
        </w:rPr>
        <w:t>SURIVASTAVA J. P. and L. T. SIMARSKI 1986 Seed Production Technology İCARDA, P.O. Box 5466, Aleppo, Syria.</w:t>
      </w:r>
    </w:p>
    <w:p w14:paraId="5ADE008E" w14:textId="77777777" w:rsidR="00B55900" w:rsidRPr="00A61EB4" w:rsidRDefault="00B55900" w:rsidP="00453397">
      <w:pPr>
        <w:pStyle w:val="BiblioEntry"/>
        <w:rPr>
          <w:rFonts w:asciiTheme="majorHAnsi" w:hAnsiTheme="majorHAnsi"/>
        </w:rPr>
      </w:pPr>
      <w:proofErr w:type="spellStart"/>
      <w:r w:rsidRPr="00A61EB4">
        <w:rPr>
          <w:rFonts w:asciiTheme="majorHAnsi" w:hAnsiTheme="majorHAnsi"/>
        </w:rPr>
        <w:t>Kün</w:t>
      </w:r>
      <w:proofErr w:type="spellEnd"/>
      <w:r w:rsidRPr="00A61EB4">
        <w:rPr>
          <w:rFonts w:asciiTheme="majorHAnsi" w:hAnsiTheme="majorHAnsi"/>
        </w:rPr>
        <w:t xml:space="preserve">, E. 1997. </w:t>
      </w:r>
      <w:proofErr w:type="spellStart"/>
      <w:r w:rsidRPr="00A61EB4">
        <w:rPr>
          <w:rFonts w:asciiTheme="majorHAnsi" w:hAnsiTheme="majorHAnsi"/>
        </w:rPr>
        <w:t>Tahıllar</w:t>
      </w:r>
      <w:proofErr w:type="spellEnd"/>
      <w:r w:rsidRPr="00A61EB4">
        <w:rPr>
          <w:rFonts w:asciiTheme="majorHAnsi" w:hAnsiTheme="majorHAnsi"/>
        </w:rPr>
        <w:t xml:space="preserve"> II (</w:t>
      </w:r>
      <w:proofErr w:type="spellStart"/>
      <w:r w:rsidRPr="00A61EB4">
        <w:rPr>
          <w:rFonts w:asciiTheme="majorHAnsi" w:hAnsiTheme="majorHAnsi"/>
        </w:rPr>
        <w:t>Sıcak</w:t>
      </w:r>
      <w:proofErr w:type="spellEnd"/>
      <w:r w:rsidRPr="00A61EB4">
        <w:rPr>
          <w:rFonts w:asciiTheme="majorHAnsi" w:hAnsiTheme="majorHAnsi"/>
        </w:rPr>
        <w:t xml:space="preserve"> </w:t>
      </w:r>
      <w:proofErr w:type="spellStart"/>
      <w:r w:rsidRPr="00A61EB4">
        <w:rPr>
          <w:rFonts w:asciiTheme="majorHAnsi" w:hAnsiTheme="majorHAnsi"/>
        </w:rPr>
        <w:t>İklim</w:t>
      </w:r>
      <w:proofErr w:type="spellEnd"/>
      <w:r w:rsidRPr="00A61EB4">
        <w:rPr>
          <w:rFonts w:asciiTheme="majorHAnsi" w:hAnsiTheme="majorHAnsi"/>
        </w:rPr>
        <w:t xml:space="preserve"> </w:t>
      </w:r>
      <w:proofErr w:type="spellStart"/>
      <w:r w:rsidRPr="00A61EB4">
        <w:rPr>
          <w:rFonts w:asciiTheme="majorHAnsi" w:hAnsiTheme="majorHAnsi"/>
        </w:rPr>
        <w:t>Tahılları</w:t>
      </w:r>
      <w:proofErr w:type="spellEnd"/>
      <w:r w:rsidRPr="00A61EB4">
        <w:rPr>
          <w:rFonts w:asciiTheme="majorHAnsi" w:hAnsiTheme="majorHAnsi"/>
        </w:rPr>
        <w:t xml:space="preserve">). A. Ü. </w:t>
      </w:r>
      <w:proofErr w:type="spellStart"/>
      <w:r w:rsidRPr="00A61EB4">
        <w:rPr>
          <w:rFonts w:asciiTheme="majorHAnsi" w:hAnsiTheme="majorHAnsi"/>
        </w:rPr>
        <w:t>Ziraat</w:t>
      </w:r>
      <w:proofErr w:type="spellEnd"/>
      <w:r w:rsidRPr="00A61EB4">
        <w:rPr>
          <w:rFonts w:asciiTheme="majorHAnsi" w:hAnsiTheme="majorHAnsi"/>
        </w:rPr>
        <w:t xml:space="preserve"> Fak. Yayınları No:1452. Ders </w:t>
      </w:r>
      <w:proofErr w:type="spellStart"/>
      <w:r w:rsidRPr="00A61EB4">
        <w:rPr>
          <w:rFonts w:asciiTheme="majorHAnsi" w:hAnsiTheme="majorHAnsi"/>
        </w:rPr>
        <w:t>Kitabı</w:t>
      </w:r>
      <w:proofErr w:type="spellEnd"/>
      <w:r w:rsidRPr="00A61EB4">
        <w:rPr>
          <w:rFonts w:asciiTheme="majorHAnsi" w:hAnsiTheme="majorHAnsi"/>
        </w:rPr>
        <w:t xml:space="preserve">; 432, A.Ü. </w:t>
      </w:r>
      <w:proofErr w:type="spellStart"/>
      <w:r w:rsidRPr="00A61EB4">
        <w:rPr>
          <w:rFonts w:asciiTheme="majorHAnsi" w:hAnsiTheme="majorHAnsi"/>
        </w:rPr>
        <w:t>Basımevi</w:t>
      </w:r>
      <w:proofErr w:type="spellEnd"/>
      <w:r w:rsidRPr="00A61EB4">
        <w:rPr>
          <w:rFonts w:asciiTheme="majorHAnsi" w:hAnsiTheme="majorHAnsi"/>
        </w:rPr>
        <w:t>, 317s. Ankara.</w:t>
      </w:r>
    </w:p>
    <w:sectPr w:rsidR="00B55900" w:rsidRPr="00A61EB4" w:rsidSect="008824FB">
      <w:headerReference w:type="even" r:id="rId39"/>
      <w:headerReference w:type="default" r:id="rId40"/>
      <w:footerReference w:type="even" r:id="rId41"/>
      <w:footerReference w:type="default" r:id="rId42"/>
      <w:pgSz w:w="11907" w:h="16840" w:code="9"/>
      <w:pgMar w:top="794" w:right="737" w:bottom="567" w:left="851" w:header="851" w:footer="595" w:gutter="567"/>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331E5" w14:textId="77777777" w:rsidR="000F3506" w:rsidRDefault="000F3506" w:rsidP="00D74341">
      <w:pPr>
        <w:spacing w:after="0" w:line="240" w:lineRule="auto"/>
      </w:pPr>
      <w:r>
        <w:separator/>
      </w:r>
    </w:p>
  </w:endnote>
  <w:endnote w:type="continuationSeparator" w:id="0">
    <w:p w14:paraId="1129F842" w14:textId="77777777" w:rsidR="000F3506" w:rsidRDefault="000F3506" w:rsidP="00D7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rial TUR">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Bold">
    <w:altName w:val="Times New Roman"/>
    <w:panose1 w:val="00000000000000000000"/>
    <w:charset w:val="A2"/>
    <w:family w:val="auto"/>
    <w:notTrueType/>
    <w:pitch w:val="default"/>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EE733" w14:textId="428F06D6" w:rsidR="00F16303" w:rsidRDefault="00F16303">
    <w:pPr>
      <w:pStyle w:val="AltBilgi"/>
    </w:pPr>
    <w:r>
      <w:fldChar w:fldCharType="begin"/>
    </w:r>
    <w:r>
      <w:instrText xml:space="preserve"> PAGE  \* roman  \* MERGEFORMAT </w:instrText>
    </w:r>
    <w:r>
      <w:fldChar w:fldCharType="separate"/>
    </w:r>
    <w:r w:rsidR="005D4CA4">
      <w:rPr>
        <w:noProof/>
      </w:rPr>
      <w:t>x</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5EF75" w14:textId="77777777" w:rsidR="00401B21" w:rsidRDefault="00401B21" w:rsidP="00D74341">
    <w:pPr>
      <w:pStyle w:val="AltBilgi"/>
    </w:pPr>
    <w:r>
      <w:t xml:space="preserve">© TSE – Tüm hakları saklıdır. </w:t>
    </w:r>
    <w:r>
      <w:tab/>
    </w:r>
    <w:r>
      <w:fldChar w:fldCharType="begin"/>
    </w:r>
    <w:r>
      <w:instrText xml:space="preserve"> PAGE  \* roman  \* MERGEFORMAT </w:instrText>
    </w:r>
    <w:r>
      <w:fldChar w:fldCharType="separate"/>
    </w:r>
    <w:r>
      <w:rPr>
        <w:noProof/>
      </w:rPr>
      <w:t>iv</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D3F15" w14:textId="08E3BB79" w:rsidR="00F16303" w:rsidRDefault="00F16303" w:rsidP="00477542">
    <w:pPr>
      <w:pStyle w:val="AltBilgi"/>
      <w:tabs>
        <w:tab w:val="clear" w:pos="9752"/>
        <w:tab w:val="left" w:pos="0"/>
        <w:tab w:val="right" w:pos="9780"/>
      </w:tabs>
    </w:pPr>
    <w:r>
      <w:fldChar w:fldCharType="begin"/>
    </w:r>
    <w:r>
      <w:instrText xml:space="preserve"> PAGE  \* ARABIC \* CHARFORMAT </w:instrText>
    </w:r>
    <w:r>
      <w:fldChar w:fldCharType="separate"/>
    </w:r>
    <w:r w:rsidR="005D4CA4">
      <w:rPr>
        <w:noProof/>
      </w:rPr>
      <w:t>2</w:t>
    </w:r>
    <w:r>
      <w:rPr>
        <w:noProof/>
      </w:rPr>
      <w:fldChar w:fldCharType="end"/>
    </w:r>
    <w:r>
      <w:tab/>
      <w:t xml:space="preserve">© </w:t>
    </w:r>
    <w:proofErr w:type="gramStart"/>
    <w:r>
      <w:t>TSE -</w:t>
    </w:r>
    <w:proofErr w:type="gramEnd"/>
    <w:r>
      <w:t xml:space="preserve"> Tüm hakları saklıdır.</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425D" w14:textId="31422181" w:rsidR="00F16303" w:rsidRDefault="00F16303" w:rsidP="00477542">
    <w:pPr>
      <w:pStyle w:val="AltBilgi"/>
      <w:tabs>
        <w:tab w:val="clear" w:pos="9752"/>
        <w:tab w:val="left" w:pos="0"/>
        <w:tab w:val="right" w:pos="9780"/>
      </w:tabs>
    </w:pPr>
    <w:r>
      <w:t xml:space="preserve">© </w:t>
    </w:r>
    <w:proofErr w:type="gramStart"/>
    <w:r>
      <w:t>TSE -</w:t>
    </w:r>
    <w:proofErr w:type="gramEnd"/>
    <w:r>
      <w:t xml:space="preserve"> Tüm hakları saklıdır.</w:t>
    </w:r>
    <w:r>
      <w:tab/>
    </w:r>
    <w:r>
      <w:fldChar w:fldCharType="begin"/>
    </w:r>
    <w:r>
      <w:instrText xml:space="preserve"> PAGE  \* ARABIC \* CHARFORMAT </w:instrText>
    </w:r>
    <w:r>
      <w:fldChar w:fldCharType="separate"/>
    </w:r>
    <w:r w:rsidR="005D4CA4">
      <w:rPr>
        <w:noProof/>
      </w:rPr>
      <w:t>1</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81DF" w14:textId="04DE32BC" w:rsidR="00F16303" w:rsidRDefault="00F16303" w:rsidP="00453397">
    <w:pPr>
      <w:pStyle w:val="AltBilgi"/>
      <w:tabs>
        <w:tab w:val="clear" w:pos="9752"/>
        <w:tab w:val="right" w:pos="14175"/>
      </w:tabs>
      <w:ind w:right="39" w:firstLine="360"/>
    </w:pPr>
    <w:r>
      <w:t xml:space="preserve">© </w:t>
    </w:r>
    <w:proofErr w:type="gramStart"/>
    <w:r>
      <w:t>TSE -</w:t>
    </w:r>
    <w:proofErr w:type="gramEnd"/>
    <w:r>
      <w:t xml:space="preserve"> Tüm hakları saklıdır.</w:t>
    </w:r>
    <w:r>
      <w:tab/>
    </w:r>
    <w:r>
      <w:rPr>
        <w:rStyle w:val="SayfaNumaras"/>
      </w:rPr>
      <w:fldChar w:fldCharType="begin"/>
    </w:r>
    <w:r>
      <w:rPr>
        <w:rStyle w:val="SayfaNumaras"/>
      </w:rPr>
      <w:instrText xml:space="preserve"> PAGE </w:instrText>
    </w:r>
    <w:r>
      <w:rPr>
        <w:rStyle w:val="SayfaNumaras"/>
      </w:rPr>
      <w:fldChar w:fldCharType="separate"/>
    </w:r>
    <w:r w:rsidR="005D4CA4">
      <w:rPr>
        <w:rStyle w:val="SayfaNumaras"/>
      </w:rPr>
      <w:t>5</w:t>
    </w:r>
    <w:r>
      <w:rPr>
        <w:rStyle w:val="SayfaNumaras"/>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398B9" w14:textId="25176026" w:rsidR="00F16303" w:rsidRPr="008824FB" w:rsidRDefault="00F16303" w:rsidP="008824FB">
    <w:pPr>
      <w:pStyle w:val="AltBilgi"/>
      <w:tabs>
        <w:tab w:val="clear" w:pos="9752"/>
        <w:tab w:val="left" w:pos="0"/>
        <w:tab w:val="right" w:pos="9780"/>
      </w:tabs>
    </w:pPr>
    <w:r>
      <w:fldChar w:fldCharType="begin"/>
    </w:r>
    <w:r>
      <w:instrText xml:space="preserve"> PAGE  \* ARABIC \* CHARFORMAT </w:instrText>
    </w:r>
    <w:r>
      <w:fldChar w:fldCharType="separate"/>
    </w:r>
    <w:r w:rsidR="005D4CA4">
      <w:rPr>
        <w:noProof/>
      </w:rPr>
      <w:t>12</w:t>
    </w:r>
    <w:r>
      <w:rPr>
        <w:noProof/>
      </w:rPr>
      <w:fldChar w:fldCharType="end"/>
    </w:r>
    <w:r>
      <w:tab/>
      <w:t xml:space="preserve">© </w:t>
    </w:r>
    <w:proofErr w:type="gramStart"/>
    <w:r>
      <w:t>TSE -</w:t>
    </w:r>
    <w:proofErr w:type="gramEnd"/>
    <w:r>
      <w:t xml:space="preserve"> Tüm hakları saklıdır.</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C7D3" w14:textId="7DD18037" w:rsidR="00F16303" w:rsidRPr="0099360D" w:rsidRDefault="00F16303" w:rsidP="00006E56">
    <w:pPr>
      <w:pStyle w:val="AltBilgi"/>
      <w:tabs>
        <w:tab w:val="clear" w:pos="9752"/>
        <w:tab w:val="left" w:pos="0"/>
        <w:tab w:val="right" w:pos="9780"/>
      </w:tabs>
    </w:pPr>
    <w:r>
      <w:t xml:space="preserve">© </w:t>
    </w:r>
    <w:proofErr w:type="gramStart"/>
    <w:r>
      <w:t>TSE -</w:t>
    </w:r>
    <w:proofErr w:type="gramEnd"/>
    <w:r>
      <w:t xml:space="preserve"> Tüm hakları saklıdır.</w:t>
    </w:r>
    <w:r>
      <w:tab/>
    </w:r>
    <w:r>
      <w:fldChar w:fldCharType="begin"/>
    </w:r>
    <w:r>
      <w:instrText xml:space="preserve"> PAGE  \* ARABIC \* CHARFORMAT </w:instrText>
    </w:r>
    <w:r>
      <w:fldChar w:fldCharType="separate"/>
    </w:r>
    <w:r w:rsidR="005D4CA4">
      <w:rPr>
        <w:noProof/>
      </w:rPr>
      <w:t>13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6E556" w14:textId="00E8B8FF" w:rsidR="00F16303" w:rsidRDefault="00F16303">
    <w:pPr>
      <w:pStyle w:val="AltBilgi"/>
    </w:pPr>
    <w:r>
      <w:fldChar w:fldCharType="begin"/>
    </w:r>
    <w:r>
      <w:instrText xml:space="preserve"> PAGE  \* roman  \* MERGEFORMAT </w:instrText>
    </w:r>
    <w:r>
      <w:fldChar w:fldCharType="separate"/>
    </w:r>
    <w:r w:rsidR="005D4CA4">
      <w:rPr>
        <w:noProof/>
      </w:rPr>
      <w:t>xi</w:t>
    </w:r>
    <w:r>
      <w:rPr>
        <w:noProof/>
      </w:rPr>
      <w:fldChar w:fldCharType="end"/>
    </w:r>
    <w:r>
      <w:tab/>
      <w:t>© TSE – Tüm hakları saklıdır.</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A5311" w14:textId="30EAAB60" w:rsidR="00F16303" w:rsidRDefault="00F16303" w:rsidP="00D74341">
    <w:pPr>
      <w:pStyle w:val="AltBilgi"/>
      <w:rPr>
        <w:color w:val="0000FF"/>
      </w:rPr>
    </w:pPr>
    <w:r>
      <w:rPr>
        <w:color w:val="FF0000"/>
      </w:rPr>
      <w:t xml:space="preserve">Kaynak: </w:t>
    </w:r>
    <w:r w:rsidR="00401B21" w:rsidRPr="00401B21">
      <w:rPr>
        <w:color w:val="0000FF"/>
      </w:rPr>
      <w:fldChar w:fldCharType="begin"/>
    </w:r>
    <w:r w:rsidR="00401B21" w:rsidRPr="00401B21">
      <w:rPr>
        <w:color w:val="0000FF"/>
      </w:rPr>
      <w:instrText xml:space="preserve"> DOCPROPERTY  KAYNAK_STANDART_NUMARASI  \* MERGEFORMAT </w:instrText>
    </w:r>
    <w:r w:rsidR="00401B21" w:rsidRPr="00401B21">
      <w:rPr>
        <w:color w:val="0000FF"/>
      </w:rPr>
      <w:fldChar w:fldCharType="separate"/>
    </w:r>
    <w:r w:rsidR="00B16760">
      <w:rPr>
        <w:color w:val="0000FF"/>
      </w:rPr>
      <w:t>TÜRK STANDARDI TASARISI</w:t>
    </w:r>
    <w:r w:rsidR="00401B21" w:rsidRPr="00401B21">
      <w:rPr>
        <w:color w:val="0000FF"/>
      </w:rPr>
      <w:fldChar w:fldCharType="end"/>
    </w:r>
  </w:p>
  <w:p w14:paraId="20016EAC" w14:textId="3B7198CB" w:rsidR="00F16303" w:rsidRDefault="00F16303" w:rsidP="00D74341">
    <w:pPr>
      <w:pStyle w:val="AltBilgi"/>
      <w:rPr>
        <w:color w:val="0000FF"/>
      </w:rPr>
    </w:pPr>
    <w:r>
      <w:rPr>
        <w:color w:val="FF0000"/>
      </w:rPr>
      <w:t>İş Program Numarası:</w:t>
    </w:r>
    <w:r w:rsidRPr="00401B21">
      <w:rPr>
        <w:color w:val="0000FF"/>
      </w:rPr>
      <w:t xml:space="preserve"> </w:t>
    </w:r>
    <w:r w:rsidR="00401B21" w:rsidRPr="00401B21">
      <w:rPr>
        <w:color w:val="0000FF"/>
      </w:rPr>
      <w:fldChar w:fldCharType="begin"/>
    </w:r>
    <w:r w:rsidR="00401B21" w:rsidRPr="00401B21">
      <w:rPr>
        <w:color w:val="0000FF"/>
      </w:rPr>
      <w:instrText xml:space="preserve"> DOCPROPERTY  IS_PROGRAM_NUMARASI  \* MERGEFORMAT </w:instrText>
    </w:r>
    <w:r w:rsidR="00401B21" w:rsidRPr="00401B21">
      <w:rPr>
        <w:color w:val="0000FF"/>
      </w:rPr>
      <w:fldChar w:fldCharType="separate"/>
    </w:r>
    <w:r w:rsidR="00B16760">
      <w:rPr>
        <w:color w:val="0000FF"/>
      </w:rPr>
      <w:t>2026/180327</w:t>
    </w:r>
    <w:r w:rsidR="00401B21" w:rsidRPr="00401B21">
      <w:rPr>
        <w:color w:val="0000FF"/>
      </w:rPr>
      <w:fldChar w:fldCharType="end"/>
    </w:r>
  </w:p>
  <w:p w14:paraId="71FF7880" w14:textId="5587CBED" w:rsidR="00F16303" w:rsidRPr="00CD6F28" w:rsidRDefault="00F16303" w:rsidP="00D74341">
    <w:pPr>
      <w:pStyle w:val="AltBilgi"/>
      <w:rPr>
        <w:color w:val="0000FF"/>
      </w:rPr>
    </w:pPr>
    <w:r>
      <w:rPr>
        <w:color w:val="FF0000"/>
      </w:rPr>
      <w:t xml:space="preserve">Doküman Tipi: </w:t>
    </w:r>
    <w:r w:rsidR="00401B21" w:rsidRPr="00401B21">
      <w:rPr>
        <w:color w:val="0000FF"/>
      </w:rPr>
      <w:fldChar w:fldCharType="begin"/>
    </w:r>
    <w:r w:rsidR="00401B21" w:rsidRPr="00401B21">
      <w:rPr>
        <w:color w:val="0000FF"/>
      </w:rPr>
      <w:instrText xml:space="preserve"> DOCPROPERTY  DOKUMAN_TIPI  \* MERGEFORMAT </w:instrText>
    </w:r>
    <w:r w:rsidR="00401B21" w:rsidRPr="00401B21">
      <w:rPr>
        <w:color w:val="0000FF"/>
      </w:rPr>
      <w:fldChar w:fldCharType="separate"/>
    </w:r>
    <w:r w:rsidR="00B16760">
      <w:rPr>
        <w:color w:val="0000FF"/>
      </w:rPr>
      <w:t>Standart</w:t>
    </w:r>
    <w:r w:rsidR="00401B21" w:rsidRPr="00401B21">
      <w:rPr>
        <w:color w:val="0000F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3A8E" w14:textId="3E9152E6" w:rsidR="00F16303" w:rsidRDefault="00F16303" w:rsidP="00D74341">
    <w:pPr>
      <w:pStyle w:val="AltBilgi"/>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D7878" w14:textId="49456F32" w:rsidR="00F16303" w:rsidRPr="00453397" w:rsidRDefault="00401B21" w:rsidP="00453397">
    <w:pPr>
      <w:pStyle w:val="AltBilgi"/>
    </w:pPr>
    <w:r>
      <w:t>© TSE – Tüm hakları saklıdır.</w:t>
    </w:r>
    <w:r>
      <w:tab/>
    </w:r>
    <w:r>
      <w:fldChar w:fldCharType="begin"/>
    </w:r>
    <w:r>
      <w:instrText>PAGE   \* MERGEFORMAT</w:instrText>
    </w:r>
    <w:r>
      <w:fldChar w:fldCharType="separate"/>
    </w:r>
    <w: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B927" w14:textId="0ABB9BE2" w:rsidR="00F16303" w:rsidRDefault="00F16303">
    <w:pPr>
      <w:pStyle w:val="AltBilgi"/>
    </w:pPr>
    <w:r>
      <w:t>© TSE – Tüm hakları saklıdır.</w:t>
    </w:r>
    <w:r>
      <w:tab/>
    </w:r>
    <w:r>
      <w:fldChar w:fldCharType="begin"/>
    </w:r>
    <w:r>
      <w:instrText xml:space="preserve"> PAGE  \* Arabic  \* MERGEFORMAT </w:instrText>
    </w:r>
    <w:r>
      <w:fldChar w:fldCharType="separate"/>
    </w:r>
    <w:r>
      <w:rPr>
        <w:noProof/>
      </w:rPr>
      <w:t>5</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CDFE1" w14:textId="606EDFD2" w:rsidR="00F16303" w:rsidRPr="00453397" w:rsidRDefault="00F16303" w:rsidP="00453397">
    <w:pPr>
      <w:pStyle w:val="AltBilgi"/>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D029A" w14:textId="498D5146" w:rsidR="00F16303" w:rsidRDefault="00F16303">
    <w:pPr>
      <w:pStyle w:val="AltBilgi"/>
    </w:pPr>
    <w:r>
      <w:fldChar w:fldCharType="begin"/>
    </w:r>
    <w:r>
      <w:instrText xml:space="preserve"> PAGE  \* roman  \* MERGEFORMAT </w:instrText>
    </w:r>
    <w:r>
      <w:fldChar w:fldCharType="separate"/>
    </w:r>
    <w:r>
      <w:rPr>
        <w:noProof/>
      </w:rPr>
      <w:t>vi</w:t>
    </w:r>
    <w:r>
      <w:rPr>
        <w:noProof/>
      </w:rPr>
      <w:fldChar w:fldCharType="end"/>
    </w:r>
    <w:r>
      <w:tab/>
      <w:t xml:space="preserve">© TSE – Tüm hakları saklıdır.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63592" w14:textId="3D6D6B4F" w:rsidR="00F16303" w:rsidRDefault="00401B21" w:rsidP="00D74341">
    <w:pPr>
      <w:pStyle w:val="AltBilgi"/>
    </w:pPr>
    <w:r>
      <w:fldChar w:fldCharType="begin"/>
    </w:r>
    <w:r>
      <w:instrText xml:space="preserve"> PAGE  \* roman  \* MERGEFORMAT </w:instrText>
    </w:r>
    <w:r>
      <w:fldChar w:fldCharType="separate"/>
    </w:r>
    <w:r>
      <w:t>ii</w:t>
    </w:r>
    <w:proofErr w:type="gramStart"/>
    <w:r>
      <w:t>i</w:t>
    </w:r>
    <w:proofErr w:type="gramEnd"/>
    <w:r>
      <w:rPr>
        <w:noProof/>
      </w:rPr>
      <w:fldChar w:fldCharType="end"/>
    </w:r>
    <w:r>
      <w:rPr>
        <w:noProof/>
      </w:rPr>
      <w:tab/>
    </w:r>
    <w:r w:rsidR="00F16303">
      <w:t xml:space="preserve">© TSE – Tüm hakları saklıdır.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22EF7" w14:textId="77777777" w:rsidR="000F3506" w:rsidRDefault="000F3506" w:rsidP="00D74341">
      <w:pPr>
        <w:spacing w:after="0" w:line="240" w:lineRule="auto"/>
      </w:pPr>
      <w:r>
        <w:separator/>
      </w:r>
    </w:p>
  </w:footnote>
  <w:footnote w:type="continuationSeparator" w:id="0">
    <w:p w14:paraId="65C11286" w14:textId="77777777" w:rsidR="000F3506" w:rsidRDefault="000F3506" w:rsidP="00D743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E8A" w14:textId="6BBCBD9F" w:rsidR="00F16303" w:rsidRPr="005E49A6" w:rsidRDefault="00F16303" w:rsidP="005E49A6">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sidR="00B16760">
      <w:rPr>
        <w:b w:val="0"/>
        <w:sz w:val="22"/>
      </w:rPr>
      <w:t>tst</w:t>
    </w:r>
    <w:proofErr w:type="spellEnd"/>
    <w:proofErr w:type="gramEnd"/>
    <w:r w:rsidR="00B16760">
      <w:rPr>
        <w:b w:val="0"/>
        <w:sz w:val="22"/>
      </w:rPr>
      <w:t xml:space="preserve"> 2026180327</w:t>
    </w:r>
    <w:r>
      <w:rPr>
        <w:b w:val="0"/>
        <w:sz w:val="22"/>
      </w:rPr>
      <w:fldChar w:fldCharType="end"/>
    </w:r>
    <w:r>
      <w:rPr>
        <w:b w:val="0"/>
        <w:sz w:val="22"/>
      </w:rPr>
      <w:tab/>
    </w:r>
    <w:fldSimple w:instr=" DOCPROPERTY  KAYNAK_STANDART_NUMARASI \* MERGEFORMAT ">
      <w:r w:rsidR="00B16760" w:rsidRPr="00B16760">
        <w:rPr>
          <w:b w:val="0"/>
          <w:sz w:val="22"/>
        </w:rPr>
        <w:t>TÜRK STANDARDI TASARISI</w:t>
      </w:r>
    </w:fldSimple>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DE20" w14:textId="312AE333" w:rsidR="00F16303" w:rsidRPr="00453397" w:rsidRDefault="00401B21" w:rsidP="00453397">
    <w:pPr>
      <w:pStyle w:val="stBilgi"/>
      <w:pBdr>
        <w:bottom w:val="single" w:sz="4" w:space="1" w:color="auto"/>
      </w:pBdr>
      <w:tabs>
        <w:tab w:val="right" w:pos="9781"/>
      </w:tabs>
      <w:rPr>
        <w:b w:val="0"/>
        <w:sz w:val="22"/>
      </w:rPr>
    </w:pPr>
    <w:r w:rsidRPr="00401B21">
      <w:rPr>
        <w:b w:val="0"/>
        <w:sz w:val="22"/>
      </w:rPr>
      <w:fldChar w:fldCharType="begin"/>
    </w:r>
    <w:r w:rsidRPr="00401B21">
      <w:rPr>
        <w:b w:val="0"/>
        <w:sz w:val="22"/>
      </w:rPr>
      <w:instrText xml:space="preserve"> DOCPROPERTY  KAYNAK_STANDART_NUMARASI  \* MERGEFORMAT </w:instrText>
    </w:r>
    <w:r w:rsidRPr="00401B21">
      <w:rPr>
        <w:b w:val="0"/>
        <w:sz w:val="22"/>
      </w:rPr>
      <w:fldChar w:fldCharType="separate"/>
    </w:r>
    <w:r w:rsidR="00B16760">
      <w:rPr>
        <w:b w:val="0"/>
        <w:sz w:val="22"/>
      </w:rPr>
      <w:t>TÜRK STANDARDI TASARISI</w:t>
    </w:r>
    <w:r w:rsidRPr="00401B21">
      <w:rPr>
        <w:b w:val="0"/>
        <w:sz w:val="22"/>
      </w:rPr>
      <w:fldChar w:fldCharType="end"/>
    </w:r>
    <w:r w:rsidR="00F16303">
      <w:rPr>
        <w:b w:val="0"/>
        <w:sz w:val="22"/>
      </w:rPr>
      <w:tab/>
    </w:r>
    <w:r w:rsidR="00F16303" w:rsidRPr="00B22BF6">
      <w:rPr>
        <w:b w:val="0"/>
      </w:rPr>
      <w:fldChar w:fldCharType="begin"/>
    </w:r>
    <w:r w:rsidR="00F16303" w:rsidRPr="00B22BF6">
      <w:rPr>
        <w:b w:val="0"/>
      </w:rPr>
      <w:instrText xml:space="preserve"> DOCPROPERTY STANDART_NUMARASI \* MERGEFORMAT </w:instrText>
    </w:r>
    <w:r w:rsidR="00F16303" w:rsidRPr="00B22BF6">
      <w:rPr>
        <w:b w:val="0"/>
      </w:rPr>
      <w:fldChar w:fldCharType="separate"/>
    </w:r>
    <w:proofErr w:type="spellStart"/>
    <w:r w:rsidR="00B16760">
      <w:rPr>
        <w:b w:val="0"/>
      </w:rPr>
      <w:t>tst</w:t>
    </w:r>
    <w:proofErr w:type="spellEnd"/>
    <w:r w:rsidR="00B16760">
      <w:rPr>
        <w:b w:val="0"/>
      </w:rPr>
      <w:t xml:space="preserve"> 2026180327</w:t>
    </w:r>
    <w:r w:rsidR="00F16303" w:rsidRPr="00B22BF6">
      <w:rPr>
        <w:b w:val="0"/>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1B39" w14:textId="5EA3F83D" w:rsidR="00F16303" w:rsidRDefault="00F16303" w:rsidP="00477542">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sidR="00B16760">
      <w:rPr>
        <w:b w:val="0"/>
        <w:sz w:val="22"/>
      </w:rPr>
      <w:t>tst</w:t>
    </w:r>
    <w:proofErr w:type="spellEnd"/>
    <w:proofErr w:type="gramEnd"/>
    <w:r w:rsidR="00B16760">
      <w:rPr>
        <w:b w:val="0"/>
        <w:sz w:val="22"/>
      </w:rPr>
      <w:t xml:space="preserve"> 2026180327</w:t>
    </w:r>
    <w:r>
      <w:rPr>
        <w:b w:val="0"/>
        <w:sz w:val="22"/>
      </w:rPr>
      <w:fldChar w:fldCharType="end"/>
    </w:r>
    <w:r>
      <w:rPr>
        <w:b w:val="0"/>
        <w:sz w:val="22"/>
      </w:rPr>
      <w:tab/>
    </w:r>
    <w:r>
      <w:rPr>
        <w:b w:val="0"/>
        <w:sz w:val="22"/>
      </w:rPr>
      <w:tab/>
    </w:r>
    <w:r>
      <w:rPr>
        <w:b w:val="0"/>
        <w:sz w:val="22"/>
      </w:rPr>
      <w:tab/>
    </w:r>
    <w:r>
      <w:rPr>
        <w:b w:val="0"/>
        <w:sz w:val="22"/>
      </w:rPr>
      <w:tab/>
    </w:r>
    <w:fldSimple w:instr=" DOCPROPERTY  KAYNAK_STANDART_NUMARASI \* MERGEFORMAT ">
      <w:r w:rsidR="00B16760" w:rsidRPr="00B16760">
        <w:rPr>
          <w:b w:val="0"/>
          <w:sz w:val="22"/>
        </w:rPr>
        <w:t>TÜRK STANDARDI TASARISI</w:t>
      </w:r>
    </w:fldSimple>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E7D2" w14:textId="13958220" w:rsidR="00F16303" w:rsidRPr="00453397" w:rsidRDefault="00B16760" w:rsidP="00453397">
    <w:pPr>
      <w:pStyle w:val="stBilgi"/>
      <w:pBdr>
        <w:bottom w:val="single" w:sz="4" w:space="1" w:color="auto"/>
      </w:pBdr>
      <w:tabs>
        <w:tab w:val="right" w:pos="14288"/>
      </w:tabs>
      <w:rPr>
        <w:b w:val="0"/>
        <w:sz w:val="22"/>
      </w:rPr>
    </w:pPr>
    <w:r w:rsidRPr="00B16760">
      <w:rPr>
        <w:b w:val="0"/>
        <w:sz w:val="22"/>
      </w:rPr>
      <w:fldChar w:fldCharType="begin"/>
    </w:r>
    <w:r w:rsidRPr="00B16760">
      <w:rPr>
        <w:b w:val="0"/>
        <w:sz w:val="22"/>
      </w:rPr>
      <w:instrText xml:space="preserve"> DOCPROPERTY  KAYNAK_STANDART_NUMARASI  \* MERGEFORMAT </w:instrText>
    </w:r>
    <w:r w:rsidRPr="00B16760">
      <w:rPr>
        <w:b w:val="0"/>
        <w:sz w:val="22"/>
      </w:rPr>
      <w:fldChar w:fldCharType="separate"/>
    </w:r>
    <w:r w:rsidRPr="00B16760">
      <w:rPr>
        <w:b w:val="0"/>
        <w:sz w:val="22"/>
      </w:rPr>
      <w:t>TÜRK STANDARDI TASARISI</w:t>
    </w:r>
    <w:r w:rsidRPr="00B16760">
      <w:rPr>
        <w:b w:val="0"/>
        <w:sz w:val="22"/>
      </w:rPr>
      <w:fldChar w:fldCharType="end"/>
    </w:r>
    <w:r w:rsidR="00F16303">
      <w:rPr>
        <w:b w:val="0"/>
        <w:sz w:val="22"/>
      </w:rPr>
      <w:tab/>
    </w:r>
    <w:r w:rsidR="00F16303" w:rsidRPr="00B22BF6">
      <w:rPr>
        <w:b w:val="0"/>
      </w:rPr>
      <w:fldChar w:fldCharType="begin"/>
    </w:r>
    <w:r w:rsidR="00F16303" w:rsidRPr="00B22BF6">
      <w:rPr>
        <w:b w:val="0"/>
      </w:rPr>
      <w:instrText xml:space="preserve"> DOCPROPERTY STANDART_NUMARASI \* MERGEFORMAT </w:instrText>
    </w:r>
    <w:r w:rsidR="00F16303" w:rsidRPr="00B22BF6">
      <w:rPr>
        <w:b w:val="0"/>
      </w:rPr>
      <w:fldChar w:fldCharType="separate"/>
    </w:r>
    <w:proofErr w:type="spellStart"/>
    <w:r>
      <w:rPr>
        <w:b w:val="0"/>
      </w:rPr>
      <w:t>tst</w:t>
    </w:r>
    <w:proofErr w:type="spellEnd"/>
    <w:r>
      <w:rPr>
        <w:b w:val="0"/>
      </w:rPr>
      <w:t xml:space="preserve"> 2026180327</w:t>
    </w:r>
    <w:r w:rsidR="00F16303" w:rsidRPr="00B22BF6">
      <w:rPr>
        <w:b w:val="0"/>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BD3FF" w14:textId="0C7517E4" w:rsidR="00F16303" w:rsidRPr="008824FB" w:rsidRDefault="00F16303" w:rsidP="008824FB">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sidR="00B16760">
      <w:rPr>
        <w:b w:val="0"/>
        <w:sz w:val="22"/>
      </w:rPr>
      <w:t>tst</w:t>
    </w:r>
    <w:proofErr w:type="spellEnd"/>
    <w:proofErr w:type="gramEnd"/>
    <w:r w:rsidR="00B16760">
      <w:rPr>
        <w:b w:val="0"/>
        <w:sz w:val="22"/>
      </w:rPr>
      <w:t xml:space="preserve"> 2026180327</w:t>
    </w:r>
    <w:r>
      <w:rPr>
        <w:b w:val="0"/>
        <w:sz w:val="22"/>
      </w:rPr>
      <w:fldChar w:fldCharType="end"/>
    </w:r>
    <w:r>
      <w:rPr>
        <w:b w:val="0"/>
        <w:sz w:val="22"/>
      </w:rPr>
      <w:tab/>
    </w:r>
    <w:r w:rsidR="003050C0" w:rsidRPr="003050C0">
      <w:rPr>
        <w:b w:val="0"/>
        <w:sz w:val="22"/>
      </w:rPr>
      <w:fldChar w:fldCharType="begin"/>
    </w:r>
    <w:r w:rsidR="003050C0" w:rsidRPr="003050C0">
      <w:rPr>
        <w:b w:val="0"/>
        <w:sz w:val="22"/>
      </w:rPr>
      <w:instrText xml:space="preserve"> DOCPROPERTY  KAYNAK_STANDART_NUMARASI  \* MERGEFORMAT </w:instrText>
    </w:r>
    <w:r w:rsidR="003050C0" w:rsidRPr="003050C0">
      <w:rPr>
        <w:b w:val="0"/>
        <w:sz w:val="22"/>
      </w:rPr>
      <w:fldChar w:fldCharType="separate"/>
    </w:r>
    <w:r w:rsidR="00B16760">
      <w:rPr>
        <w:b w:val="0"/>
        <w:sz w:val="22"/>
      </w:rPr>
      <w:t>TÜRK STANDARDI TASARISI</w:t>
    </w:r>
    <w:r w:rsidR="003050C0" w:rsidRPr="003050C0">
      <w:rPr>
        <w:b w:val="0"/>
        <w:sz w:val="22"/>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FEBE6" w14:textId="65613E57" w:rsidR="00F16303" w:rsidRPr="008824FB" w:rsidRDefault="003050C0" w:rsidP="008824FB">
    <w:pPr>
      <w:pStyle w:val="stBilgi"/>
      <w:pBdr>
        <w:bottom w:val="single" w:sz="4" w:space="1" w:color="auto"/>
      </w:pBdr>
      <w:tabs>
        <w:tab w:val="left" w:pos="0"/>
        <w:tab w:val="right" w:pos="9780"/>
      </w:tabs>
    </w:pPr>
    <w:r w:rsidRPr="003050C0">
      <w:rPr>
        <w:b w:val="0"/>
        <w:sz w:val="22"/>
      </w:rPr>
      <w:fldChar w:fldCharType="begin"/>
    </w:r>
    <w:r w:rsidRPr="003050C0">
      <w:rPr>
        <w:b w:val="0"/>
        <w:sz w:val="22"/>
      </w:rPr>
      <w:instrText xml:space="preserve"> DOCPROPERTY  KAYNAK_STANDART_NUMARASI  \* MERGEFORMAT </w:instrText>
    </w:r>
    <w:r w:rsidRPr="003050C0">
      <w:rPr>
        <w:b w:val="0"/>
        <w:sz w:val="22"/>
      </w:rPr>
      <w:fldChar w:fldCharType="separate"/>
    </w:r>
    <w:r w:rsidR="00B16760">
      <w:rPr>
        <w:b w:val="0"/>
        <w:sz w:val="22"/>
      </w:rPr>
      <w:t>TÜRK STANDARDI TASARISI</w:t>
    </w:r>
    <w:r w:rsidRPr="003050C0">
      <w:rPr>
        <w:b w:val="0"/>
        <w:sz w:val="22"/>
      </w:rPr>
      <w:fldChar w:fldCharType="end"/>
    </w:r>
    <w:r w:rsidR="00F16303">
      <w:rPr>
        <w:b w:val="0"/>
        <w:sz w:val="22"/>
      </w:rPr>
      <w:tab/>
    </w:r>
    <w:r w:rsidR="00F16303">
      <w:rPr>
        <w:b w:val="0"/>
        <w:sz w:val="22"/>
      </w:rPr>
      <w:fldChar w:fldCharType="begin"/>
    </w:r>
    <w:r w:rsidR="00F16303">
      <w:rPr>
        <w:b w:val="0"/>
        <w:sz w:val="22"/>
      </w:rPr>
      <w:instrText xml:space="preserve"> DOCPROPERTY  STANDART_NUMARASI \* MERGEFORMAT </w:instrText>
    </w:r>
    <w:r w:rsidR="00F16303">
      <w:rPr>
        <w:b w:val="0"/>
        <w:sz w:val="22"/>
      </w:rPr>
      <w:fldChar w:fldCharType="separate"/>
    </w:r>
    <w:proofErr w:type="spellStart"/>
    <w:r w:rsidR="00B16760">
      <w:rPr>
        <w:b w:val="0"/>
        <w:sz w:val="22"/>
      </w:rPr>
      <w:t>tst</w:t>
    </w:r>
    <w:proofErr w:type="spellEnd"/>
    <w:r w:rsidR="00B16760">
      <w:rPr>
        <w:b w:val="0"/>
        <w:sz w:val="22"/>
      </w:rPr>
      <w:t xml:space="preserve"> 2026180327</w:t>
    </w:r>
    <w:r w:rsidR="00F16303">
      <w:rPr>
        <w:b w:val="0"/>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60FC" w14:textId="77777777" w:rsidR="00F16303" w:rsidRPr="003A737A" w:rsidRDefault="00F16303" w:rsidP="003A737A">
    <w:pPr>
      <w:pStyle w:val="stBilgi"/>
      <w:pBdr>
        <w:bottom w:val="single" w:sz="4" w:space="1" w:color="auto"/>
      </w:pBdr>
    </w:pPr>
    <w:r>
      <w:t xml:space="preserve">Türk Standardı Tasarısı </w:t>
    </w:r>
    <w:r>
      <w:tab/>
    </w:r>
    <w:r>
      <w:tab/>
    </w:r>
    <w:r>
      <w:tab/>
    </w:r>
    <w:r>
      <w:tab/>
    </w:r>
    <w:r>
      <w:tab/>
    </w:r>
    <w:r>
      <w:tab/>
    </w:r>
    <w:r>
      <w:tab/>
    </w:r>
    <w:r>
      <w:tab/>
    </w:r>
    <w:r>
      <w:tab/>
      <w:t xml:space="preserve">   </w:t>
    </w:r>
    <w:proofErr w:type="spellStart"/>
    <w:proofErr w:type="gramStart"/>
    <w:r>
      <w:t>tst</w:t>
    </w:r>
    <w:proofErr w:type="spellEnd"/>
    <w:r>
      <w:t xml:space="preserve">  3415</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D7A62" w14:textId="77777777" w:rsidR="00B16760" w:rsidRDefault="00B16760">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EA055" w14:textId="78C36156" w:rsidR="00F16303" w:rsidRPr="00401B21" w:rsidRDefault="00401B21" w:rsidP="00401B21">
    <w:pPr>
      <w:pStyle w:val="stBilgi"/>
      <w:pBdr>
        <w:bottom w:val="single" w:sz="4" w:space="1" w:color="auto"/>
      </w:pBdr>
      <w:tabs>
        <w:tab w:val="right" w:pos="9781"/>
      </w:tabs>
      <w:rPr>
        <w:b w:val="0"/>
        <w:sz w:val="22"/>
      </w:rPr>
    </w:pPr>
    <w:r w:rsidRPr="00401B21">
      <w:rPr>
        <w:b w:val="0"/>
        <w:sz w:val="22"/>
      </w:rPr>
      <w:fldChar w:fldCharType="begin"/>
    </w:r>
    <w:r w:rsidRPr="00401B21">
      <w:rPr>
        <w:b w:val="0"/>
        <w:sz w:val="22"/>
      </w:rPr>
      <w:instrText xml:space="preserve"> DOCPROPERTY  KAYNAK_STANDART_NUMARASI  \* MERGEFORMAT </w:instrText>
    </w:r>
    <w:r w:rsidRPr="00401B21">
      <w:rPr>
        <w:b w:val="0"/>
        <w:sz w:val="22"/>
      </w:rPr>
      <w:fldChar w:fldCharType="separate"/>
    </w:r>
    <w:r w:rsidR="00B16760">
      <w:rPr>
        <w:b w:val="0"/>
        <w:sz w:val="22"/>
      </w:rPr>
      <w:t>TÜRK STANDARDI TASARISI</w:t>
    </w:r>
    <w:r w:rsidRPr="00401B21">
      <w:rPr>
        <w:b w:val="0"/>
        <w:sz w:val="22"/>
      </w:rPr>
      <w:fldChar w:fldCharType="end"/>
    </w:r>
    <w:r>
      <w:rPr>
        <w:b w:val="0"/>
        <w:sz w:val="22"/>
      </w:rPr>
      <w:tab/>
    </w:r>
    <w:r w:rsidRPr="00B22BF6">
      <w:rPr>
        <w:b w:val="0"/>
      </w:rPr>
      <w:fldChar w:fldCharType="begin"/>
    </w:r>
    <w:r w:rsidRPr="00B22BF6">
      <w:rPr>
        <w:b w:val="0"/>
      </w:rPr>
      <w:instrText xml:space="preserve"> DOCPROPERTY STANDART_NUMARASI \* MERGEFORMAT </w:instrText>
    </w:r>
    <w:r w:rsidRPr="00B22BF6">
      <w:rPr>
        <w:b w:val="0"/>
      </w:rPr>
      <w:fldChar w:fldCharType="separate"/>
    </w:r>
    <w:proofErr w:type="spellStart"/>
    <w:r w:rsidR="00B16760">
      <w:rPr>
        <w:b w:val="0"/>
      </w:rPr>
      <w:t>tst</w:t>
    </w:r>
    <w:proofErr w:type="spellEnd"/>
    <w:r w:rsidR="00B16760">
      <w:rPr>
        <w:b w:val="0"/>
      </w:rPr>
      <w:t xml:space="preserve"> 2026180327</w:t>
    </w:r>
    <w:r w:rsidRPr="00B22BF6">
      <w:rPr>
        <w:b w:val="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8BFE2" w14:textId="77777777" w:rsidR="00F16303" w:rsidRPr="009D794E" w:rsidRDefault="00F16303" w:rsidP="00D74341">
    <w:pPr>
      <w:pStyle w:val="stBilgi"/>
      <w:spacing w:after="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141A0" w14:textId="7A270D69" w:rsidR="00F16303" w:rsidRPr="00401B21" w:rsidRDefault="00401B21" w:rsidP="00D74341">
    <w:pPr>
      <w:pStyle w:val="stBilgi"/>
      <w:pBdr>
        <w:bottom w:val="single" w:sz="4" w:space="1" w:color="auto"/>
      </w:pBdr>
      <w:tabs>
        <w:tab w:val="right" w:pos="9781"/>
      </w:tabs>
      <w:rPr>
        <w:b w:val="0"/>
        <w:sz w:val="22"/>
      </w:rPr>
    </w:pPr>
    <w:r w:rsidRPr="00B22BF6">
      <w:rPr>
        <w:b w:val="0"/>
      </w:rPr>
      <w:fldChar w:fldCharType="begin"/>
    </w:r>
    <w:r w:rsidRPr="00B22BF6">
      <w:rPr>
        <w:b w:val="0"/>
      </w:rPr>
      <w:instrText xml:space="preserve"> DOCPROPERTY STANDART_NUMARASI \* MERGEFORMAT </w:instrText>
    </w:r>
    <w:r w:rsidRPr="00B22BF6">
      <w:rPr>
        <w:b w:val="0"/>
      </w:rPr>
      <w:fldChar w:fldCharType="separate"/>
    </w:r>
    <w:proofErr w:type="spellStart"/>
    <w:proofErr w:type="gramStart"/>
    <w:r w:rsidR="00B16760">
      <w:rPr>
        <w:b w:val="0"/>
      </w:rPr>
      <w:t>tst</w:t>
    </w:r>
    <w:proofErr w:type="spellEnd"/>
    <w:proofErr w:type="gramEnd"/>
    <w:r w:rsidR="00B16760">
      <w:rPr>
        <w:b w:val="0"/>
      </w:rPr>
      <w:t xml:space="preserve"> 2026180327</w:t>
    </w:r>
    <w:r w:rsidRPr="00B22BF6">
      <w:rPr>
        <w:b w:val="0"/>
      </w:rPr>
      <w:fldChar w:fldCharType="end"/>
    </w:r>
    <w:r>
      <w:rPr>
        <w:b w:val="0"/>
      </w:rPr>
      <w:tab/>
    </w:r>
    <w:r w:rsidRPr="00401B21">
      <w:rPr>
        <w:b w:val="0"/>
        <w:sz w:val="22"/>
      </w:rPr>
      <w:fldChar w:fldCharType="begin"/>
    </w:r>
    <w:r w:rsidRPr="00401B21">
      <w:rPr>
        <w:b w:val="0"/>
        <w:sz w:val="22"/>
      </w:rPr>
      <w:instrText xml:space="preserve"> DOCPROPERTY  KAYNAK_STANDART_NUMARASI  \* MERGEFORMAT </w:instrText>
    </w:r>
    <w:r w:rsidRPr="00401B21">
      <w:rPr>
        <w:b w:val="0"/>
        <w:sz w:val="22"/>
      </w:rPr>
      <w:fldChar w:fldCharType="separate"/>
    </w:r>
    <w:r w:rsidR="00B16760">
      <w:rPr>
        <w:b w:val="0"/>
        <w:sz w:val="22"/>
      </w:rPr>
      <w:t>TÜRK STANDARDI TASARISI</w:t>
    </w:r>
    <w:r w:rsidRPr="00401B21">
      <w:rPr>
        <w:b w:val="0"/>
        <w:sz w:val="2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E260" w14:textId="42C36FC7" w:rsidR="00F16303" w:rsidRPr="00453397" w:rsidRDefault="00F16303" w:rsidP="00453397">
    <w:pPr>
      <w:pStyle w:val="stBilgi"/>
      <w:pBdr>
        <w:bottom w:val="single" w:sz="4" w:space="1" w:color="auto"/>
      </w:pBdr>
      <w:tabs>
        <w:tab w:val="right" w:pos="9781"/>
      </w:tabs>
      <w:rPr>
        <w:b w:val="0"/>
        <w:sz w:val="22"/>
      </w:rPr>
    </w:pPr>
    <w:r w:rsidRPr="00B22BF6">
      <w:rPr>
        <w:b w:val="0"/>
      </w:rPr>
      <w:fldChar w:fldCharType="begin"/>
    </w:r>
    <w:r w:rsidRPr="00B22BF6">
      <w:rPr>
        <w:b w:val="0"/>
      </w:rPr>
      <w:instrText xml:space="preserve"> DOCPROPERTY STANDART_NUMARASI \* MERGEFORMAT </w:instrText>
    </w:r>
    <w:r w:rsidRPr="00B22BF6">
      <w:rPr>
        <w:b w:val="0"/>
      </w:rPr>
      <w:fldChar w:fldCharType="separate"/>
    </w:r>
    <w:proofErr w:type="spellStart"/>
    <w:proofErr w:type="gramStart"/>
    <w:r w:rsidR="00B16760">
      <w:rPr>
        <w:b w:val="0"/>
      </w:rPr>
      <w:t>tst</w:t>
    </w:r>
    <w:proofErr w:type="spellEnd"/>
    <w:proofErr w:type="gramEnd"/>
    <w:r w:rsidR="00B16760">
      <w:rPr>
        <w:b w:val="0"/>
      </w:rPr>
      <w:t xml:space="preserve"> 2026180327</w:t>
    </w:r>
    <w:r w:rsidRPr="00B22BF6">
      <w:rPr>
        <w:b w:val="0"/>
      </w:rPr>
      <w:fldChar w:fldCharType="end"/>
    </w:r>
    <w:r>
      <w:rPr>
        <w:b w:val="0"/>
      </w:rPr>
      <w:tab/>
    </w:r>
    <w:fldSimple w:instr=" DOCPROPERTY KAYNAK_STANDART_NUMARASI \* MERGEFORMAT ">
      <w:r w:rsidR="00B16760" w:rsidRPr="00B16760">
        <w:rPr>
          <w:b w:val="0"/>
          <w:sz w:val="22"/>
        </w:rPr>
        <w:t>TÜRK STANDARDI TASARISI</w:t>
      </w:r>
    </w:fldSimple>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7A7C4" w14:textId="05040779" w:rsidR="00F16303" w:rsidRPr="004C316B" w:rsidRDefault="00401B21" w:rsidP="00D74341">
    <w:pPr>
      <w:pStyle w:val="stBilgi"/>
      <w:pBdr>
        <w:bottom w:val="single" w:sz="4" w:space="1" w:color="auto"/>
      </w:pBdr>
      <w:tabs>
        <w:tab w:val="right" w:pos="9781"/>
      </w:tabs>
      <w:rPr>
        <w:b w:val="0"/>
        <w:sz w:val="22"/>
      </w:rPr>
    </w:pPr>
    <w:r w:rsidRPr="00401B21">
      <w:rPr>
        <w:b w:val="0"/>
        <w:sz w:val="22"/>
      </w:rPr>
      <w:fldChar w:fldCharType="begin"/>
    </w:r>
    <w:r w:rsidRPr="00401B21">
      <w:rPr>
        <w:b w:val="0"/>
        <w:sz w:val="22"/>
      </w:rPr>
      <w:instrText xml:space="preserve"> DOCPROPERTY  KAYNAK_STANDART_NUMARASI  \* MERGEFORMAT </w:instrText>
    </w:r>
    <w:r w:rsidRPr="00401B21">
      <w:rPr>
        <w:b w:val="0"/>
        <w:sz w:val="22"/>
      </w:rPr>
      <w:fldChar w:fldCharType="separate"/>
    </w:r>
    <w:r w:rsidR="00B16760">
      <w:rPr>
        <w:b w:val="0"/>
        <w:sz w:val="22"/>
      </w:rPr>
      <w:t>TÜRK STANDARDI TASARISI</w:t>
    </w:r>
    <w:r w:rsidRPr="00401B21">
      <w:rPr>
        <w:b w:val="0"/>
        <w:sz w:val="22"/>
      </w:rPr>
      <w:fldChar w:fldCharType="end"/>
    </w:r>
    <w:r w:rsidR="00F16303">
      <w:rPr>
        <w:b w:val="0"/>
        <w:sz w:val="22"/>
      </w:rPr>
      <w:tab/>
    </w:r>
    <w:r w:rsidR="00F16303" w:rsidRPr="00B22BF6">
      <w:rPr>
        <w:b w:val="0"/>
      </w:rPr>
      <w:fldChar w:fldCharType="begin"/>
    </w:r>
    <w:r w:rsidR="00F16303" w:rsidRPr="00B22BF6">
      <w:rPr>
        <w:b w:val="0"/>
      </w:rPr>
      <w:instrText xml:space="preserve"> DOCPROPERTY STANDART_NUMARASI \* MERGEFORMAT </w:instrText>
    </w:r>
    <w:r w:rsidR="00F16303" w:rsidRPr="00B22BF6">
      <w:rPr>
        <w:b w:val="0"/>
      </w:rPr>
      <w:fldChar w:fldCharType="separate"/>
    </w:r>
    <w:proofErr w:type="spellStart"/>
    <w:r w:rsidR="00B16760">
      <w:rPr>
        <w:b w:val="0"/>
      </w:rPr>
      <w:t>tst</w:t>
    </w:r>
    <w:proofErr w:type="spellEnd"/>
    <w:r w:rsidR="00B16760">
      <w:rPr>
        <w:b w:val="0"/>
      </w:rPr>
      <w:t xml:space="preserve"> 2026180327</w:t>
    </w:r>
    <w:r w:rsidR="00F16303" w:rsidRPr="00B22BF6">
      <w:rPr>
        <w:b w:val="0"/>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2F01E" w14:textId="09EE2451" w:rsidR="00F16303" w:rsidRPr="00453397" w:rsidRDefault="00F16303" w:rsidP="00453397">
    <w:pPr>
      <w:pStyle w:val="stBilgi"/>
      <w:pBdr>
        <w:bottom w:val="single" w:sz="4" w:space="1" w:color="auto"/>
      </w:pBdr>
      <w:tabs>
        <w:tab w:val="right" w:pos="9781"/>
      </w:tabs>
      <w:rPr>
        <w:b w:val="0"/>
        <w:sz w:val="22"/>
      </w:rPr>
    </w:pPr>
    <w:r w:rsidRPr="00B22BF6">
      <w:rPr>
        <w:b w:val="0"/>
      </w:rPr>
      <w:fldChar w:fldCharType="begin"/>
    </w:r>
    <w:r w:rsidRPr="00B22BF6">
      <w:rPr>
        <w:b w:val="0"/>
      </w:rPr>
      <w:instrText xml:space="preserve"> DOCPROPERTY STANDART_NUMARASI \* MERGEFORMAT </w:instrText>
    </w:r>
    <w:r w:rsidRPr="00B22BF6">
      <w:rPr>
        <w:b w:val="0"/>
      </w:rPr>
      <w:fldChar w:fldCharType="separate"/>
    </w:r>
    <w:proofErr w:type="spellStart"/>
    <w:proofErr w:type="gramStart"/>
    <w:r w:rsidR="00B16760">
      <w:rPr>
        <w:b w:val="0"/>
      </w:rPr>
      <w:t>tst</w:t>
    </w:r>
    <w:proofErr w:type="spellEnd"/>
    <w:proofErr w:type="gramEnd"/>
    <w:r w:rsidR="00B16760">
      <w:rPr>
        <w:b w:val="0"/>
      </w:rPr>
      <w:t xml:space="preserve"> 2026180327</w:t>
    </w:r>
    <w:r w:rsidRPr="00B22BF6">
      <w:rPr>
        <w:b w:val="0"/>
      </w:rPr>
      <w:fldChar w:fldCharType="end"/>
    </w:r>
    <w:r>
      <w:rPr>
        <w:b w:val="0"/>
      </w:rPr>
      <w:tab/>
    </w:r>
    <w:r w:rsidR="00401B21" w:rsidRPr="00401B21">
      <w:rPr>
        <w:b w:val="0"/>
        <w:sz w:val="22"/>
      </w:rPr>
      <w:fldChar w:fldCharType="begin"/>
    </w:r>
    <w:r w:rsidR="00401B21" w:rsidRPr="00401B21">
      <w:rPr>
        <w:b w:val="0"/>
        <w:sz w:val="22"/>
      </w:rPr>
      <w:instrText xml:space="preserve"> DOCPROPERTY  KAYNAK_STANDART_NUMARASI  \* MERGEFORMAT </w:instrText>
    </w:r>
    <w:r w:rsidR="00401B21" w:rsidRPr="00401B21">
      <w:rPr>
        <w:b w:val="0"/>
        <w:sz w:val="22"/>
      </w:rPr>
      <w:fldChar w:fldCharType="separate"/>
    </w:r>
    <w:r w:rsidR="00B16760">
      <w:rPr>
        <w:b w:val="0"/>
        <w:sz w:val="22"/>
      </w:rPr>
      <w:t>TÜRK STANDARDI TASARISI</w:t>
    </w:r>
    <w:r w:rsidR="00401B21" w:rsidRPr="00401B21">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B2223700"/>
    <w:lvl w:ilvl="0">
      <w:numFmt w:val="bullet"/>
      <w:lvlText w:val="*"/>
      <w:lvlJc w:val="left"/>
    </w:lvl>
  </w:abstractNum>
  <w:abstractNum w:abstractNumId="2"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3"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4"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988653B"/>
    <w:multiLevelType w:val="multilevel"/>
    <w:tmpl w:val="9A50810E"/>
    <w:lvl w:ilvl="0">
      <w:start w:val="4"/>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5F0797"/>
    <w:multiLevelType w:val="hybridMultilevel"/>
    <w:tmpl w:val="BC72D22A"/>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7" w15:restartNumberingAfterBreak="0">
    <w:nsid w:val="0C4C63E8"/>
    <w:multiLevelType w:val="hybridMultilevel"/>
    <w:tmpl w:val="C5606FBE"/>
    <w:lvl w:ilvl="0" w:tplc="70E0CA86">
      <w:start w:val="1"/>
      <w:numFmt w:val="bullet"/>
      <w:lvlText w:val="-"/>
      <w:lvlJc w:val="left"/>
      <w:pPr>
        <w:tabs>
          <w:tab w:val="num" w:pos="480"/>
        </w:tabs>
        <w:ind w:left="480" w:hanging="360"/>
      </w:pPr>
      <w:rPr>
        <w:rFonts w:ascii="Times New Roman" w:eastAsia="Times New Roman" w:hAnsi="Times New Roman" w:cs="Times New Roman" w:hint="default"/>
      </w:rPr>
    </w:lvl>
    <w:lvl w:ilvl="1" w:tplc="041F0003" w:tentative="1">
      <w:start w:val="1"/>
      <w:numFmt w:val="bullet"/>
      <w:lvlText w:val="o"/>
      <w:lvlJc w:val="left"/>
      <w:pPr>
        <w:tabs>
          <w:tab w:val="num" w:pos="1500"/>
        </w:tabs>
        <w:ind w:left="1500" w:hanging="360"/>
      </w:pPr>
      <w:rPr>
        <w:rFonts w:ascii="Courier New" w:hAnsi="Courier New" w:cs="Courier New" w:hint="default"/>
      </w:rPr>
    </w:lvl>
    <w:lvl w:ilvl="2" w:tplc="041F0005" w:tentative="1">
      <w:start w:val="1"/>
      <w:numFmt w:val="bullet"/>
      <w:lvlText w:val=""/>
      <w:lvlJc w:val="left"/>
      <w:pPr>
        <w:tabs>
          <w:tab w:val="num" w:pos="2220"/>
        </w:tabs>
        <w:ind w:left="2220" w:hanging="360"/>
      </w:pPr>
      <w:rPr>
        <w:rFonts w:ascii="Wingdings" w:hAnsi="Wingdings" w:hint="default"/>
      </w:rPr>
    </w:lvl>
    <w:lvl w:ilvl="3" w:tplc="041F0001" w:tentative="1">
      <w:start w:val="1"/>
      <w:numFmt w:val="bullet"/>
      <w:lvlText w:val=""/>
      <w:lvlJc w:val="left"/>
      <w:pPr>
        <w:tabs>
          <w:tab w:val="num" w:pos="2940"/>
        </w:tabs>
        <w:ind w:left="2940" w:hanging="360"/>
      </w:pPr>
      <w:rPr>
        <w:rFonts w:ascii="Symbol" w:hAnsi="Symbol" w:hint="default"/>
      </w:rPr>
    </w:lvl>
    <w:lvl w:ilvl="4" w:tplc="041F0003" w:tentative="1">
      <w:start w:val="1"/>
      <w:numFmt w:val="bullet"/>
      <w:lvlText w:val="o"/>
      <w:lvlJc w:val="left"/>
      <w:pPr>
        <w:tabs>
          <w:tab w:val="num" w:pos="3660"/>
        </w:tabs>
        <w:ind w:left="3660" w:hanging="360"/>
      </w:pPr>
      <w:rPr>
        <w:rFonts w:ascii="Courier New" w:hAnsi="Courier New" w:cs="Courier New" w:hint="default"/>
      </w:rPr>
    </w:lvl>
    <w:lvl w:ilvl="5" w:tplc="041F0005" w:tentative="1">
      <w:start w:val="1"/>
      <w:numFmt w:val="bullet"/>
      <w:lvlText w:val=""/>
      <w:lvlJc w:val="left"/>
      <w:pPr>
        <w:tabs>
          <w:tab w:val="num" w:pos="4380"/>
        </w:tabs>
        <w:ind w:left="4380" w:hanging="360"/>
      </w:pPr>
      <w:rPr>
        <w:rFonts w:ascii="Wingdings" w:hAnsi="Wingdings" w:hint="default"/>
      </w:rPr>
    </w:lvl>
    <w:lvl w:ilvl="6" w:tplc="041F0001" w:tentative="1">
      <w:start w:val="1"/>
      <w:numFmt w:val="bullet"/>
      <w:lvlText w:val=""/>
      <w:lvlJc w:val="left"/>
      <w:pPr>
        <w:tabs>
          <w:tab w:val="num" w:pos="5100"/>
        </w:tabs>
        <w:ind w:left="5100" w:hanging="360"/>
      </w:pPr>
      <w:rPr>
        <w:rFonts w:ascii="Symbol" w:hAnsi="Symbol" w:hint="default"/>
      </w:rPr>
    </w:lvl>
    <w:lvl w:ilvl="7" w:tplc="041F0003" w:tentative="1">
      <w:start w:val="1"/>
      <w:numFmt w:val="bullet"/>
      <w:lvlText w:val="o"/>
      <w:lvlJc w:val="left"/>
      <w:pPr>
        <w:tabs>
          <w:tab w:val="num" w:pos="5820"/>
        </w:tabs>
        <w:ind w:left="5820" w:hanging="360"/>
      </w:pPr>
      <w:rPr>
        <w:rFonts w:ascii="Courier New" w:hAnsi="Courier New" w:cs="Courier New" w:hint="default"/>
      </w:rPr>
    </w:lvl>
    <w:lvl w:ilvl="8" w:tplc="041F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0F5B47C8"/>
    <w:multiLevelType w:val="hybridMultilevel"/>
    <w:tmpl w:val="032021C4"/>
    <w:lvl w:ilvl="0" w:tplc="3BF49372">
      <w:numFmt w:val="bullet"/>
      <w:lvlText w:val=""/>
      <w:lvlJc w:val="left"/>
      <w:pPr>
        <w:tabs>
          <w:tab w:val="num" w:pos="0"/>
        </w:tabs>
        <w:ind w:left="0" w:firstLine="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EB29DA"/>
    <w:multiLevelType w:val="hybridMultilevel"/>
    <w:tmpl w:val="4BD6B160"/>
    <w:lvl w:ilvl="0" w:tplc="A4D27956">
      <w:start w:val="5"/>
      <w:numFmt w:val="bullet"/>
      <w:lvlText w:val="-"/>
      <w:lvlJc w:val="left"/>
      <w:pPr>
        <w:ind w:left="495" w:hanging="360"/>
      </w:pPr>
      <w:rPr>
        <w:rFonts w:ascii="Cambria" w:eastAsia="Cambria" w:hAnsi="Cambria" w:cs="Cambria" w:hint="default"/>
      </w:rPr>
    </w:lvl>
    <w:lvl w:ilvl="1" w:tplc="041F0003" w:tentative="1">
      <w:start w:val="1"/>
      <w:numFmt w:val="bullet"/>
      <w:lvlText w:val="o"/>
      <w:lvlJc w:val="left"/>
      <w:pPr>
        <w:ind w:left="1215" w:hanging="360"/>
      </w:pPr>
      <w:rPr>
        <w:rFonts w:ascii="Courier New" w:hAnsi="Courier New" w:cs="Courier New" w:hint="default"/>
      </w:rPr>
    </w:lvl>
    <w:lvl w:ilvl="2" w:tplc="041F0005" w:tentative="1">
      <w:start w:val="1"/>
      <w:numFmt w:val="bullet"/>
      <w:lvlText w:val=""/>
      <w:lvlJc w:val="left"/>
      <w:pPr>
        <w:ind w:left="1935" w:hanging="360"/>
      </w:pPr>
      <w:rPr>
        <w:rFonts w:ascii="Wingdings" w:hAnsi="Wingdings" w:hint="default"/>
      </w:rPr>
    </w:lvl>
    <w:lvl w:ilvl="3" w:tplc="041F0001" w:tentative="1">
      <w:start w:val="1"/>
      <w:numFmt w:val="bullet"/>
      <w:lvlText w:val=""/>
      <w:lvlJc w:val="left"/>
      <w:pPr>
        <w:ind w:left="2655" w:hanging="360"/>
      </w:pPr>
      <w:rPr>
        <w:rFonts w:ascii="Symbol" w:hAnsi="Symbol" w:hint="default"/>
      </w:rPr>
    </w:lvl>
    <w:lvl w:ilvl="4" w:tplc="041F0003" w:tentative="1">
      <w:start w:val="1"/>
      <w:numFmt w:val="bullet"/>
      <w:lvlText w:val="o"/>
      <w:lvlJc w:val="left"/>
      <w:pPr>
        <w:ind w:left="3375" w:hanging="360"/>
      </w:pPr>
      <w:rPr>
        <w:rFonts w:ascii="Courier New" w:hAnsi="Courier New" w:cs="Courier New" w:hint="default"/>
      </w:rPr>
    </w:lvl>
    <w:lvl w:ilvl="5" w:tplc="041F0005" w:tentative="1">
      <w:start w:val="1"/>
      <w:numFmt w:val="bullet"/>
      <w:lvlText w:val=""/>
      <w:lvlJc w:val="left"/>
      <w:pPr>
        <w:ind w:left="4095" w:hanging="360"/>
      </w:pPr>
      <w:rPr>
        <w:rFonts w:ascii="Wingdings" w:hAnsi="Wingdings" w:hint="default"/>
      </w:rPr>
    </w:lvl>
    <w:lvl w:ilvl="6" w:tplc="041F0001" w:tentative="1">
      <w:start w:val="1"/>
      <w:numFmt w:val="bullet"/>
      <w:lvlText w:val=""/>
      <w:lvlJc w:val="left"/>
      <w:pPr>
        <w:ind w:left="4815" w:hanging="360"/>
      </w:pPr>
      <w:rPr>
        <w:rFonts w:ascii="Symbol" w:hAnsi="Symbol" w:hint="default"/>
      </w:rPr>
    </w:lvl>
    <w:lvl w:ilvl="7" w:tplc="041F0003" w:tentative="1">
      <w:start w:val="1"/>
      <w:numFmt w:val="bullet"/>
      <w:lvlText w:val="o"/>
      <w:lvlJc w:val="left"/>
      <w:pPr>
        <w:ind w:left="5535" w:hanging="360"/>
      </w:pPr>
      <w:rPr>
        <w:rFonts w:ascii="Courier New" w:hAnsi="Courier New" w:cs="Courier New" w:hint="default"/>
      </w:rPr>
    </w:lvl>
    <w:lvl w:ilvl="8" w:tplc="041F0005" w:tentative="1">
      <w:start w:val="1"/>
      <w:numFmt w:val="bullet"/>
      <w:lvlText w:val=""/>
      <w:lvlJc w:val="left"/>
      <w:pPr>
        <w:ind w:left="6255" w:hanging="360"/>
      </w:pPr>
      <w:rPr>
        <w:rFonts w:ascii="Wingdings" w:hAnsi="Wingdings" w:hint="default"/>
      </w:rPr>
    </w:lvl>
  </w:abstractNum>
  <w:abstractNum w:abstractNumId="10"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15:restartNumberingAfterBreak="0">
    <w:nsid w:val="20EA5F0E"/>
    <w:multiLevelType w:val="hybridMultilevel"/>
    <w:tmpl w:val="4E72FDEA"/>
    <w:lvl w:ilvl="0" w:tplc="5874B918">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5" w15:restartNumberingAfterBreak="0">
    <w:nsid w:val="2EDE3DEE"/>
    <w:multiLevelType w:val="singleLevel"/>
    <w:tmpl w:val="F724C6EA"/>
    <w:lvl w:ilvl="0">
      <w:start w:val="1"/>
      <w:numFmt w:val="bullet"/>
      <w:lvlText w:val=""/>
      <w:lvlJc w:val="left"/>
      <w:pPr>
        <w:tabs>
          <w:tab w:val="num" w:pos="397"/>
        </w:tabs>
        <w:ind w:left="397" w:hanging="397"/>
      </w:pPr>
      <w:rPr>
        <w:rFonts w:ascii="Symbol" w:hAnsi="Symbol" w:hint="default"/>
      </w:rPr>
    </w:lvl>
  </w:abstractNum>
  <w:abstractNum w:abstractNumId="16"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19"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0"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15:restartNumberingAfterBreak="0">
    <w:nsid w:val="3E29616A"/>
    <w:multiLevelType w:val="hybridMultilevel"/>
    <w:tmpl w:val="BA0260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4" w15:restartNumberingAfterBreak="0">
    <w:nsid w:val="4CE83867"/>
    <w:multiLevelType w:val="hybridMultilevel"/>
    <w:tmpl w:val="54408952"/>
    <w:lvl w:ilvl="0" w:tplc="F6C8DB4A">
      <w:start w:val="1"/>
      <w:numFmt w:val="bullet"/>
      <w:lvlText w:val=""/>
      <w:lvlJc w:val="left"/>
      <w:pPr>
        <w:tabs>
          <w:tab w:val="num" w:pos="284"/>
        </w:tabs>
        <w:ind w:left="284" w:hanging="284"/>
      </w:pPr>
      <w:rPr>
        <w:rFonts w:ascii="Symbol" w:hAnsi="Symbol" w:hint="default"/>
        <w:caps w:val="0"/>
        <w:strike w:val="0"/>
        <w:dstrike w:val="0"/>
        <w:vanish w:val="0"/>
        <w:color w:val="000000"/>
        <w:vertAlign w:val="baseline"/>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8629D9"/>
    <w:multiLevelType w:val="hybridMultilevel"/>
    <w:tmpl w:val="FB2696EA"/>
    <w:lvl w:ilvl="0" w:tplc="A6D005DA">
      <w:start w:val="2"/>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DE2AAB"/>
    <w:multiLevelType w:val="hybridMultilevel"/>
    <w:tmpl w:val="7C089C74"/>
    <w:lvl w:ilvl="0" w:tplc="70E0CA86">
      <w:start w:val="1"/>
      <w:numFmt w:val="bullet"/>
      <w:lvlText w:val="-"/>
      <w:lvlJc w:val="left"/>
      <w:pPr>
        <w:tabs>
          <w:tab w:val="num" w:pos="420"/>
        </w:tabs>
        <w:ind w:left="4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214D8D"/>
    <w:multiLevelType w:val="multilevel"/>
    <w:tmpl w:val="CF407332"/>
    <w:lvl w:ilvl="0">
      <w:start w:val="7"/>
      <w:numFmt w:val="decimal"/>
      <w:lvlText w:val="%1"/>
      <w:lvlJc w:val="left"/>
      <w:pPr>
        <w:tabs>
          <w:tab w:val="num" w:pos="360"/>
        </w:tabs>
        <w:ind w:left="360" w:hanging="360"/>
      </w:pPr>
      <w:rPr>
        <w:rFonts w:ascii="Arial TUR" w:hAnsi="Arial TUR" w:cs="Arial TUR" w:hint="default"/>
      </w:rPr>
    </w:lvl>
    <w:lvl w:ilvl="1">
      <w:start w:val="4"/>
      <w:numFmt w:val="decimal"/>
      <w:lvlText w:val="%1.%2"/>
      <w:lvlJc w:val="left"/>
      <w:pPr>
        <w:tabs>
          <w:tab w:val="num" w:pos="360"/>
        </w:tabs>
        <w:ind w:left="360" w:hanging="360"/>
      </w:pPr>
      <w:rPr>
        <w:rFonts w:ascii="Arial TUR" w:hAnsi="Arial TUR" w:cs="Arial TUR" w:hint="default"/>
      </w:rPr>
    </w:lvl>
    <w:lvl w:ilvl="2">
      <w:start w:val="1"/>
      <w:numFmt w:val="decimal"/>
      <w:lvlText w:val="%1.%2.%3"/>
      <w:lvlJc w:val="left"/>
      <w:pPr>
        <w:tabs>
          <w:tab w:val="num" w:pos="720"/>
        </w:tabs>
        <w:ind w:left="720" w:hanging="720"/>
      </w:pPr>
      <w:rPr>
        <w:rFonts w:ascii="Arial TUR" w:hAnsi="Arial TUR" w:cs="Arial TUR" w:hint="default"/>
      </w:rPr>
    </w:lvl>
    <w:lvl w:ilvl="3">
      <w:start w:val="1"/>
      <w:numFmt w:val="decimal"/>
      <w:lvlText w:val="%1.%2.%3.%4"/>
      <w:lvlJc w:val="left"/>
      <w:pPr>
        <w:tabs>
          <w:tab w:val="num" w:pos="720"/>
        </w:tabs>
        <w:ind w:left="720" w:hanging="720"/>
      </w:pPr>
      <w:rPr>
        <w:rFonts w:ascii="Arial TUR" w:hAnsi="Arial TUR" w:cs="Arial TUR" w:hint="default"/>
      </w:rPr>
    </w:lvl>
    <w:lvl w:ilvl="4">
      <w:start w:val="1"/>
      <w:numFmt w:val="decimal"/>
      <w:lvlText w:val="%1.%2.%3.%4.%5"/>
      <w:lvlJc w:val="left"/>
      <w:pPr>
        <w:tabs>
          <w:tab w:val="num" w:pos="1080"/>
        </w:tabs>
        <w:ind w:left="1080" w:hanging="1080"/>
      </w:pPr>
      <w:rPr>
        <w:rFonts w:ascii="Arial TUR" w:hAnsi="Arial TUR" w:cs="Arial TUR" w:hint="default"/>
      </w:rPr>
    </w:lvl>
    <w:lvl w:ilvl="5">
      <w:start w:val="1"/>
      <w:numFmt w:val="decimal"/>
      <w:lvlText w:val="%1.%2.%3.%4.%5.%6"/>
      <w:lvlJc w:val="left"/>
      <w:pPr>
        <w:tabs>
          <w:tab w:val="num" w:pos="1080"/>
        </w:tabs>
        <w:ind w:left="1080" w:hanging="1080"/>
      </w:pPr>
      <w:rPr>
        <w:rFonts w:ascii="Arial TUR" w:hAnsi="Arial TUR" w:cs="Arial TUR" w:hint="default"/>
      </w:rPr>
    </w:lvl>
    <w:lvl w:ilvl="6">
      <w:start w:val="1"/>
      <w:numFmt w:val="decimal"/>
      <w:lvlText w:val="%1.%2.%3.%4.%5.%6.%7"/>
      <w:lvlJc w:val="left"/>
      <w:pPr>
        <w:tabs>
          <w:tab w:val="num" w:pos="1440"/>
        </w:tabs>
        <w:ind w:left="1440" w:hanging="1440"/>
      </w:pPr>
      <w:rPr>
        <w:rFonts w:ascii="Arial TUR" w:hAnsi="Arial TUR" w:cs="Arial TUR" w:hint="default"/>
      </w:rPr>
    </w:lvl>
    <w:lvl w:ilvl="7">
      <w:start w:val="1"/>
      <w:numFmt w:val="decimal"/>
      <w:lvlText w:val="%1.%2.%3.%4.%5.%6.%7.%8"/>
      <w:lvlJc w:val="left"/>
      <w:pPr>
        <w:tabs>
          <w:tab w:val="num" w:pos="1440"/>
        </w:tabs>
        <w:ind w:left="1440" w:hanging="1440"/>
      </w:pPr>
      <w:rPr>
        <w:rFonts w:ascii="Arial TUR" w:hAnsi="Arial TUR" w:cs="Arial TUR" w:hint="default"/>
      </w:rPr>
    </w:lvl>
    <w:lvl w:ilvl="8">
      <w:start w:val="1"/>
      <w:numFmt w:val="decimal"/>
      <w:lvlText w:val="%1.%2.%3.%4.%5.%6.%7.%8.%9"/>
      <w:lvlJc w:val="left"/>
      <w:pPr>
        <w:tabs>
          <w:tab w:val="num" w:pos="1800"/>
        </w:tabs>
        <w:ind w:left="1800" w:hanging="1800"/>
      </w:pPr>
      <w:rPr>
        <w:rFonts w:ascii="Arial TUR" w:hAnsi="Arial TUR" w:cs="Arial TUR" w:hint="default"/>
      </w:rPr>
    </w:lvl>
  </w:abstractNum>
  <w:abstractNum w:abstractNumId="28"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0" w15:restartNumberingAfterBreak="0">
    <w:nsid w:val="58784DE8"/>
    <w:multiLevelType w:val="hybridMultilevel"/>
    <w:tmpl w:val="E4BC88A8"/>
    <w:lvl w:ilvl="0" w:tplc="5874B918">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2"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3"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34" w15:restartNumberingAfterBreak="0">
    <w:nsid w:val="616A5AB8"/>
    <w:multiLevelType w:val="hybridMultilevel"/>
    <w:tmpl w:val="EAC047D4"/>
    <w:lvl w:ilvl="0" w:tplc="70E0CA86">
      <w:start w:val="1"/>
      <w:numFmt w:val="bullet"/>
      <w:lvlText w:val="-"/>
      <w:lvlJc w:val="left"/>
      <w:pPr>
        <w:tabs>
          <w:tab w:val="num" w:pos="420"/>
        </w:tabs>
        <w:ind w:left="420" w:hanging="360"/>
      </w:pPr>
      <w:rPr>
        <w:rFonts w:ascii="Times New Roman" w:eastAsia="Times New Roman" w:hAnsi="Times New Roman" w:cs="Times New Roman" w:hint="default"/>
      </w:rPr>
    </w:lvl>
    <w:lvl w:ilvl="1" w:tplc="0FFA29B0">
      <w:start w:val="65"/>
      <w:numFmt w:val="bullet"/>
      <w:lvlText w:val=""/>
      <w:lvlJc w:val="left"/>
      <w:pPr>
        <w:tabs>
          <w:tab w:val="num" w:pos="1440"/>
        </w:tabs>
        <w:ind w:left="1440" w:hanging="360"/>
      </w:pPr>
      <w:rPr>
        <w:rFonts w:ascii="Symbol" w:eastAsia="Times New Roman" w:hAnsi="Symbol" w:cs="Times New Roman"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6" w15:restartNumberingAfterBreak="0">
    <w:nsid w:val="67C83C3D"/>
    <w:multiLevelType w:val="hybridMultilevel"/>
    <w:tmpl w:val="43161C96"/>
    <w:lvl w:ilvl="0" w:tplc="335E01AA">
      <w:start w:val="5"/>
      <w:numFmt w:val="bullet"/>
      <w:lvlText w:val="-"/>
      <w:lvlJc w:val="left"/>
      <w:pPr>
        <w:ind w:left="495" w:hanging="360"/>
      </w:pPr>
      <w:rPr>
        <w:rFonts w:ascii="Cambria" w:eastAsia="Cambria" w:hAnsi="Cambria" w:cs="Cambria" w:hint="default"/>
      </w:rPr>
    </w:lvl>
    <w:lvl w:ilvl="1" w:tplc="041F0003" w:tentative="1">
      <w:start w:val="1"/>
      <w:numFmt w:val="bullet"/>
      <w:lvlText w:val="o"/>
      <w:lvlJc w:val="left"/>
      <w:pPr>
        <w:ind w:left="1215" w:hanging="360"/>
      </w:pPr>
      <w:rPr>
        <w:rFonts w:ascii="Courier New" w:hAnsi="Courier New" w:cs="Courier New" w:hint="default"/>
      </w:rPr>
    </w:lvl>
    <w:lvl w:ilvl="2" w:tplc="041F0005" w:tentative="1">
      <w:start w:val="1"/>
      <w:numFmt w:val="bullet"/>
      <w:lvlText w:val=""/>
      <w:lvlJc w:val="left"/>
      <w:pPr>
        <w:ind w:left="1935" w:hanging="360"/>
      </w:pPr>
      <w:rPr>
        <w:rFonts w:ascii="Wingdings" w:hAnsi="Wingdings" w:hint="default"/>
      </w:rPr>
    </w:lvl>
    <w:lvl w:ilvl="3" w:tplc="041F0001" w:tentative="1">
      <w:start w:val="1"/>
      <w:numFmt w:val="bullet"/>
      <w:lvlText w:val=""/>
      <w:lvlJc w:val="left"/>
      <w:pPr>
        <w:ind w:left="2655" w:hanging="360"/>
      </w:pPr>
      <w:rPr>
        <w:rFonts w:ascii="Symbol" w:hAnsi="Symbol" w:hint="default"/>
      </w:rPr>
    </w:lvl>
    <w:lvl w:ilvl="4" w:tplc="041F0003" w:tentative="1">
      <w:start w:val="1"/>
      <w:numFmt w:val="bullet"/>
      <w:lvlText w:val="o"/>
      <w:lvlJc w:val="left"/>
      <w:pPr>
        <w:ind w:left="3375" w:hanging="360"/>
      </w:pPr>
      <w:rPr>
        <w:rFonts w:ascii="Courier New" w:hAnsi="Courier New" w:cs="Courier New" w:hint="default"/>
      </w:rPr>
    </w:lvl>
    <w:lvl w:ilvl="5" w:tplc="041F0005" w:tentative="1">
      <w:start w:val="1"/>
      <w:numFmt w:val="bullet"/>
      <w:lvlText w:val=""/>
      <w:lvlJc w:val="left"/>
      <w:pPr>
        <w:ind w:left="4095" w:hanging="360"/>
      </w:pPr>
      <w:rPr>
        <w:rFonts w:ascii="Wingdings" w:hAnsi="Wingdings" w:hint="default"/>
      </w:rPr>
    </w:lvl>
    <w:lvl w:ilvl="6" w:tplc="041F0001" w:tentative="1">
      <w:start w:val="1"/>
      <w:numFmt w:val="bullet"/>
      <w:lvlText w:val=""/>
      <w:lvlJc w:val="left"/>
      <w:pPr>
        <w:ind w:left="4815" w:hanging="360"/>
      </w:pPr>
      <w:rPr>
        <w:rFonts w:ascii="Symbol" w:hAnsi="Symbol" w:hint="default"/>
      </w:rPr>
    </w:lvl>
    <w:lvl w:ilvl="7" w:tplc="041F0003" w:tentative="1">
      <w:start w:val="1"/>
      <w:numFmt w:val="bullet"/>
      <w:lvlText w:val="o"/>
      <w:lvlJc w:val="left"/>
      <w:pPr>
        <w:ind w:left="5535" w:hanging="360"/>
      </w:pPr>
      <w:rPr>
        <w:rFonts w:ascii="Courier New" w:hAnsi="Courier New" w:cs="Courier New" w:hint="default"/>
      </w:rPr>
    </w:lvl>
    <w:lvl w:ilvl="8" w:tplc="041F0005" w:tentative="1">
      <w:start w:val="1"/>
      <w:numFmt w:val="bullet"/>
      <w:lvlText w:val=""/>
      <w:lvlJc w:val="left"/>
      <w:pPr>
        <w:ind w:left="6255" w:hanging="360"/>
      </w:pPr>
      <w:rPr>
        <w:rFonts w:ascii="Wingdings" w:hAnsi="Wingdings" w:hint="default"/>
      </w:rPr>
    </w:lvl>
  </w:abstractNum>
  <w:abstractNum w:abstractNumId="37" w15:restartNumberingAfterBreak="0">
    <w:nsid w:val="69D853AB"/>
    <w:multiLevelType w:val="hybridMultilevel"/>
    <w:tmpl w:val="0712787A"/>
    <w:lvl w:ilvl="0" w:tplc="E0104EBE">
      <w:start w:val="1"/>
      <w:numFmt w:val="bullet"/>
      <w:lvlText w:val=""/>
      <w:lvlJc w:val="left"/>
      <w:pPr>
        <w:tabs>
          <w:tab w:val="num" w:pos="397"/>
        </w:tabs>
        <w:ind w:left="397" w:hanging="397"/>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9" w15:restartNumberingAfterBreak="0">
    <w:nsid w:val="6B3761CA"/>
    <w:multiLevelType w:val="hybridMultilevel"/>
    <w:tmpl w:val="989881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6E225E84"/>
    <w:multiLevelType w:val="multilevel"/>
    <w:tmpl w:val="7C32F916"/>
    <w:lvl w:ilvl="0">
      <w:start w:val="7"/>
      <w:numFmt w:val="decimal"/>
      <w:lvlText w:val="%1"/>
      <w:lvlJc w:val="left"/>
      <w:pPr>
        <w:tabs>
          <w:tab w:val="num" w:pos="390"/>
        </w:tabs>
        <w:ind w:left="390" w:hanging="390"/>
      </w:pPr>
      <w:rPr>
        <w:rFonts w:ascii="Arial TUR" w:hAnsi="Arial TUR" w:cs="Arial TUR" w:hint="default"/>
        <w:b/>
      </w:rPr>
    </w:lvl>
    <w:lvl w:ilvl="1">
      <w:start w:val="4"/>
      <w:numFmt w:val="decimal"/>
      <w:lvlText w:val="%1.%2"/>
      <w:lvlJc w:val="left"/>
      <w:pPr>
        <w:tabs>
          <w:tab w:val="num" w:pos="390"/>
        </w:tabs>
        <w:ind w:left="390" w:hanging="390"/>
      </w:pPr>
      <w:rPr>
        <w:rFonts w:ascii="Arial TUR" w:hAnsi="Arial TUR" w:cs="Arial TUR" w:hint="default"/>
        <w:b/>
      </w:rPr>
    </w:lvl>
    <w:lvl w:ilvl="2">
      <w:start w:val="1"/>
      <w:numFmt w:val="decimal"/>
      <w:lvlText w:val="%1.%2.%3"/>
      <w:lvlJc w:val="left"/>
      <w:pPr>
        <w:tabs>
          <w:tab w:val="num" w:pos="720"/>
        </w:tabs>
        <w:ind w:left="720" w:hanging="720"/>
      </w:pPr>
      <w:rPr>
        <w:rFonts w:ascii="Arial TUR" w:hAnsi="Arial TUR" w:cs="Arial TUR" w:hint="default"/>
        <w:b/>
      </w:rPr>
    </w:lvl>
    <w:lvl w:ilvl="3">
      <w:start w:val="1"/>
      <w:numFmt w:val="decimal"/>
      <w:lvlText w:val="%1.%2.%3.%4"/>
      <w:lvlJc w:val="left"/>
      <w:pPr>
        <w:tabs>
          <w:tab w:val="num" w:pos="720"/>
        </w:tabs>
        <w:ind w:left="720" w:hanging="720"/>
      </w:pPr>
      <w:rPr>
        <w:rFonts w:ascii="Arial TUR" w:hAnsi="Arial TUR" w:cs="Arial TUR" w:hint="default"/>
        <w:b/>
      </w:rPr>
    </w:lvl>
    <w:lvl w:ilvl="4">
      <w:start w:val="1"/>
      <w:numFmt w:val="decimal"/>
      <w:lvlText w:val="%1.%2.%3.%4.%5"/>
      <w:lvlJc w:val="left"/>
      <w:pPr>
        <w:tabs>
          <w:tab w:val="num" w:pos="1080"/>
        </w:tabs>
        <w:ind w:left="1080" w:hanging="1080"/>
      </w:pPr>
      <w:rPr>
        <w:rFonts w:ascii="Arial TUR" w:hAnsi="Arial TUR" w:cs="Arial TUR" w:hint="default"/>
        <w:b/>
      </w:rPr>
    </w:lvl>
    <w:lvl w:ilvl="5">
      <w:start w:val="1"/>
      <w:numFmt w:val="decimal"/>
      <w:lvlText w:val="%1.%2.%3.%4.%5.%6"/>
      <w:lvlJc w:val="left"/>
      <w:pPr>
        <w:tabs>
          <w:tab w:val="num" w:pos="1080"/>
        </w:tabs>
        <w:ind w:left="1080" w:hanging="1080"/>
      </w:pPr>
      <w:rPr>
        <w:rFonts w:ascii="Arial TUR" w:hAnsi="Arial TUR" w:cs="Arial TUR" w:hint="default"/>
        <w:b/>
      </w:rPr>
    </w:lvl>
    <w:lvl w:ilvl="6">
      <w:start w:val="1"/>
      <w:numFmt w:val="decimal"/>
      <w:lvlText w:val="%1.%2.%3.%4.%5.%6.%7"/>
      <w:lvlJc w:val="left"/>
      <w:pPr>
        <w:tabs>
          <w:tab w:val="num" w:pos="1440"/>
        </w:tabs>
        <w:ind w:left="1440" w:hanging="1440"/>
      </w:pPr>
      <w:rPr>
        <w:rFonts w:ascii="Arial TUR" w:hAnsi="Arial TUR" w:cs="Arial TUR" w:hint="default"/>
        <w:b/>
      </w:rPr>
    </w:lvl>
    <w:lvl w:ilvl="7">
      <w:start w:val="1"/>
      <w:numFmt w:val="decimal"/>
      <w:lvlText w:val="%1.%2.%3.%4.%5.%6.%7.%8"/>
      <w:lvlJc w:val="left"/>
      <w:pPr>
        <w:tabs>
          <w:tab w:val="num" w:pos="1440"/>
        </w:tabs>
        <w:ind w:left="1440" w:hanging="1440"/>
      </w:pPr>
      <w:rPr>
        <w:rFonts w:ascii="Arial TUR" w:hAnsi="Arial TUR" w:cs="Arial TUR" w:hint="default"/>
        <w:b/>
      </w:rPr>
    </w:lvl>
    <w:lvl w:ilvl="8">
      <w:start w:val="1"/>
      <w:numFmt w:val="decimal"/>
      <w:lvlText w:val="%1.%2.%3.%4.%5.%6.%7.%8.%9"/>
      <w:lvlJc w:val="left"/>
      <w:pPr>
        <w:tabs>
          <w:tab w:val="num" w:pos="1800"/>
        </w:tabs>
        <w:ind w:left="1800" w:hanging="1800"/>
      </w:pPr>
      <w:rPr>
        <w:rFonts w:ascii="Arial TUR" w:hAnsi="Arial TUR" w:cs="Arial TUR" w:hint="default"/>
        <w:b/>
      </w:rPr>
    </w:lvl>
  </w:abstractNum>
  <w:abstractNum w:abstractNumId="41" w15:restartNumberingAfterBreak="0">
    <w:nsid w:val="7094402A"/>
    <w:multiLevelType w:val="hybridMultilevel"/>
    <w:tmpl w:val="93F0F542"/>
    <w:lvl w:ilvl="0" w:tplc="D576BB36">
      <w:start w:val="5"/>
      <w:numFmt w:val="bullet"/>
      <w:lvlText w:val="-"/>
      <w:lvlJc w:val="left"/>
      <w:pPr>
        <w:ind w:left="720" w:hanging="360"/>
      </w:pPr>
      <w:rPr>
        <w:rFonts w:ascii="Cambria" w:eastAsia="Cambria" w:hAnsi="Cambria" w:cs="Cambri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1A62FFB"/>
    <w:multiLevelType w:val="multilevel"/>
    <w:tmpl w:val="FEE66810"/>
    <w:lvl w:ilvl="0">
      <w:start w:val="7"/>
      <w:numFmt w:val="decimal"/>
      <w:lvlText w:val="%1"/>
      <w:lvlJc w:val="left"/>
      <w:pPr>
        <w:tabs>
          <w:tab w:val="num" w:pos="360"/>
        </w:tabs>
        <w:ind w:left="360" w:hanging="360"/>
      </w:pPr>
      <w:rPr>
        <w:rFonts w:ascii="Arial TUR" w:hAnsi="Arial TUR" w:cs="Arial TUR" w:hint="default"/>
      </w:rPr>
    </w:lvl>
    <w:lvl w:ilvl="1">
      <w:start w:val="4"/>
      <w:numFmt w:val="decimal"/>
      <w:lvlText w:val="%1.%2"/>
      <w:lvlJc w:val="left"/>
      <w:pPr>
        <w:tabs>
          <w:tab w:val="num" w:pos="360"/>
        </w:tabs>
        <w:ind w:left="360" w:hanging="360"/>
      </w:pPr>
      <w:rPr>
        <w:rFonts w:ascii="Arial TUR" w:hAnsi="Arial TUR" w:cs="Arial TUR" w:hint="default"/>
      </w:rPr>
    </w:lvl>
    <w:lvl w:ilvl="2">
      <w:start w:val="1"/>
      <w:numFmt w:val="decimal"/>
      <w:lvlText w:val="%1.%2.%3"/>
      <w:lvlJc w:val="left"/>
      <w:pPr>
        <w:tabs>
          <w:tab w:val="num" w:pos="720"/>
        </w:tabs>
        <w:ind w:left="720" w:hanging="720"/>
      </w:pPr>
      <w:rPr>
        <w:rFonts w:ascii="Arial TUR" w:hAnsi="Arial TUR" w:cs="Arial TUR" w:hint="default"/>
      </w:rPr>
    </w:lvl>
    <w:lvl w:ilvl="3">
      <w:start w:val="1"/>
      <w:numFmt w:val="decimal"/>
      <w:lvlText w:val="%1.%2.%3.%4"/>
      <w:lvlJc w:val="left"/>
      <w:pPr>
        <w:tabs>
          <w:tab w:val="num" w:pos="720"/>
        </w:tabs>
        <w:ind w:left="720" w:hanging="720"/>
      </w:pPr>
      <w:rPr>
        <w:rFonts w:ascii="Arial TUR" w:hAnsi="Arial TUR" w:cs="Arial TUR" w:hint="default"/>
      </w:rPr>
    </w:lvl>
    <w:lvl w:ilvl="4">
      <w:start w:val="1"/>
      <w:numFmt w:val="decimal"/>
      <w:lvlText w:val="%1.%2.%3.%4.%5"/>
      <w:lvlJc w:val="left"/>
      <w:pPr>
        <w:tabs>
          <w:tab w:val="num" w:pos="1080"/>
        </w:tabs>
        <w:ind w:left="1080" w:hanging="1080"/>
      </w:pPr>
      <w:rPr>
        <w:rFonts w:ascii="Arial TUR" w:hAnsi="Arial TUR" w:cs="Arial TUR" w:hint="default"/>
      </w:rPr>
    </w:lvl>
    <w:lvl w:ilvl="5">
      <w:start w:val="1"/>
      <w:numFmt w:val="decimal"/>
      <w:lvlText w:val="%1.%2.%3.%4.%5.%6"/>
      <w:lvlJc w:val="left"/>
      <w:pPr>
        <w:tabs>
          <w:tab w:val="num" w:pos="1080"/>
        </w:tabs>
        <w:ind w:left="1080" w:hanging="1080"/>
      </w:pPr>
      <w:rPr>
        <w:rFonts w:ascii="Arial TUR" w:hAnsi="Arial TUR" w:cs="Arial TUR" w:hint="default"/>
      </w:rPr>
    </w:lvl>
    <w:lvl w:ilvl="6">
      <w:start w:val="1"/>
      <w:numFmt w:val="decimal"/>
      <w:lvlText w:val="%1.%2.%3.%4.%5.%6.%7"/>
      <w:lvlJc w:val="left"/>
      <w:pPr>
        <w:tabs>
          <w:tab w:val="num" w:pos="1440"/>
        </w:tabs>
        <w:ind w:left="1440" w:hanging="1440"/>
      </w:pPr>
      <w:rPr>
        <w:rFonts w:ascii="Arial TUR" w:hAnsi="Arial TUR" w:cs="Arial TUR" w:hint="default"/>
      </w:rPr>
    </w:lvl>
    <w:lvl w:ilvl="7">
      <w:start w:val="1"/>
      <w:numFmt w:val="decimal"/>
      <w:lvlText w:val="%1.%2.%3.%4.%5.%6.%7.%8"/>
      <w:lvlJc w:val="left"/>
      <w:pPr>
        <w:tabs>
          <w:tab w:val="num" w:pos="1440"/>
        </w:tabs>
        <w:ind w:left="1440" w:hanging="1440"/>
      </w:pPr>
      <w:rPr>
        <w:rFonts w:ascii="Arial TUR" w:hAnsi="Arial TUR" w:cs="Arial TUR" w:hint="default"/>
      </w:rPr>
    </w:lvl>
    <w:lvl w:ilvl="8">
      <w:start w:val="1"/>
      <w:numFmt w:val="decimal"/>
      <w:lvlText w:val="%1.%2.%3.%4.%5.%6.%7.%8.%9"/>
      <w:lvlJc w:val="left"/>
      <w:pPr>
        <w:tabs>
          <w:tab w:val="num" w:pos="1800"/>
        </w:tabs>
        <w:ind w:left="1800" w:hanging="1800"/>
      </w:pPr>
      <w:rPr>
        <w:rFonts w:ascii="Arial TUR" w:hAnsi="Arial TUR" w:cs="Arial TUR" w:hint="default"/>
      </w:rPr>
    </w:lvl>
  </w:abstractNum>
  <w:abstractNum w:abstractNumId="43"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15:restartNumberingAfterBreak="0">
    <w:nsid w:val="76CB277D"/>
    <w:multiLevelType w:val="hybridMultilevel"/>
    <w:tmpl w:val="1AA8E1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3693108">
    <w:abstractNumId w:val="18"/>
  </w:num>
  <w:num w:numId="2" w16cid:durableId="1873959660">
    <w:abstractNumId w:val="2"/>
  </w:num>
  <w:num w:numId="3" w16cid:durableId="1713921879">
    <w:abstractNumId w:val="3"/>
  </w:num>
  <w:num w:numId="4" w16cid:durableId="1714688831">
    <w:abstractNumId w:val="33"/>
  </w:num>
  <w:num w:numId="5" w16cid:durableId="385300555">
    <w:abstractNumId w:val="20"/>
  </w:num>
  <w:num w:numId="6" w16cid:durableId="2083327921">
    <w:abstractNumId w:val="45"/>
  </w:num>
  <w:num w:numId="7" w16cid:durableId="583688089">
    <w:abstractNumId w:val="13"/>
  </w:num>
  <w:num w:numId="8" w16cid:durableId="1647391876">
    <w:abstractNumId w:val="28"/>
  </w:num>
  <w:num w:numId="9" w16cid:durableId="1791320742">
    <w:abstractNumId w:val="32"/>
  </w:num>
  <w:num w:numId="10" w16cid:durableId="1250584121">
    <w:abstractNumId w:val="35"/>
  </w:num>
  <w:num w:numId="11" w16cid:durableId="179242323">
    <w:abstractNumId w:val="43"/>
  </w:num>
  <w:num w:numId="12" w16cid:durableId="766727725">
    <w:abstractNumId w:val="0"/>
  </w:num>
  <w:num w:numId="13" w16cid:durableId="1787576755">
    <w:abstractNumId w:val="19"/>
  </w:num>
  <w:num w:numId="14" w16cid:durableId="78716593">
    <w:abstractNumId w:val="23"/>
  </w:num>
  <w:num w:numId="15" w16cid:durableId="135146636">
    <w:abstractNumId w:val="11"/>
  </w:num>
  <w:num w:numId="16" w16cid:durableId="271397531">
    <w:abstractNumId w:val="17"/>
  </w:num>
  <w:num w:numId="17" w16cid:durableId="425620117">
    <w:abstractNumId w:val="16"/>
  </w:num>
  <w:num w:numId="18" w16cid:durableId="713777032">
    <w:abstractNumId w:val="31"/>
  </w:num>
  <w:num w:numId="19" w16cid:durableId="325016218">
    <w:abstractNumId w:val="1"/>
    <w:lvlOverride w:ilvl="0">
      <w:lvl w:ilvl="0">
        <w:numFmt w:val="bullet"/>
        <w:lvlText w:val=""/>
        <w:legacy w:legacy="1" w:legacySpace="0" w:legacyIndent="360"/>
        <w:lvlJc w:val="left"/>
        <w:rPr>
          <w:rFonts w:ascii="Symbol" w:hAnsi="Symbol" w:hint="default"/>
        </w:rPr>
      </w:lvl>
    </w:lvlOverride>
  </w:num>
  <w:num w:numId="20" w16cid:durableId="1127890831">
    <w:abstractNumId w:val="8"/>
  </w:num>
  <w:num w:numId="21" w16cid:durableId="2023243346">
    <w:abstractNumId w:val="1"/>
    <w:lvlOverride w:ilvl="0">
      <w:lvl w:ilvl="0">
        <w:numFmt w:val="bullet"/>
        <w:lvlText w:val=""/>
        <w:legacy w:legacy="1" w:legacySpace="0" w:legacyIndent="283"/>
        <w:lvlJc w:val="left"/>
        <w:rPr>
          <w:rFonts w:ascii="Symbol" w:hAnsi="Symbol" w:hint="default"/>
        </w:rPr>
      </w:lvl>
    </w:lvlOverride>
  </w:num>
  <w:num w:numId="22" w16cid:durableId="2083212859">
    <w:abstractNumId w:val="1"/>
    <w:lvlOverride w:ilvl="0">
      <w:lvl w:ilvl="0">
        <w:start w:val="1"/>
        <w:numFmt w:val="bullet"/>
        <w:lvlText w:val=""/>
        <w:legacy w:legacy="1" w:legacySpace="0" w:legacyIndent="357"/>
        <w:lvlJc w:val="left"/>
        <w:pPr>
          <w:ind w:left="357" w:hanging="357"/>
        </w:pPr>
        <w:rPr>
          <w:rFonts w:ascii="Symbol" w:hAnsi="Symbol" w:hint="default"/>
        </w:rPr>
      </w:lvl>
    </w:lvlOverride>
  </w:num>
  <w:num w:numId="23" w16cid:durableId="381707964">
    <w:abstractNumId w:val="15"/>
  </w:num>
  <w:num w:numId="24" w16cid:durableId="350305880">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5" w16cid:durableId="645283523">
    <w:abstractNumId w:val="40"/>
  </w:num>
  <w:num w:numId="26" w16cid:durableId="1740858652">
    <w:abstractNumId w:val="25"/>
  </w:num>
  <w:num w:numId="27" w16cid:durableId="2021007622">
    <w:abstractNumId w:val="37"/>
  </w:num>
  <w:num w:numId="28" w16cid:durableId="1261372443">
    <w:abstractNumId w:val="12"/>
  </w:num>
  <w:num w:numId="29" w16cid:durableId="316374381">
    <w:abstractNumId w:val="42"/>
  </w:num>
  <w:num w:numId="30" w16cid:durableId="1578057050">
    <w:abstractNumId w:val="27"/>
  </w:num>
  <w:num w:numId="31" w16cid:durableId="1202596674">
    <w:abstractNumId w:val="30"/>
  </w:num>
  <w:num w:numId="32" w16cid:durableId="1027408215">
    <w:abstractNumId w:val="26"/>
  </w:num>
  <w:num w:numId="33" w16cid:durableId="530998613">
    <w:abstractNumId w:val="34"/>
  </w:num>
  <w:num w:numId="34" w16cid:durableId="452528033">
    <w:abstractNumId w:val="7"/>
  </w:num>
  <w:num w:numId="35" w16cid:durableId="2039119769">
    <w:abstractNumId w:val="24"/>
  </w:num>
  <w:num w:numId="36" w16cid:durableId="1045299257">
    <w:abstractNumId w:val="6"/>
  </w:num>
  <w:num w:numId="37" w16cid:durableId="2005618782">
    <w:abstractNumId w:val="39"/>
  </w:num>
  <w:num w:numId="38" w16cid:durableId="97795952">
    <w:abstractNumId w:val="44"/>
  </w:num>
  <w:num w:numId="39" w16cid:durableId="110051764">
    <w:abstractNumId w:val="22"/>
  </w:num>
  <w:num w:numId="40" w16cid:durableId="1878855501">
    <w:abstractNumId w:val="10"/>
  </w:num>
  <w:num w:numId="41" w16cid:durableId="1059862428">
    <w:abstractNumId w:val="14"/>
  </w:num>
  <w:num w:numId="42" w16cid:durableId="1775250752">
    <w:abstractNumId w:val="4"/>
  </w:num>
  <w:num w:numId="43" w16cid:durableId="37977308">
    <w:abstractNumId w:val="21"/>
  </w:num>
  <w:num w:numId="44" w16cid:durableId="943465467">
    <w:abstractNumId w:val="38"/>
  </w:num>
  <w:num w:numId="45" w16cid:durableId="1307275332">
    <w:abstractNumId w:val="29"/>
  </w:num>
  <w:num w:numId="46" w16cid:durableId="1214971994">
    <w:abstractNumId w:val="5"/>
  </w:num>
  <w:num w:numId="47" w16cid:durableId="1090006939">
    <w:abstractNumId w:val="2"/>
    <w:lvlOverride w:ilvl="0">
      <w:startOverride w:val="1"/>
    </w:lvlOverride>
  </w:num>
  <w:num w:numId="48" w16cid:durableId="1080061251">
    <w:abstractNumId w:val="18"/>
  </w:num>
  <w:num w:numId="49" w16cid:durableId="922033621">
    <w:abstractNumId w:val="36"/>
  </w:num>
  <w:num w:numId="50" w16cid:durableId="972323030">
    <w:abstractNumId w:val="41"/>
  </w:num>
  <w:num w:numId="51" w16cid:durableId="641229784">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activeWritingStyle w:appName="MSWord" w:lang="fr-FR" w:vendorID="64" w:dllVersion="6" w:nlCheck="1" w:checkStyle="0"/>
  <w:activeWritingStyle w:appName="MSWord" w:lang="de-DE" w:vendorID="64" w:dllVersion="6" w:nlCheck="1" w:checkStyle="0"/>
  <w:activeWritingStyle w:appName="MSWord" w:lang="en-GB" w:vendorID="64" w:dllVersion="6" w:nlCheck="1" w:checkStyle="1"/>
  <w:activeWritingStyle w:appName="MSWord" w:lang="en-AU" w:vendorID="64" w:dllVersion="6" w:nlCheck="1" w:checkStyle="1"/>
  <w:activeWritingStyle w:appName="MSWord" w:lang="en-US" w:vendorID="64" w:dllVersion="6" w:nlCheck="1" w:checkStyle="1"/>
  <w:activeWritingStyle w:appName="MSWord" w:lang="tr-TR" w:vendorID="64" w:dllVersion="4096" w:nlCheck="1" w:checkStyle="0"/>
  <w:activeWritingStyle w:appName="MSWord" w:lang="en-GB" w:vendorID="64" w:dllVersion="4096" w:nlCheck="1" w:checkStyle="0"/>
  <w:activeWritingStyle w:appName="MSWord" w:lang="en-AU"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attachedTemplate r:id="rId1"/>
  <w:linkStyles/>
  <w:trackRevisions/>
  <w:documentProtection w:edit="trackedChanges" w:enforcement="1" w:cryptProviderType="rsaAES" w:cryptAlgorithmClass="hash" w:cryptAlgorithmType="typeAny" w:cryptAlgorithmSid="14" w:cryptSpinCount="100000" w:hash="O3lncXH3iY8OoAmuFeMbM+3JW77BPpYEGkdb7sDvj6i5VzewhLsufPGPjMLMZHHjAa7AxWrvgWONGX9xtPTg/w==" w:salt="Sruy59Xbe8MJaBuYQQ1kNA=="/>
  <w:defaultTabStop w:val="708"/>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AF6"/>
    <w:rsid w:val="00006E56"/>
    <w:rsid w:val="00011DA7"/>
    <w:rsid w:val="0002680A"/>
    <w:rsid w:val="00026C63"/>
    <w:rsid w:val="000378E5"/>
    <w:rsid w:val="00040C63"/>
    <w:rsid w:val="00042F99"/>
    <w:rsid w:val="00051208"/>
    <w:rsid w:val="000514A4"/>
    <w:rsid w:val="00055F4C"/>
    <w:rsid w:val="0005613B"/>
    <w:rsid w:val="0005651D"/>
    <w:rsid w:val="00077AEB"/>
    <w:rsid w:val="000818D1"/>
    <w:rsid w:val="00094ADB"/>
    <w:rsid w:val="00096CDB"/>
    <w:rsid w:val="000A3BBE"/>
    <w:rsid w:val="000A6297"/>
    <w:rsid w:val="000B31DC"/>
    <w:rsid w:val="000B3780"/>
    <w:rsid w:val="000C376D"/>
    <w:rsid w:val="000F0891"/>
    <w:rsid w:val="000F3506"/>
    <w:rsid w:val="001105A7"/>
    <w:rsid w:val="001135C1"/>
    <w:rsid w:val="0011552D"/>
    <w:rsid w:val="001172C6"/>
    <w:rsid w:val="00121A54"/>
    <w:rsid w:val="00125B7C"/>
    <w:rsid w:val="0013209E"/>
    <w:rsid w:val="00140586"/>
    <w:rsid w:val="00147512"/>
    <w:rsid w:val="0015225A"/>
    <w:rsid w:val="00152B2D"/>
    <w:rsid w:val="00155AF6"/>
    <w:rsid w:val="00164C51"/>
    <w:rsid w:val="00174652"/>
    <w:rsid w:val="001764B4"/>
    <w:rsid w:val="001807B4"/>
    <w:rsid w:val="001852C1"/>
    <w:rsid w:val="0018574B"/>
    <w:rsid w:val="00193F7E"/>
    <w:rsid w:val="0019566B"/>
    <w:rsid w:val="001A3794"/>
    <w:rsid w:val="001A46B0"/>
    <w:rsid w:val="001B27B1"/>
    <w:rsid w:val="001D1FD9"/>
    <w:rsid w:val="001D50C1"/>
    <w:rsid w:val="001D7552"/>
    <w:rsid w:val="001F2670"/>
    <w:rsid w:val="001F6A7E"/>
    <w:rsid w:val="00212F19"/>
    <w:rsid w:val="0021742B"/>
    <w:rsid w:val="00221754"/>
    <w:rsid w:val="00221F2D"/>
    <w:rsid w:val="00222494"/>
    <w:rsid w:val="002337AD"/>
    <w:rsid w:val="00233D0A"/>
    <w:rsid w:val="00243E91"/>
    <w:rsid w:val="002458A2"/>
    <w:rsid w:val="00254262"/>
    <w:rsid w:val="002678F6"/>
    <w:rsid w:val="002771CB"/>
    <w:rsid w:val="00286BDE"/>
    <w:rsid w:val="0029470E"/>
    <w:rsid w:val="002947DC"/>
    <w:rsid w:val="002A3D78"/>
    <w:rsid w:val="002A5E5D"/>
    <w:rsid w:val="002B286D"/>
    <w:rsid w:val="002B3F09"/>
    <w:rsid w:val="002B4D8D"/>
    <w:rsid w:val="002C2145"/>
    <w:rsid w:val="002C5973"/>
    <w:rsid w:val="002D71F0"/>
    <w:rsid w:val="002F41F3"/>
    <w:rsid w:val="002F4DE3"/>
    <w:rsid w:val="00300367"/>
    <w:rsid w:val="003050C0"/>
    <w:rsid w:val="00310237"/>
    <w:rsid w:val="00311B6E"/>
    <w:rsid w:val="00314F41"/>
    <w:rsid w:val="003307F6"/>
    <w:rsid w:val="00334BED"/>
    <w:rsid w:val="0033588E"/>
    <w:rsid w:val="00342DE9"/>
    <w:rsid w:val="003465FF"/>
    <w:rsid w:val="00355725"/>
    <w:rsid w:val="00366C5D"/>
    <w:rsid w:val="00385FC1"/>
    <w:rsid w:val="00387B31"/>
    <w:rsid w:val="0039659F"/>
    <w:rsid w:val="003A17E5"/>
    <w:rsid w:val="003A737A"/>
    <w:rsid w:val="003C257D"/>
    <w:rsid w:val="003C2E4E"/>
    <w:rsid w:val="003C5FED"/>
    <w:rsid w:val="003C639C"/>
    <w:rsid w:val="003D005E"/>
    <w:rsid w:val="003D6A05"/>
    <w:rsid w:val="003F49E8"/>
    <w:rsid w:val="00401B21"/>
    <w:rsid w:val="00403FF4"/>
    <w:rsid w:val="00403FFD"/>
    <w:rsid w:val="00422D59"/>
    <w:rsid w:val="004267EE"/>
    <w:rsid w:val="00427398"/>
    <w:rsid w:val="00427CD1"/>
    <w:rsid w:val="00453397"/>
    <w:rsid w:val="00457519"/>
    <w:rsid w:val="004732CC"/>
    <w:rsid w:val="00477542"/>
    <w:rsid w:val="00497F4E"/>
    <w:rsid w:val="004A385A"/>
    <w:rsid w:val="004A7928"/>
    <w:rsid w:val="004B20B4"/>
    <w:rsid w:val="004C10B8"/>
    <w:rsid w:val="004E3C5A"/>
    <w:rsid w:val="005039FD"/>
    <w:rsid w:val="00510256"/>
    <w:rsid w:val="00510E79"/>
    <w:rsid w:val="00517E80"/>
    <w:rsid w:val="005233B6"/>
    <w:rsid w:val="0053709B"/>
    <w:rsid w:val="00551C7E"/>
    <w:rsid w:val="005558AD"/>
    <w:rsid w:val="005621B0"/>
    <w:rsid w:val="00564ABE"/>
    <w:rsid w:val="00565BC1"/>
    <w:rsid w:val="005A049C"/>
    <w:rsid w:val="005B6344"/>
    <w:rsid w:val="005B7E95"/>
    <w:rsid w:val="005C35CA"/>
    <w:rsid w:val="005C47E6"/>
    <w:rsid w:val="005C490D"/>
    <w:rsid w:val="005C6550"/>
    <w:rsid w:val="005D03D5"/>
    <w:rsid w:val="005D188A"/>
    <w:rsid w:val="005D4CA4"/>
    <w:rsid w:val="005E49A6"/>
    <w:rsid w:val="005F564E"/>
    <w:rsid w:val="005F6D06"/>
    <w:rsid w:val="00603FA4"/>
    <w:rsid w:val="006136DD"/>
    <w:rsid w:val="0062283E"/>
    <w:rsid w:val="006402BE"/>
    <w:rsid w:val="006439B8"/>
    <w:rsid w:val="0065078E"/>
    <w:rsid w:val="006527F6"/>
    <w:rsid w:val="00655FBC"/>
    <w:rsid w:val="00657296"/>
    <w:rsid w:val="00662090"/>
    <w:rsid w:val="00665F38"/>
    <w:rsid w:val="006747A1"/>
    <w:rsid w:val="00683690"/>
    <w:rsid w:val="00685A64"/>
    <w:rsid w:val="00691506"/>
    <w:rsid w:val="00692C9D"/>
    <w:rsid w:val="00693964"/>
    <w:rsid w:val="00695514"/>
    <w:rsid w:val="006A1BAB"/>
    <w:rsid w:val="006A6F23"/>
    <w:rsid w:val="006B0B52"/>
    <w:rsid w:val="006B61A1"/>
    <w:rsid w:val="006C1B60"/>
    <w:rsid w:val="006C5D7A"/>
    <w:rsid w:val="006C6336"/>
    <w:rsid w:val="006D229B"/>
    <w:rsid w:val="006E3573"/>
    <w:rsid w:val="006E6348"/>
    <w:rsid w:val="00710E67"/>
    <w:rsid w:val="0072587C"/>
    <w:rsid w:val="007269BA"/>
    <w:rsid w:val="007279FB"/>
    <w:rsid w:val="0073368C"/>
    <w:rsid w:val="00767A77"/>
    <w:rsid w:val="00772D23"/>
    <w:rsid w:val="00774A9A"/>
    <w:rsid w:val="0078590E"/>
    <w:rsid w:val="00792783"/>
    <w:rsid w:val="007C2779"/>
    <w:rsid w:val="007C7783"/>
    <w:rsid w:val="007D3111"/>
    <w:rsid w:val="007E12BC"/>
    <w:rsid w:val="007E6F8D"/>
    <w:rsid w:val="007E7D75"/>
    <w:rsid w:val="007F0722"/>
    <w:rsid w:val="008326FF"/>
    <w:rsid w:val="008334B0"/>
    <w:rsid w:val="00833974"/>
    <w:rsid w:val="00851FCC"/>
    <w:rsid w:val="0086511F"/>
    <w:rsid w:val="0087433F"/>
    <w:rsid w:val="0088175A"/>
    <w:rsid w:val="008824FB"/>
    <w:rsid w:val="00885880"/>
    <w:rsid w:val="008900D9"/>
    <w:rsid w:val="008916B9"/>
    <w:rsid w:val="008924F6"/>
    <w:rsid w:val="008A349E"/>
    <w:rsid w:val="008B48C2"/>
    <w:rsid w:val="008C2CA8"/>
    <w:rsid w:val="008C5E6B"/>
    <w:rsid w:val="008D0F40"/>
    <w:rsid w:val="008D3A1D"/>
    <w:rsid w:val="008D7A5D"/>
    <w:rsid w:val="008E1AF1"/>
    <w:rsid w:val="008E36C9"/>
    <w:rsid w:val="008E7D87"/>
    <w:rsid w:val="00900B74"/>
    <w:rsid w:val="00902F0D"/>
    <w:rsid w:val="009053B2"/>
    <w:rsid w:val="00927876"/>
    <w:rsid w:val="00936895"/>
    <w:rsid w:val="00961647"/>
    <w:rsid w:val="00961A70"/>
    <w:rsid w:val="00962746"/>
    <w:rsid w:val="00967453"/>
    <w:rsid w:val="0097414E"/>
    <w:rsid w:val="00982712"/>
    <w:rsid w:val="00982AA7"/>
    <w:rsid w:val="00990A08"/>
    <w:rsid w:val="009921FF"/>
    <w:rsid w:val="0099360D"/>
    <w:rsid w:val="0099363C"/>
    <w:rsid w:val="009A764E"/>
    <w:rsid w:val="009B0083"/>
    <w:rsid w:val="009B1BE7"/>
    <w:rsid w:val="009B2E10"/>
    <w:rsid w:val="009D0131"/>
    <w:rsid w:val="009E4A37"/>
    <w:rsid w:val="009F4826"/>
    <w:rsid w:val="00A0122E"/>
    <w:rsid w:val="00A12CAD"/>
    <w:rsid w:val="00A145AC"/>
    <w:rsid w:val="00A17681"/>
    <w:rsid w:val="00A300E0"/>
    <w:rsid w:val="00A45BAC"/>
    <w:rsid w:val="00A50A0C"/>
    <w:rsid w:val="00A51634"/>
    <w:rsid w:val="00A60AB7"/>
    <w:rsid w:val="00A61EB4"/>
    <w:rsid w:val="00A62E03"/>
    <w:rsid w:val="00A72775"/>
    <w:rsid w:val="00A74215"/>
    <w:rsid w:val="00A86578"/>
    <w:rsid w:val="00A87CCB"/>
    <w:rsid w:val="00A96CAB"/>
    <w:rsid w:val="00AA5161"/>
    <w:rsid w:val="00AA6969"/>
    <w:rsid w:val="00AB03FE"/>
    <w:rsid w:val="00AC289B"/>
    <w:rsid w:val="00AC3EAE"/>
    <w:rsid w:val="00AD2B4E"/>
    <w:rsid w:val="00AD3701"/>
    <w:rsid w:val="00AD52D7"/>
    <w:rsid w:val="00AD5876"/>
    <w:rsid w:val="00AD7D62"/>
    <w:rsid w:val="00AE4B42"/>
    <w:rsid w:val="00AF163E"/>
    <w:rsid w:val="00AF6622"/>
    <w:rsid w:val="00B00D23"/>
    <w:rsid w:val="00B03DA6"/>
    <w:rsid w:val="00B04940"/>
    <w:rsid w:val="00B16760"/>
    <w:rsid w:val="00B22863"/>
    <w:rsid w:val="00B35259"/>
    <w:rsid w:val="00B44886"/>
    <w:rsid w:val="00B46441"/>
    <w:rsid w:val="00B55900"/>
    <w:rsid w:val="00B60B5C"/>
    <w:rsid w:val="00B62A19"/>
    <w:rsid w:val="00B6350E"/>
    <w:rsid w:val="00B63F78"/>
    <w:rsid w:val="00B718E3"/>
    <w:rsid w:val="00B84E70"/>
    <w:rsid w:val="00B94782"/>
    <w:rsid w:val="00B97251"/>
    <w:rsid w:val="00B97BC4"/>
    <w:rsid w:val="00BA56A1"/>
    <w:rsid w:val="00BA6A9B"/>
    <w:rsid w:val="00BC4C54"/>
    <w:rsid w:val="00BD41C2"/>
    <w:rsid w:val="00BD6B3D"/>
    <w:rsid w:val="00BE2DE4"/>
    <w:rsid w:val="00BF00B4"/>
    <w:rsid w:val="00C00763"/>
    <w:rsid w:val="00C07D03"/>
    <w:rsid w:val="00C15FFE"/>
    <w:rsid w:val="00C218CC"/>
    <w:rsid w:val="00C2231A"/>
    <w:rsid w:val="00C32D32"/>
    <w:rsid w:val="00C40E20"/>
    <w:rsid w:val="00C64A90"/>
    <w:rsid w:val="00C735CB"/>
    <w:rsid w:val="00C76DBF"/>
    <w:rsid w:val="00C81AD0"/>
    <w:rsid w:val="00CB0EA3"/>
    <w:rsid w:val="00CB55FE"/>
    <w:rsid w:val="00CB79FC"/>
    <w:rsid w:val="00CD2EDD"/>
    <w:rsid w:val="00CE7642"/>
    <w:rsid w:val="00CF1609"/>
    <w:rsid w:val="00CF46A0"/>
    <w:rsid w:val="00CF6EBF"/>
    <w:rsid w:val="00CF74D7"/>
    <w:rsid w:val="00D0480A"/>
    <w:rsid w:val="00D14FA7"/>
    <w:rsid w:val="00D209FC"/>
    <w:rsid w:val="00D358A8"/>
    <w:rsid w:val="00D40A3E"/>
    <w:rsid w:val="00D418BE"/>
    <w:rsid w:val="00D43879"/>
    <w:rsid w:val="00D472FC"/>
    <w:rsid w:val="00D522BF"/>
    <w:rsid w:val="00D5518D"/>
    <w:rsid w:val="00D560D2"/>
    <w:rsid w:val="00D7267A"/>
    <w:rsid w:val="00D74341"/>
    <w:rsid w:val="00D8786F"/>
    <w:rsid w:val="00D90A07"/>
    <w:rsid w:val="00D94339"/>
    <w:rsid w:val="00DA3D35"/>
    <w:rsid w:val="00DB0A4C"/>
    <w:rsid w:val="00DB1FAC"/>
    <w:rsid w:val="00DB3D1F"/>
    <w:rsid w:val="00DC098C"/>
    <w:rsid w:val="00DC2E14"/>
    <w:rsid w:val="00DD2DE4"/>
    <w:rsid w:val="00DD388F"/>
    <w:rsid w:val="00DD496B"/>
    <w:rsid w:val="00DE2679"/>
    <w:rsid w:val="00DE6E85"/>
    <w:rsid w:val="00DE7B00"/>
    <w:rsid w:val="00DF3447"/>
    <w:rsid w:val="00DF5060"/>
    <w:rsid w:val="00E15C7C"/>
    <w:rsid w:val="00E17986"/>
    <w:rsid w:val="00E22B83"/>
    <w:rsid w:val="00E269C1"/>
    <w:rsid w:val="00E526AF"/>
    <w:rsid w:val="00E533F8"/>
    <w:rsid w:val="00E54360"/>
    <w:rsid w:val="00E5515C"/>
    <w:rsid w:val="00E57537"/>
    <w:rsid w:val="00E63CD7"/>
    <w:rsid w:val="00E64D30"/>
    <w:rsid w:val="00E9583D"/>
    <w:rsid w:val="00E97FBC"/>
    <w:rsid w:val="00EA7C1B"/>
    <w:rsid w:val="00EB040A"/>
    <w:rsid w:val="00EB1923"/>
    <w:rsid w:val="00EB56D3"/>
    <w:rsid w:val="00EC3179"/>
    <w:rsid w:val="00EE1037"/>
    <w:rsid w:val="00EE4E5D"/>
    <w:rsid w:val="00EF25EE"/>
    <w:rsid w:val="00F01B4D"/>
    <w:rsid w:val="00F0408D"/>
    <w:rsid w:val="00F151BB"/>
    <w:rsid w:val="00F16303"/>
    <w:rsid w:val="00F30E61"/>
    <w:rsid w:val="00F34F43"/>
    <w:rsid w:val="00F3504E"/>
    <w:rsid w:val="00F40B8C"/>
    <w:rsid w:val="00F43F8F"/>
    <w:rsid w:val="00F446CF"/>
    <w:rsid w:val="00F459B4"/>
    <w:rsid w:val="00F46BC0"/>
    <w:rsid w:val="00F51F25"/>
    <w:rsid w:val="00F55817"/>
    <w:rsid w:val="00F57ECA"/>
    <w:rsid w:val="00F61035"/>
    <w:rsid w:val="00F61B42"/>
    <w:rsid w:val="00F76BEF"/>
    <w:rsid w:val="00F77432"/>
    <w:rsid w:val="00F77ED2"/>
    <w:rsid w:val="00F81061"/>
    <w:rsid w:val="00F867AC"/>
    <w:rsid w:val="00F93996"/>
    <w:rsid w:val="00FB3DF3"/>
    <w:rsid w:val="00FE1B27"/>
    <w:rsid w:val="00FE1D97"/>
  </w:rsids>
  <m:mathPr>
    <m:mathFont m:val="Cambria Math"/>
    <m:brkBin m:val="before"/>
    <m:brkBinSub m:val="--"/>
    <m:smallFrac m:val="0"/>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8A728"/>
  <w15:docId w15:val="{0A2F00C4-3903-4FFC-B169-A6DEF6EB6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6760"/>
    <w:pPr>
      <w:spacing w:after="120" w:line="259" w:lineRule="auto"/>
      <w:jc w:val="both"/>
    </w:pPr>
    <w:rPr>
      <w:rFonts w:ascii="Cambria" w:hAnsi="Cambria"/>
    </w:rPr>
  </w:style>
  <w:style w:type="paragraph" w:styleId="Balk1">
    <w:name w:val="heading 1"/>
    <w:aliases w:val="1 Heading,baslık 1,Heading 1 Char"/>
    <w:basedOn w:val="Normal"/>
    <w:next w:val="Normal"/>
    <w:link w:val="Balk1Char"/>
    <w:rsid w:val="00B16760"/>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B16760"/>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B16760"/>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B16760"/>
    <w:pPr>
      <w:numPr>
        <w:ilvl w:val="3"/>
      </w:numPr>
      <w:tabs>
        <w:tab w:val="clear" w:pos="1080"/>
      </w:tabs>
      <w:outlineLvl w:val="3"/>
    </w:pPr>
  </w:style>
  <w:style w:type="paragraph" w:styleId="Balk5">
    <w:name w:val="heading 5"/>
    <w:basedOn w:val="Balk4"/>
    <w:next w:val="Normal"/>
    <w:link w:val="Balk5Char"/>
    <w:rsid w:val="00B16760"/>
    <w:pPr>
      <w:numPr>
        <w:ilvl w:val="4"/>
      </w:numPr>
      <w:tabs>
        <w:tab w:val="clear" w:pos="1191"/>
      </w:tabs>
      <w:outlineLvl w:val="4"/>
    </w:pPr>
  </w:style>
  <w:style w:type="paragraph" w:styleId="Balk6">
    <w:name w:val="heading 6"/>
    <w:basedOn w:val="Balk5"/>
    <w:next w:val="Normal"/>
    <w:link w:val="Balk6Char"/>
    <w:rsid w:val="00B16760"/>
    <w:pPr>
      <w:numPr>
        <w:ilvl w:val="5"/>
      </w:numPr>
      <w:tabs>
        <w:tab w:val="clear" w:pos="1332"/>
      </w:tabs>
      <w:outlineLvl w:val="5"/>
    </w:pPr>
  </w:style>
  <w:style w:type="paragraph" w:styleId="Balk7">
    <w:name w:val="heading 7"/>
    <w:basedOn w:val="Balk6"/>
    <w:next w:val="Normal"/>
    <w:link w:val="Balk7Char"/>
    <w:qFormat/>
    <w:rsid w:val="00B16760"/>
    <w:pPr>
      <w:numPr>
        <w:ilvl w:val="6"/>
      </w:numPr>
      <w:outlineLvl w:val="6"/>
    </w:pPr>
  </w:style>
  <w:style w:type="paragraph" w:styleId="Balk8">
    <w:name w:val="heading 8"/>
    <w:basedOn w:val="Balk6"/>
    <w:next w:val="Normal"/>
    <w:link w:val="Balk8Char"/>
    <w:qFormat/>
    <w:rsid w:val="00B16760"/>
    <w:pPr>
      <w:numPr>
        <w:ilvl w:val="7"/>
      </w:numPr>
      <w:outlineLvl w:val="7"/>
    </w:pPr>
  </w:style>
  <w:style w:type="paragraph" w:styleId="Balk9">
    <w:name w:val="heading 9"/>
    <w:basedOn w:val="Balk6"/>
    <w:next w:val="Normal"/>
    <w:link w:val="Balk9Char"/>
    <w:qFormat/>
    <w:rsid w:val="00B16760"/>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Heading 1 Char Char"/>
    <w:basedOn w:val="VarsaylanParagrafYazTipi"/>
    <w:link w:val="Balk1"/>
    <w:rsid w:val="00B16760"/>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B16760"/>
    <w:rPr>
      <w:rFonts w:ascii="Cambria" w:hAnsi="Cambria"/>
      <w:b/>
      <w:sz w:val="24"/>
    </w:rPr>
  </w:style>
  <w:style w:type="character" w:customStyle="1" w:styleId="Balk3Char">
    <w:name w:val="Başlık 3 Char"/>
    <w:aliases w:val="Heading 3 Char Char"/>
    <w:basedOn w:val="VarsaylanParagrafYazTipi"/>
    <w:link w:val="Balk3"/>
    <w:rsid w:val="00B16760"/>
    <w:rPr>
      <w:rFonts w:ascii="Cambria" w:hAnsi="Cambria"/>
      <w:b/>
    </w:rPr>
  </w:style>
  <w:style w:type="character" w:customStyle="1" w:styleId="Balk4Char">
    <w:name w:val="Başlık 4 Char"/>
    <w:basedOn w:val="VarsaylanParagrafYazTipi"/>
    <w:link w:val="Balk4"/>
    <w:rsid w:val="00B16760"/>
    <w:rPr>
      <w:rFonts w:ascii="Cambria" w:hAnsi="Cambria"/>
      <w:b/>
    </w:rPr>
  </w:style>
  <w:style w:type="character" w:customStyle="1" w:styleId="Balk5Char">
    <w:name w:val="Başlık 5 Char"/>
    <w:basedOn w:val="VarsaylanParagrafYazTipi"/>
    <w:link w:val="Balk5"/>
    <w:rsid w:val="00B16760"/>
    <w:rPr>
      <w:rFonts w:ascii="Cambria" w:hAnsi="Cambria"/>
      <w:b/>
    </w:rPr>
  </w:style>
  <w:style w:type="character" w:customStyle="1" w:styleId="Balk6Char">
    <w:name w:val="Başlık 6 Char"/>
    <w:basedOn w:val="VarsaylanParagrafYazTipi"/>
    <w:link w:val="Balk6"/>
    <w:rsid w:val="00B16760"/>
    <w:rPr>
      <w:rFonts w:ascii="Cambria" w:hAnsi="Cambria"/>
      <w:b/>
    </w:rPr>
  </w:style>
  <w:style w:type="character" w:customStyle="1" w:styleId="Balk7Char">
    <w:name w:val="Başlık 7 Char"/>
    <w:basedOn w:val="VarsaylanParagrafYazTipi"/>
    <w:link w:val="Balk7"/>
    <w:rsid w:val="00B16760"/>
    <w:rPr>
      <w:rFonts w:ascii="Cambria" w:hAnsi="Cambria"/>
      <w:b/>
    </w:rPr>
  </w:style>
  <w:style w:type="character" w:customStyle="1" w:styleId="Balk8Char">
    <w:name w:val="Başlık 8 Char"/>
    <w:basedOn w:val="VarsaylanParagrafYazTipi"/>
    <w:link w:val="Balk8"/>
    <w:rsid w:val="00B16760"/>
    <w:rPr>
      <w:rFonts w:ascii="Cambria" w:hAnsi="Cambria"/>
      <w:b/>
    </w:rPr>
  </w:style>
  <w:style w:type="character" w:customStyle="1" w:styleId="Balk9Char">
    <w:name w:val="Başlık 9 Char"/>
    <w:basedOn w:val="VarsaylanParagrafYazTipi"/>
    <w:link w:val="Balk9"/>
    <w:rsid w:val="00B16760"/>
    <w:rPr>
      <w:rFonts w:ascii="Cambria" w:hAnsi="Cambria"/>
      <w:b/>
    </w:rPr>
  </w:style>
  <w:style w:type="paragraph" w:customStyle="1" w:styleId="Stil14">
    <w:name w:val="Stil14"/>
    <w:link w:val="Stil14Char"/>
    <w:qFormat/>
    <w:rsid w:val="00174652"/>
    <w:pPr>
      <w:spacing w:after="0" w:line="240" w:lineRule="auto"/>
    </w:pPr>
    <w:rPr>
      <w:rFonts w:ascii="Arial" w:eastAsia="Times New Roman" w:hAnsi="Arial" w:cs="Times New Roman"/>
      <w:lang w:val="en-US" w:eastAsia="tr-TR"/>
    </w:rPr>
  </w:style>
  <w:style w:type="character" w:customStyle="1" w:styleId="Stil14Char">
    <w:name w:val="Stil14 Char"/>
    <w:link w:val="Stil14"/>
    <w:rsid w:val="00174652"/>
    <w:rPr>
      <w:rFonts w:ascii="Arial" w:eastAsia="Times New Roman" w:hAnsi="Arial" w:cs="Times New Roman"/>
      <w:lang w:val="en-US" w:eastAsia="tr-TR"/>
    </w:rPr>
  </w:style>
  <w:style w:type="paragraph" w:customStyle="1" w:styleId="Stil44">
    <w:name w:val="Stil44"/>
    <w:basedOn w:val="Balk1"/>
    <w:link w:val="Stil44Char"/>
    <w:qFormat/>
    <w:rsid w:val="00174652"/>
    <w:pPr>
      <w:numPr>
        <w:numId w:val="0"/>
      </w:numPr>
      <w:ind w:left="403" w:hanging="403"/>
    </w:pPr>
    <w:rPr>
      <w:rFonts w:ascii="Arial" w:eastAsia="Times New Roman" w:hAnsi="Arial" w:cs="Times New Roman"/>
      <w:b w:val="0"/>
      <w:bCs/>
      <w:lang w:val="x-none" w:eastAsia="tr-TR"/>
    </w:rPr>
  </w:style>
  <w:style w:type="character" w:customStyle="1" w:styleId="Stil44Char">
    <w:name w:val="Stil44 Char"/>
    <w:link w:val="Stil44"/>
    <w:rsid w:val="00174652"/>
    <w:rPr>
      <w:rFonts w:ascii="Arial" w:eastAsia="Times New Roman" w:hAnsi="Arial" w:cs="Times New Roman"/>
      <w:sz w:val="28"/>
      <w:szCs w:val="28"/>
      <w:lang w:val="x-none" w:eastAsia="tr-TR"/>
    </w:rPr>
  </w:style>
  <w:style w:type="paragraph" w:customStyle="1" w:styleId="Stil22">
    <w:name w:val="Stil22"/>
    <w:basedOn w:val="Balk2"/>
    <w:link w:val="Stil22Char"/>
    <w:qFormat/>
    <w:rsid w:val="00174652"/>
    <w:pPr>
      <w:numPr>
        <w:ilvl w:val="0"/>
        <w:numId w:val="0"/>
      </w:numPr>
      <w:tabs>
        <w:tab w:val="left" w:pos="567"/>
      </w:tabs>
      <w:spacing w:before="0"/>
      <w:ind w:left="539" w:hanging="539"/>
    </w:pPr>
    <w:rPr>
      <w:rFonts w:ascii="Arial" w:eastAsia="Times New Roman" w:hAnsi="Arial" w:cs="Times New Roman"/>
      <w:b w:val="0"/>
      <w:bCs/>
      <w:lang w:val="x-none" w:eastAsia="tr-TR"/>
    </w:rPr>
  </w:style>
  <w:style w:type="character" w:customStyle="1" w:styleId="Stil22Char">
    <w:name w:val="Stil22 Char"/>
    <w:link w:val="Stil22"/>
    <w:rsid w:val="00174652"/>
    <w:rPr>
      <w:rFonts w:ascii="Arial" w:eastAsia="Times New Roman" w:hAnsi="Arial" w:cs="Times New Roman"/>
      <w:sz w:val="24"/>
      <w:szCs w:val="26"/>
      <w:lang w:val="x-none" w:eastAsia="tr-TR"/>
    </w:rPr>
  </w:style>
  <w:style w:type="paragraph" w:customStyle="1" w:styleId="tseAd">
    <w:name w:val="tseAdı"/>
    <w:basedOn w:val="Normal"/>
    <w:qFormat/>
    <w:rsid w:val="00B16760"/>
    <w:pPr>
      <w:spacing w:after="0"/>
      <w:ind w:left="113"/>
    </w:pPr>
    <w:rPr>
      <w:rFonts w:ascii="Arial" w:hAnsi="Arial" w:cs="Arial"/>
      <w:b/>
      <w:color w:val="EE1C25"/>
      <w:sz w:val="32"/>
      <w:szCs w:val="26"/>
    </w:rPr>
  </w:style>
  <w:style w:type="paragraph" w:customStyle="1" w:styleId="Normal9">
    <w:name w:val="Normal 9"/>
    <w:basedOn w:val="Normal"/>
    <w:qFormat/>
    <w:rsid w:val="00B16760"/>
    <w:pPr>
      <w:spacing w:after="0"/>
    </w:pPr>
    <w:rPr>
      <w:sz w:val="18"/>
    </w:rPr>
  </w:style>
  <w:style w:type="paragraph" w:customStyle="1" w:styleId="tseMillinsz">
    <w:name w:val="tseMilliÖnsöz"/>
    <w:basedOn w:val="Normal"/>
    <w:qFormat/>
    <w:rsid w:val="00B16760"/>
    <w:pPr>
      <w:spacing w:before="960"/>
      <w:jc w:val="center"/>
    </w:pPr>
    <w:rPr>
      <w:b/>
      <w:color w:val="000000"/>
      <w:sz w:val="32"/>
    </w:rPr>
  </w:style>
  <w:style w:type="paragraph" w:styleId="ResimYazs">
    <w:name w:val="caption"/>
    <w:basedOn w:val="Normal"/>
    <w:next w:val="Normal"/>
    <w:qFormat/>
    <w:rsid w:val="00B16760"/>
    <w:pPr>
      <w:spacing w:before="120"/>
    </w:pPr>
    <w:rPr>
      <w:b/>
    </w:rPr>
  </w:style>
  <w:style w:type="paragraph" w:styleId="Altyaz">
    <w:name w:val="Subtitle"/>
    <w:basedOn w:val="Normal"/>
    <w:link w:val="AltyazChar"/>
    <w:qFormat/>
    <w:rsid w:val="00B16760"/>
    <w:pPr>
      <w:spacing w:after="60"/>
      <w:jc w:val="center"/>
      <w:outlineLvl w:val="1"/>
    </w:pPr>
    <w:rPr>
      <w:sz w:val="26"/>
    </w:rPr>
  </w:style>
  <w:style w:type="character" w:customStyle="1" w:styleId="AltyazChar">
    <w:name w:val="Altyazı Char"/>
    <w:basedOn w:val="VarsaylanParagrafYazTipi"/>
    <w:link w:val="Altyaz"/>
    <w:rsid w:val="00B16760"/>
    <w:rPr>
      <w:rFonts w:ascii="Cambria" w:hAnsi="Cambria"/>
      <w:sz w:val="26"/>
    </w:rPr>
  </w:style>
  <w:style w:type="character" w:styleId="Gl">
    <w:name w:val="Strong"/>
    <w:qFormat/>
    <w:rsid w:val="00B16760"/>
    <w:rPr>
      <w:b/>
      <w:noProof w:val="0"/>
      <w:lang w:val="fr-FR"/>
    </w:rPr>
  </w:style>
  <w:style w:type="character" w:styleId="Vurgu">
    <w:name w:val="Emphasis"/>
    <w:qFormat/>
    <w:rsid w:val="00B16760"/>
    <w:rPr>
      <w:i/>
      <w:noProof w:val="0"/>
      <w:lang w:val="fr-FR"/>
    </w:rPr>
  </w:style>
  <w:style w:type="paragraph" w:styleId="AralkYok">
    <w:name w:val="No Spacing"/>
    <w:link w:val="AralkYokChar"/>
    <w:uiPriority w:val="1"/>
    <w:qFormat/>
    <w:rsid w:val="00B16760"/>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B16760"/>
    <w:rPr>
      <w:rFonts w:ascii="Cambria" w:eastAsia="MS Mincho" w:hAnsi="Cambria" w:cs="Cambria"/>
      <w:sz w:val="20"/>
      <w:szCs w:val="20"/>
      <w:lang w:val="en-GB" w:eastAsia="fr-FR"/>
    </w:rPr>
  </w:style>
  <w:style w:type="paragraph" w:styleId="ListeParagraf">
    <w:name w:val="List Paragraph"/>
    <w:basedOn w:val="Normal"/>
    <w:uiPriority w:val="34"/>
    <w:qFormat/>
    <w:rsid w:val="00B16760"/>
    <w:pPr>
      <w:ind w:left="720"/>
      <w:contextualSpacing/>
    </w:pPr>
  </w:style>
  <w:style w:type="paragraph" w:styleId="Alnt">
    <w:name w:val="Quote"/>
    <w:basedOn w:val="Normal"/>
    <w:next w:val="Normal"/>
    <w:link w:val="AlntChar"/>
    <w:uiPriority w:val="29"/>
    <w:qFormat/>
    <w:rsid w:val="00B16760"/>
    <w:rPr>
      <w:i/>
      <w:iCs/>
      <w:color w:val="000000" w:themeColor="text1"/>
    </w:rPr>
  </w:style>
  <w:style w:type="character" w:customStyle="1" w:styleId="AlntChar">
    <w:name w:val="Alıntı Char"/>
    <w:basedOn w:val="VarsaylanParagrafYazTipi"/>
    <w:link w:val="Alnt"/>
    <w:uiPriority w:val="29"/>
    <w:rsid w:val="00B16760"/>
    <w:rPr>
      <w:rFonts w:ascii="Cambria" w:hAnsi="Cambria"/>
      <w:i/>
      <w:iCs/>
      <w:color w:val="000000" w:themeColor="text1"/>
    </w:rPr>
  </w:style>
  <w:style w:type="paragraph" w:styleId="GlAlnt">
    <w:name w:val="Intense Quote"/>
    <w:basedOn w:val="Normal"/>
    <w:next w:val="Normal"/>
    <w:link w:val="GlAlntChar"/>
    <w:uiPriority w:val="30"/>
    <w:qFormat/>
    <w:rsid w:val="00B16760"/>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B16760"/>
    <w:rPr>
      <w:rFonts w:ascii="Cambria" w:hAnsi="Cambria"/>
      <w:b/>
      <w:bCs/>
      <w:i/>
      <w:iCs/>
      <w:color w:val="4F81BD" w:themeColor="accent1"/>
    </w:rPr>
  </w:style>
  <w:style w:type="paragraph" w:styleId="TBal">
    <w:name w:val="TOC Heading"/>
    <w:basedOn w:val="Balk1"/>
    <w:next w:val="Normal"/>
    <w:uiPriority w:val="39"/>
    <w:semiHidden/>
    <w:unhideWhenUsed/>
    <w:qFormat/>
    <w:rsid w:val="00B16760"/>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styleId="AltBilgi">
    <w:name w:val="footer"/>
    <w:basedOn w:val="Normal"/>
    <w:link w:val="AltBilgiChar"/>
    <w:uiPriority w:val="99"/>
    <w:rsid w:val="00B16760"/>
    <w:pPr>
      <w:tabs>
        <w:tab w:val="right" w:pos="9752"/>
      </w:tabs>
      <w:spacing w:line="220" w:lineRule="exact"/>
    </w:pPr>
  </w:style>
  <w:style w:type="character" w:customStyle="1" w:styleId="AltBilgiChar">
    <w:name w:val="Alt Bilgi Char"/>
    <w:basedOn w:val="VarsaylanParagrafYazTipi"/>
    <w:link w:val="AltBilgi"/>
    <w:uiPriority w:val="99"/>
    <w:rsid w:val="00B16760"/>
    <w:rPr>
      <w:rFonts w:ascii="Cambria" w:hAnsi="Cambria"/>
    </w:rPr>
  </w:style>
  <w:style w:type="paragraph" w:styleId="stBilgi">
    <w:name w:val="header"/>
    <w:basedOn w:val="Normal"/>
    <w:link w:val="stBilgiChar"/>
    <w:uiPriority w:val="99"/>
    <w:rsid w:val="00B16760"/>
    <w:pPr>
      <w:spacing w:after="740" w:line="220" w:lineRule="exact"/>
    </w:pPr>
    <w:rPr>
      <w:b/>
      <w:sz w:val="24"/>
    </w:rPr>
  </w:style>
  <w:style w:type="character" w:customStyle="1" w:styleId="stBilgiChar">
    <w:name w:val="Üst Bilgi Char"/>
    <w:basedOn w:val="VarsaylanParagrafYazTipi"/>
    <w:link w:val="stBilgi"/>
    <w:uiPriority w:val="99"/>
    <w:rsid w:val="00B16760"/>
    <w:rPr>
      <w:rFonts w:ascii="Cambria" w:hAnsi="Cambria"/>
      <w:b/>
      <w:sz w:val="24"/>
    </w:rPr>
  </w:style>
  <w:style w:type="paragraph" w:styleId="GvdeMetni">
    <w:name w:val="Body Text"/>
    <w:aliases w:val="Char"/>
    <w:basedOn w:val="Normal"/>
    <w:next w:val="Normal"/>
    <w:link w:val="GvdeMetniChar"/>
    <w:rsid w:val="00B16760"/>
  </w:style>
  <w:style w:type="character" w:customStyle="1" w:styleId="GvdeMetniChar">
    <w:name w:val="Gövde Metni Char"/>
    <w:aliases w:val="Char Char"/>
    <w:basedOn w:val="VarsaylanParagrafYazTipi"/>
    <w:link w:val="GvdeMetni"/>
    <w:rsid w:val="00B16760"/>
    <w:rPr>
      <w:rFonts w:ascii="Cambria" w:hAnsi="Cambria"/>
    </w:rPr>
  </w:style>
  <w:style w:type="paragraph" w:styleId="GvdeMetniGirintisi2">
    <w:name w:val="Body Text Indent 2"/>
    <w:basedOn w:val="Normal"/>
    <w:link w:val="GvdeMetniGirintisi2Char"/>
    <w:rsid w:val="00155AF6"/>
    <w:pPr>
      <w:spacing w:line="480" w:lineRule="auto"/>
      <w:ind w:left="283"/>
    </w:pPr>
  </w:style>
  <w:style w:type="character" w:customStyle="1" w:styleId="GvdeMetniGirintisi2Char">
    <w:name w:val="Gövde Metni Girintisi 2 Char"/>
    <w:basedOn w:val="VarsaylanParagrafYazTipi"/>
    <w:link w:val="GvdeMetniGirintisi2"/>
    <w:rsid w:val="00155AF6"/>
    <w:rPr>
      <w:rFonts w:ascii="Arial" w:eastAsia="Times New Roman" w:hAnsi="Arial" w:cs="Times New Roman"/>
      <w:sz w:val="20"/>
      <w:szCs w:val="20"/>
      <w:lang w:eastAsia="tr-TR"/>
    </w:rPr>
  </w:style>
  <w:style w:type="character" w:styleId="Kpr">
    <w:name w:val="Hyperlink"/>
    <w:uiPriority w:val="99"/>
    <w:rsid w:val="00B16760"/>
    <w:rPr>
      <w:noProof w:val="0"/>
      <w:color w:val="0000FF"/>
      <w:u w:val="single"/>
      <w:lang w:val="fr-FR"/>
    </w:rPr>
  </w:style>
  <w:style w:type="paragraph" w:customStyle="1" w:styleId="StyleHeading312pt1">
    <w:name w:val="Style Heading 3 + 12 pt1"/>
    <w:basedOn w:val="Balk3"/>
    <w:rsid w:val="00155AF6"/>
    <w:pPr>
      <w:overflowPunct w:val="0"/>
      <w:autoSpaceDE w:val="0"/>
      <w:autoSpaceDN w:val="0"/>
      <w:adjustRightInd w:val="0"/>
      <w:textAlignment w:val="baseline"/>
    </w:pPr>
    <w:rPr>
      <w:lang w:val="en-AU"/>
    </w:rPr>
  </w:style>
  <w:style w:type="paragraph" w:customStyle="1" w:styleId="a2">
    <w:name w:val="a2"/>
    <w:basedOn w:val="Balk2"/>
    <w:next w:val="Normal"/>
    <w:rsid w:val="00B16760"/>
    <w:pPr>
      <w:numPr>
        <w:numId w:val="3"/>
      </w:numPr>
      <w:tabs>
        <w:tab w:val="clear" w:pos="595"/>
      </w:tabs>
      <w:spacing w:before="270" w:line="270" w:lineRule="exact"/>
      <w:ind w:left="499" w:hanging="499"/>
    </w:pPr>
    <w:rPr>
      <w:sz w:val="26"/>
    </w:rPr>
  </w:style>
  <w:style w:type="paragraph" w:customStyle="1" w:styleId="a3">
    <w:name w:val="a3"/>
    <w:basedOn w:val="Balk3"/>
    <w:next w:val="Normal"/>
    <w:rsid w:val="00B16760"/>
    <w:pPr>
      <w:numPr>
        <w:numId w:val="3"/>
      </w:numPr>
      <w:spacing w:line="250" w:lineRule="exact"/>
    </w:pPr>
    <w:rPr>
      <w:sz w:val="24"/>
    </w:rPr>
  </w:style>
  <w:style w:type="paragraph" w:customStyle="1" w:styleId="a4">
    <w:name w:val="a4"/>
    <w:basedOn w:val="Balk4"/>
    <w:next w:val="Normal"/>
    <w:rsid w:val="00B16760"/>
    <w:pPr>
      <w:numPr>
        <w:numId w:val="3"/>
      </w:numPr>
      <w:tabs>
        <w:tab w:val="clear" w:pos="1077"/>
      </w:tabs>
      <w:ind w:left="879" w:hanging="879"/>
    </w:pPr>
  </w:style>
  <w:style w:type="paragraph" w:customStyle="1" w:styleId="a5">
    <w:name w:val="a5"/>
    <w:basedOn w:val="Balk5"/>
    <w:next w:val="Normal"/>
    <w:rsid w:val="00B16760"/>
    <w:pPr>
      <w:numPr>
        <w:numId w:val="3"/>
      </w:numPr>
    </w:pPr>
  </w:style>
  <w:style w:type="paragraph" w:customStyle="1" w:styleId="a6">
    <w:name w:val="a6"/>
    <w:basedOn w:val="Balk6"/>
    <w:next w:val="Normal"/>
    <w:rsid w:val="00B16760"/>
    <w:pPr>
      <w:numPr>
        <w:numId w:val="3"/>
      </w:numPr>
    </w:pPr>
  </w:style>
  <w:style w:type="table" w:styleId="AkGlgeleme">
    <w:name w:val="Light Shading"/>
    <w:basedOn w:val="NormalTablo"/>
    <w:uiPriority w:val="60"/>
    <w:rsid w:val="00B16760"/>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B16760"/>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B16760"/>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B16760"/>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B16760"/>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B16760"/>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B16760"/>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Klavuz">
    <w:name w:val="Light Grid"/>
    <w:basedOn w:val="NormalTablo"/>
    <w:uiPriority w:val="62"/>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AkListe">
    <w:name w:val="Light List"/>
    <w:basedOn w:val="NormalTablo"/>
    <w:uiPriority w:val="61"/>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styleId="AklamaBavurusu">
    <w:name w:val="annotation reference"/>
    <w:rsid w:val="00B16760"/>
    <w:rPr>
      <w:noProof w:val="0"/>
      <w:sz w:val="18"/>
      <w:lang w:val="fr-FR"/>
    </w:rPr>
  </w:style>
  <w:style w:type="paragraph" w:styleId="AklamaMetni">
    <w:name w:val="annotation text"/>
    <w:basedOn w:val="Normal"/>
    <w:link w:val="AklamaMetniChar"/>
    <w:rsid w:val="00B16760"/>
  </w:style>
  <w:style w:type="character" w:customStyle="1" w:styleId="AklamaMetniChar">
    <w:name w:val="Açıklama Metni Char"/>
    <w:basedOn w:val="VarsaylanParagrafYazTipi"/>
    <w:link w:val="AklamaMetni"/>
    <w:rsid w:val="00B16760"/>
    <w:rPr>
      <w:rFonts w:ascii="Cambria" w:hAnsi="Cambria"/>
    </w:rPr>
  </w:style>
  <w:style w:type="paragraph" w:styleId="AklamaKonusu">
    <w:name w:val="annotation subject"/>
    <w:basedOn w:val="AklamaMetni"/>
    <w:next w:val="AklamaMetni"/>
    <w:link w:val="AklamaKonusuChar"/>
    <w:rsid w:val="00B16760"/>
    <w:pPr>
      <w:spacing w:line="240" w:lineRule="auto"/>
    </w:pPr>
    <w:rPr>
      <w:b/>
      <w:bCs/>
    </w:rPr>
  </w:style>
  <w:style w:type="character" w:customStyle="1" w:styleId="AklamaKonusuChar">
    <w:name w:val="Açıklama Konusu Char"/>
    <w:basedOn w:val="AklamaMetniChar"/>
    <w:link w:val="AklamaKonusu"/>
    <w:rsid w:val="00B16760"/>
    <w:rPr>
      <w:rFonts w:ascii="Cambria" w:hAnsi="Cambria"/>
      <w:b/>
      <w:bCs/>
    </w:rPr>
  </w:style>
  <w:style w:type="paragraph" w:customStyle="1" w:styleId="EK">
    <w:name w:val="EK"/>
    <w:basedOn w:val="Normal"/>
    <w:next w:val="Normal"/>
    <w:rsid w:val="00B16760"/>
    <w:pPr>
      <w:keepNext/>
      <w:pageBreakBefore/>
      <w:numPr>
        <w:numId w:val="3"/>
      </w:numPr>
      <w:spacing w:after="760" w:line="310" w:lineRule="exact"/>
      <w:ind w:left="0" w:firstLine="0"/>
      <w:jc w:val="center"/>
      <w:outlineLvl w:val="0"/>
    </w:pPr>
    <w:rPr>
      <w:b/>
      <w:sz w:val="30"/>
    </w:rPr>
  </w:style>
  <w:style w:type="paragraph" w:customStyle="1" w:styleId="EKN">
    <w:name w:val="EK N"/>
    <w:basedOn w:val="Normal"/>
    <w:next w:val="Normal"/>
    <w:rsid w:val="00B16760"/>
    <w:pPr>
      <w:keepNext/>
      <w:pageBreakBefore/>
      <w:numPr>
        <w:numId w:val="13"/>
      </w:numPr>
      <w:spacing w:after="760" w:line="310" w:lineRule="exact"/>
      <w:ind w:left="0" w:firstLine="0"/>
      <w:jc w:val="center"/>
      <w:outlineLvl w:val="0"/>
    </w:pPr>
    <w:rPr>
      <w:b/>
      <w:sz w:val="30"/>
    </w:rPr>
  </w:style>
  <w:style w:type="paragraph" w:customStyle="1" w:styleId="EKZ">
    <w:name w:val="EK Z"/>
    <w:basedOn w:val="Normal"/>
    <w:next w:val="Normal"/>
    <w:rsid w:val="00B16760"/>
    <w:pPr>
      <w:keepNext/>
      <w:pageBreakBefore/>
      <w:numPr>
        <w:numId w:val="4"/>
      </w:numPr>
      <w:spacing w:after="760" w:line="310" w:lineRule="exact"/>
      <w:jc w:val="center"/>
      <w:outlineLvl w:val="0"/>
    </w:pPr>
    <w:rPr>
      <w:b/>
      <w:sz w:val="30"/>
    </w:rPr>
  </w:style>
  <w:style w:type="paragraph" w:styleId="BelgeBalantlar">
    <w:name w:val="Document Map"/>
    <w:basedOn w:val="Normal"/>
    <w:link w:val="BelgeBalantlarChar"/>
    <w:rsid w:val="00B16760"/>
    <w:pPr>
      <w:shd w:val="clear" w:color="auto" w:fill="000080"/>
    </w:pPr>
  </w:style>
  <w:style w:type="character" w:customStyle="1" w:styleId="BelgeBalantlarChar">
    <w:name w:val="Belge Bağlantıları Char"/>
    <w:basedOn w:val="VarsaylanParagrafYazTipi"/>
    <w:link w:val="BelgeBalantlar"/>
    <w:rsid w:val="00B16760"/>
    <w:rPr>
      <w:rFonts w:ascii="Cambria" w:hAnsi="Cambria"/>
      <w:shd w:val="clear" w:color="auto" w:fill="000080"/>
    </w:rPr>
  </w:style>
  <w:style w:type="paragraph" w:customStyle="1" w:styleId="BiblioEntry">
    <w:name w:val="Biblio Entry"/>
    <w:basedOn w:val="Normal"/>
    <w:rsid w:val="00B16760"/>
    <w:pPr>
      <w:numPr>
        <w:numId w:val="2"/>
      </w:numPr>
      <w:tabs>
        <w:tab w:val="left" w:pos="663"/>
      </w:tabs>
    </w:pPr>
    <w:rPr>
      <w:lang w:val="en-GB"/>
    </w:rPr>
  </w:style>
  <w:style w:type="paragraph" w:customStyle="1" w:styleId="Definition">
    <w:name w:val="Definition"/>
    <w:basedOn w:val="Normal"/>
    <w:next w:val="Normal"/>
    <w:rsid w:val="00B16760"/>
  </w:style>
  <w:style w:type="character" w:styleId="DipnotBavurusu">
    <w:name w:val="footnote reference"/>
    <w:rsid w:val="00B16760"/>
    <w:rPr>
      <w:noProof/>
      <w:position w:val="6"/>
      <w:sz w:val="18"/>
      <w:vertAlign w:val="baseline"/>
      <w:lang w:val="fr-FR"/>
    </w:rPr>
  </w:style>
  <w:style w:type="paragraph" w:styleId="DipnotMetni">
    <w:name w:val="footnote text"/>
    <w:basedOn w:val="Normal"/>
    <w:link w:val="DipnotMetniChar"/>
    <w:rsid w:val="00B16760"/>
    <w:pPr>
      <w:tabs>
        <w:tab w:val="left" w:pos="340"/>
      </w:tabs>
      <w:spacing w:line="210" w:lineRule="atLeast"/>
    </w:pPr>
    <w:rPr>
      <w:sz w:val="20"/>
    </w:rPr>
  </w:style>
  <w:style w:type="character" w:customStyle="1" w:styleId="DipnotMetniChar">
    <w:name w:val="Dipnot Metni Char"/>
    <w:basedOn w:val="VarsaylanParagrafYazTipi"/>
    <w:link w:val="DipnotMetni"/>
    <w:rsid w:val="00B16760"/>
    <w:rPr>
      <w:rFonts w:ascii="Cambria" w:hAnsi="Cambria"/>
      <w:sz w:val="20"/>
    </w:rPr>
  </w:style>
  <w:style w:type="paragraph" w:styleId="Dizin1">
    <w:name w:val="index 1"/>
    <w:basedOn w:val="Normal"/>
    <w:rsid w:val="00B16760"/>
    <w:pPr>
      <w:spacing w:line="210" w:lineRule="atLeast"/>
      <w:ind w:left="142" w:hanging="142"/>
    </w:pPr>
    <w:rPr>
      <w:b/>
      <w:sz w:val="20"/>
    </w:rPr>
  </w:style>
  <w:style w:type="paragraph" w:styleId="Dizin2">
    <w:name w:val="index 2"/>
    <w:basedOn w:val="Normal"/>
    <w:next w:val="Normal"/>
    <w:autoRedefine/>
    <w:rsid w:val="00B16760"/>
    <w:pPr>
      <w:spacing w:line="210" w:lineRule="atLeast"/>
      <w:ind w:left="600" w:hanging="200"/>
    </w:pPr>
    <w:rPr>
      <w:b/>
      <w:sz w:val="20"/>
    </w:rPr>
  </w:style>
  <w:style w:type="paragraph" w:styleId="Dizin3">
    <w:name w:val="index 3"/>
    <w:basedOn w:val="Normal"/>
    <w:next w:val="Normal"/>
    <w:autoRedefine/>
    <w:rsid w:val="00B16760"/>
    <w:pPr>
      <w:spacing w:line="220" w:lineRule="atLeast"/>
      <w:ind w:left="600" w:hanging="200"/>
    </w:pPr>
    <w:rPr>
      <w:b/>
    </w:rPr>
  </w:style>
  <w:style w:type="paragraph" w:styleId="Dizin4">
    <w:name w:val="index 4"/>
    <w:basedOn w:val="Normal"/>
    <w:next w:val="Normal"/>
    <w:autoRedefine/>
    <w:rsid w:val="00B16760"/>
    <w:pPr>
      <w:spacing w:line="220" w:lineRule="atLeast"/>
      <w:ind w:left="800" w:hanging="200"/>
    </w:pPr>
    <w:rPr>
      <w:b/>
    </w:rPr>
  </w:style>
  <w:style w:type="paragraph" w:styleId="Dizin5">
    <w:name w:val="index 5"/>
    <w:basedOn w:val="Normal"/>
    <w:next w:val="Normal"/>
    <w:autoRedefine/>
    <w:rsid w:val="00B16760"/>
    <w:pPr>
      <w:spacing w:line="220" w:lineRule="atLeast"/>
      <w:ind w:left="1000" w:hanging="200"/>
    </w:pPr>
    <w:rPr>
      <w:b/>
    </w:rPr>
  </w:style>
  <w:style w:type="paragraph" w:styleId="Dizin6">
    <w:name w:val="index 6"/>
    <w:basedOn w:val="Normal"/>
    <w:next w:val="Normal"/>
    <w:autoRedefine/>
    <w:rsid w:val="00B16760"/>
    <w:pPr>
      <w:spacing w:line="220" w:lineRule="atLeast"/>
      <w:ind w:left="1200" w:hanging="200"/>
    </w:pPr>
    <w:rPr>
      <w:b/>
    </w:rPr>
  </w:style>
  <w:style w:type="paragraph" w:styleId="Dizin7">
    <w:name w:val="index 7"/>
    <w:basedOn w:val="Normal"/>
    <w:next w:val="Normal"/>
    <w:autoRedefine/>
    <w:rsid w:val="00B16760"/>
    <w:pPr>
      <w:spacing w:line="220" w:lineRule="atLeast"/>
      <w:ind w:left="1400" w:hanging="200"/>
    </w:pPr>
    <w:rPr>
      <w:b/>
    </w:rPr>
  </w:style>
  <w:style w:type="paragraph" w:styleId="Dizin8">
    <w:name w:val="index 8"/>
    <w:basedOn w:val="Normal"/>
    <w:next w:val="Normal"/>
    <w:autoRedefine/>
    <w:rsid w:val="00B16760"/>
    <w:pPr>
      <w:spacing w:line="220" w:lineRule="atLeast"/>
      <w:ind w:left="1600" w:hanging="200"/>
    </w:pPr>
    <w:rPr>
      <w:b/>
    </w:rPr>
  </w:style>
  <w:style w:type="paragraph" w:styleId="Dizin9">
    <w:name w:val="index 9"/>
    <w:basedOn w:val="Normal"/>
    <w:next w:val="Normal"/>
    <w:autoRedefine/>
    <w:rsid w:val="00B16760"/>
    <w:pPr>
      <w:spacing w:line="220" w:lineRule="atLeast"/>
      <w:ind w:left="1800" w:hanging="200"/>
    </w:pPr>
    <w:rPr>
      <w:b/>
    </w:rPr>
  </w:style>
  <w:style w:type="paragraph" w:styleId="DizinBal">
    <w:name w:val="index heading"/>
    <w:basedOn w:val="Normal"/>
    <w:next w:val="Dizin1"/>
    <w:rsid w:val="00B16760"/>
    <w:pPr>
      <w:keepNext/>
      <w:spacing w:before="400" w:after="210"/>
      <w:jc w:val="center"/>
    </w:pPr>
  </w:style>
  <w:style w:type="paragraph" w:customStyle="1" w:styleId="dl">
    <w:name w:val="dl"/>
    <w:basedOn w:val="Normal"/>
    <w:rsid w:val="00B16760"/>
    <w:pPr>
      <w:ind w:left="800" w:hanging="400"/>
    </w:pPr>
  </w:style>
  <w:style w:type="paragraph" w:styleId="DzMetin">
    <w:name w:val="Plain Text"/>
    <w:basedOn w:val="Normal"/>
    <w:link w:val="DzMetinChar"/>
    <w:rsid w:val="00B16760"/>
    <w:rPr>
      <w:rFonts w:ascii="Courier New" w:hAnsi="Courier New"/>
    </w:rPr>
  </w:style>
  <w:style w:type="character" w:customStyle="1" w:styleId="DzMetinChar">
    <w:name w:val="Düz Metin Char"/>
    <w:basedOn w:val="VarsaylanParagrafYazTipi"/>
    <w:link w:val="DzMetin"/>
    <w:rsid w:val="00B16760"/>
    <w:rPr>
      <w:rFonts w:ascii="Courier New" w:hAnsi="Courier New"/>
    </w:rPr>
  </w:style>
  <w:style w:type="paragraph" w:customStyle="1" w:styleId="Example">
    <w:name w:val="Example"/>
    <w:basedOn w:val="Normal"/>
    <w:next w:val="Normal"/>
    <w:rsid w:val="00B16760"/>
    <w:pPr>
      <w:tabs>
        <w:tab w:val="left" w:pos="1360"/>
      </w:tabs>
      <w:spacing w:line="210" w:lineRule="atLeast"/>
    </w:pPr>
    <w:rPr>
      <w:sz w:val="20"/>
    </w:rPr>
  </w:style>
  <w:style w:type="paragraph" w:customStyle="1" w:styleId="Figurefootnote">
    <w:name w:val="Figure footnote"/>
    <w:basedOn w:val="Normal"/>
    <w:rsid w:val="00B16760"/>
    <w:pPr>
      <w:keepNext/>
      <w:tabs>
        <w:tab w:val="left" w:pos="340"/>
      </w:tabs>
      <w:spacing w:after="60" w:line="210" w:lineRule="atLeast"/>
    </w:pPr>
    <w:rPr>
      <w:sz w:val="20"/>
    </w:rPr>
  </w:style>
  <w:style w:type="paragraph" w:customStyle="1" w:styleId="Figuretitle">
    <w:name w:val="Figure title"/>
    <w:basedOn w:val="Normal"/>
    <w:next w:val="Normal"/>
    <w:rsid w:val="00B16760"/>
    <w:pPr>
      <w:suppressAutoHyphens/>
      <w:spacing w:before="220" w:after="220"/>
      <w:jc w:val="center"/>
    </w:pPr>
    <w:rPr>
      <w:b/>
    </w:rPr>
  </w:style>
  <w:style w:type="paragraph" w:customStyle="1" w:styleId="nsz">
    <w:name w:val="Önsöz"/>
    <w:basedOn w:val="Normal"/>
    <w:next w:val="Normal"/>
    <w:rsid w:val="00B16760"/>
  </w:style>
  <w:style w:type="paragraph" w:customStyle="1" w:styleId="nszMetin">
    <w:name w:val="Önsöz Metin"/>
    <w:basedOn w:val="Normal"/>
    <w:rsid w:val="00B16760"/>
    <w:pPr>
      <w:spacing w:line="240" w:lineRule="atLeast"/>
    </w:pPr>
    <w:rPr>
      <w:rFonts w:eastAsia="Calibri" w:cs="Times New Roman"/>
    </w:rPr>
  </w:style>
  <w:style w:type="paragraph" w:customStyle="1" w:styleId="Formula">
    <w:name w:val="Formula"/>
    <w:basedOn w:val="Normal"/>
    <w:next w:val="Normal"/>
    <w:rsid w:val="00B16760"/>
    <w:pPr>
      <w:tabs>
        <w:tab w:val="right" w:pos="9752"/>
      </w:tabs>
      <w:spacing w:after="220"/>
      <w:ind w:left="403"/>
    </w:pPr>
  </w:style>
  <w:style w:type="paragraph" w:styleId="HTMLAdresi">
    <w:name w:val="HTML Address"/>
    <w:basedOn w:val="Normal"/>
    <w:link w:val="HTMLAdresiChar"/>
    <w:rsid w:val="00B16760"/>
    <w:pPr>
      <w:spacing w:line="240" w:lineRule="auto"/>
    </w:pPr>
    <w:rPr>
      <w:i/>
      <w:iCs/>
    </w:rPr>
  </w:style>
  <w:style w:type="character" w:customStyle="1" w:styleId="HTMLAdresiChar">
    <w:name w:val="HTML Adresi Char"/>
    <w:basedOn w:val="VarsaylanParagrafYazTipi"/>
    <w:link w:val="HTMLAdresi"/>
    <w:rsid w:val="00B16760"/>
    <w:rPr>
      <w:rFonts w:ascii="Cambria" w:hAnsi="Cambria"/>
      <w:i/>
      <w:iCs/>
    </w:rPr>
  </w:style>
  <w:style w:type="paragraph" w:styleId="HTMLncedenBiimlendirilmi">
    <w:name w:val="HTML Preformatted"/>
    <w:basedOn w:val="Normal"/>
    <w:link w:val="HTMLncedenBiimlendirilmiChar"/>
    <w:rsid w:val="00B16760"/>
    <w:pPr>
      <w:spacing w:line="240" w:lineRule="auto"/>
    </w:pPr>
  </w:style>
  <w:style w:type="character" w:customStyle="1" w:styleId="HTMLncedenBiimlendirilmiChar">
    <w:name w:val="HTML Önceden Biçimlendirilmiş Char"/>
    <w:basedOn w:val="VarsaylanParagrafYazTipi"/>
    <w:link w:val="HTMLncedenBiimlendirilmi"/>
    <w:rsid w:val="00B16760"/>
    <w:rPr>
      <w:rFonts w:ascii="Cambria" w:hAnsi="Cambria"/>
    </w:rPr>
  </w:style>
  <w:style w:type="paragraph" w:customStyle="1" w:styleId="Introduction">
    <w:name w:val="Introduction"/>
    <w:basedOn w:val="Normal"/>
    <w:next w:val="Normal"/>
    <w:rsid w:val="00B16760"/>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B16760"/>
    <w:pPr>
      <w:outlineLvl w:val="0"/>
    </w:pPr>
    <w:rPr>
      <w:color w:val="0000FF"/>
    </w:rPr>
  </w:style>
  <w:style w:type="paragraph" w:styleId="T1">
    <w:name w:val="toc 1"/>
    <w:basedOn w:val="Normal"/>
    <w:next w:val="Normal"/>
    <w:rsid w:val="00B16760"/>
    <w:pPr>
      <w:tabs>
        <w:tab w:val="left" w:pos="720"/>
        <w:tab w:val="right" w:leader="dot" w:pos="9752"/>
      </w:tabs>
      <w:suppressAutoHyphens/>
      <w:spacing w:before="120"/>
      <w:ind w:left="720" w:right="500" w:hanging="720"/>
    </w:pPr>
    <w:rPr>
      <w:b/>
    </w:rPr>
  </w:style>
  <w:style w:type="paragraph" w:styleId="T2">
    <w:name w:val="toc 2"/>
    <w:basedOn w:val="T1"/>
    <w:next w:val="Normal"/>
    <w:rsid w:val="00B16760"/>
    <w:pPr>
      <w:spacing w:before="0"/>
    </w:pPr>
  </w:style>
  <w:style w:type="paragraph" w:styleId="T3">
    <w:name w:val="toc 3"/>
    <w:basedOn w:val="T2"/>
    <w:next w:val="Normal"/>
    <w:rsid w:val="00B16760"/>
  </w:style>
  <w:style w:type="paragraph" w:styleId="T4">
    <w:name w:val="toc 4"/>
    <w:basedOn w:val="T2"/>
    <w:next w:val="Normal"/>
    <w:rsid w:val="00B16760"/>
    <w:pPr>
      <w:tabs>
        <w:tab w:val="clear" w:pos="720"/>
        <w:tab w:val="left" w:pos="1140"/>
      </w:tabs>
      <w:ind w:left="1140" w:hanging="1140"/>
    </w:pPr>
  </w:style>
  <w:style w:type="paragraph" w:styleId="T5">
    <w:name w:val="toc 5"/>
    <w:basedOn w:val="T4"/>
    <w:next w:val="Normal"/>
    <w:rsid w:val="00B16760"/>
  </w:style>
  <w:style w:type="paragraph" w:styleId="T6">
    <w:name w:val="toc 6"/>
    <w:basedOn w:val="T4"/>
    <w:next w:val="Normal"/>
    <w:rsid w:val="00B16760"/>
    <w:pPr>
      <w:tabs>
        <w:tab w:val="clear" w:pos="1140"/>
        <w:tab w:val="left" w:pos="1440"/>
      </w:tabs>
      <w:ind w:left="1440" w:hanging="1440"/>
    </w:pPr>
  </w:style>
  <w:style w:type="paragraph" w:styleId="T7">
    <w:name w:val="toc 7"/>
    <w:basedOn w:val="T4"/>
    <w:next w:val="Normal"/>
    <w:rsid w:val="00B16760"/>
    <w:pPr>
      <w:tabs>
        <w:tab w:val="clear" w:pos="1140"/>
        <w:tab w:val="left" w:pos="1440"/>
      </w:tabs>
      <w:ind w:left="1440" w:hanging="1440"/>
    </w:pPr>
  </w:style>
  <w:style w:type="paragraph" w:styleId="T8">
    <w:name w:val="toc 8"/>
    <w:basedOn w:val="T4"/>
    <w:next w:val="Normal"/>
    <w:rsid w:val="00B16760"/>
    <w:pPr>
      <w:tabs>
        <w:tab w:val="clear" w:pos="1140"/>
        <w:tab w:val="left" w:pos="1440"/>
      </w:tabs>
      <w:ind w:left="1440" w:hanging="1440"/>
    </w:pPr>
  </w:style>
  <w:style w:type="paragraph" w:styleId="T9">
    <w:name w:val="toc 9"/>
    <w:basedOn w:val="T1"/>
    <w:next w:val="Normal"/>
    <w:rsid w:val="00B16760"/>
    <w:pPr>
      <w:tabs>
        <w:tab w:val="clear" w:pos="720"/>
      </w:tabs>
      <w:ind w:left="0" w:firstLine="0"/>
    </w:pPr>
  </w:style>
  <w:style w:type="paragraph" w:styleId="letistBilgisi">
    <w:name w:val="Message Header"/>
    <w:basedOn w:val="Normal"/>
    <w:link w:val="letistBilgisiChar"/>
    <w:rsid w:val="00B16760"/>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B16760"/>
    <w:rPr>
      <w:rFonts w:ascii="Cambria" w:hAnsi="Cambria"/>
      <w:sz w:val="26"/>
      <w:shd w:val="pct20" w:color="auto" w:fill="auto"/>
    </w:rPr>
  </w:style>
  <w:style w:type="paragraph" w:styleId="mza">
    <w:name w:val="Signature"/>
    <w:basedOn w:val="Normal"/>
    <w:link w:val="mzaChar"/>
    <w:rsid w:val="00B16760"/>
    <w:pPr>
      <w:ind w:left="4252"/>
    </w:pPr>
  </w:style>
  <w:style w:type="character" w:customStyle="1" w:styleId="mzaChar">
    <w:name w:val="İmza Char"/>
    <w:basedOn w:val="VarsaylanParagrafYazTipi"/>
    <w:link w:val="mza"/>
    <w:rsid w:val="00B16760"/>
    <w:rPr>
      <w:rFonts w:ascii="Cambria" w:hAnsi="Cambria"/>
    </w:rPr>
  </w:style>
  <w:style w:type="character" w:styleId="zlenenKpr">
    <w:name w:val="FollowedHyperlink"/>
    <w:rsid w:val="00B16760"/>
    <w:rPr>
      <w:noProof w:val="0"/>
      <w:color w:val="800080"/>
      <w:u w:val="single"/>
      <w:lang w:val="fr-FR"/>
    </w:rPr>
  </w:style>
  <w:style w:type="paragraph" w:styleId="Kaynaka">
    <w:name w:val="table of authorities"/>
    <w:basedOn w:val="Normal"/>
    <w:next w:val="Normal"/>
    <w:rsid w:val="00B16760"/>
    <w:pPr>
      <w:ind w:left="200" w:hanging="200"/>
    </w:pPr>
  </w:style>
  <w:style w:type="paragraph" w:styleId="Kaynaka0">
    <w:name w:val="Bibliography"/>
    <w:basedOn w:val="Normal"/>
    <w:next w:val="Normal"/>
    <w:uiPriority w:val="37"/>
    <w:semiHidden/>
    <w:unhideWhenUsed/>
    <w:rsid w:val="00B16760"/>
  </w:style>
  <w:style w:type="paragraph" w:styleId="KaynakaBal">
    <w:name w:val="toa heading"/>
    <w:basedOn w:val="Normal"/>
    <w:next w:val="Normal"/>
    <w:rsid w:val="00B16760"/>
    <w:pPr>
      <w:spacing w:before="120"/>
    </w:pPr>
    <w:rPr>
      <w:b/>
      <w:sz w:val="26"/>
    </w:rPr>
  </w:style>
  <w:style w:type="table" w:styleId="KoyuListe">
    <w:name w:val="Dark List"/>
    <w:basedOn w:val="NormalTablo"/>
    <w:uiPriority w:val="70"/>
    <w:rsid w:val="00B1676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B1676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B1676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B1676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B1676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B1676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B1676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B16760"/>
    <w:pPr>
      <w:ind w:left="283" w:hanging="283"/>
    </w:pPr>
  </w:style>
  <w:style w:type="paragraph" w:styleId="Liste2">
    <w:name w:val="List 2"/>
    <w:basedOn w:val="Normal"/>
    <w:rsid w:val="00B16760"/>
    <w:pPr>
      <w:ind w:left="566" w:hanging="283"/>
    </w:pPr>
  </w:style>
  <w:style w:type="paragraph" w:styleId="Liste3">
    <w:name w:val="List 3"/>
    <w:basedOn w:val="Normal"/>
    <w:rsid w:val="00B16760"/>
    <w:pPr>
      <w:ind w:left="849" w:hanging="283"/>
    </w:pPr>
  </w:style>
  <w:style w:type="paragraph" w:styleId="Liste4">
    <w:name w:val="List 4"/>
    <w:basedOn w:val="Normal"/>
    <w:rsid w:val="00B16760"/>
    <w:pPr>
      <w:ind w:left="1132" w:hanging="283"/>
    </w:pPr>
  </w:style>
  <w:style w:type="paragraph" w:styleId="Liste5">
    <w:name w:val="List 5"/>
    <w:basedOn w:val="Normal"/>
    <w:rsid w:val="00B16760"/>
    <w:pPr>
      <w:ind w:left="1415" w:hanging="283"/>
    </w:pPr>
  </w:style>
  <w:style w:type="paragraph" w:styleId="ListeDevam">
    <w:name w:val="List Continue"/>
    <w:basedOn w:val="Normal"/>
    <w:rsid w:val="00B16760"/>
    <w:pPr>
      <w:numPr>
        <w:numId w:val="5"/>
      </w:numPr>
      <w:tabs>
        <w:tab w:val="left" w:pos="400"/>
      </w:tabs>
    </w:pPr>
  </w:style>
  <w:style w:type="paragraph" w:styleId="ListeDevam2">
    <w:name w:val="List Continue 2"/>
    <w:basedOn w:val="ListeDevam"/>
    <w:rsid w:val="00B16760"/>
    <w:pPr>
      <w:numPr>
        <w:ilvl w:val="1"/>
      </w:numPr>
      <w:tabs>
        <w:tab w:val="clear" w:pos="400"/>
        <w:tab w:val="left" w:pos="800"/>
      </w:tabs>
    </w:pPr>
  </w:style>
  <w:style w:type="paragraph" w:styleId="ListeDevam3">
    <w:name w:val="List Continue 3"/>
    <w:basedOn w:val="ListeDevam"/>
    <w:rsid w:val="00B16760"/>
    <w:pPr>
      <w:numPr>
        <w:ilvl w:val="2"/>
      </w:numPr>
      <w:tabs>
        <w:tab w:val="clear" w:pos="400"/>
        <w:tab w:val="left" w:pos="1200"/>
      </w:tabs>
    </w:pPr>
  </w:style>
  <w:style w:type="paragraph" w:styleId="ListeDevam4">
    <w:name w:val="List Continue 4"/>
    <w:basedOn w:val="ListeDevam"/>
    <w:rsid w:val="00B16760"/>
    <w:pPr>
      <w:numPr>
        <w:ilvl w:val="3"/>
      </w:numPr>
      <w:tabs>
        <w:tab w:val="clear" w:pos="400"/>
        <w:tab w:val="left" w:pos="1600"/>
      </w:tabs>
    </w:pPr>
  </w:style>
  <w:style w:type="paragraph" w:styleId="ListeDevam5">
    <w:name w:val="List Continue 5"/>
    <w:basedOn w:val="Normal"/>
    <w:rsid w:val="00B16760"/>
    <w:pPr>
      <w:ind w:left="1415"/>
    </w:pPr>
  </w:style>
  <w:style w:type="paragraph" w:styleId="ListeMaddemi">
    <w:name w:val="List Bullet"/>
    <w:basedOn w:val="Normal"/>
    <w:autoRedefine/>
    <w:rsid w:val="00B16760"/>
    <w:pPr>
      <w:numPr>
        <w:numId w:val="6"/>
      </w:numPr>
      <w:ind w:left="357" w:hanging="357"/>
    </w:pPr>
  </w:style>
  <w:style w:type="paragraph" w:styleId="ListeMaddemi2">
    <w:name w:val="List Bullet 2"/>
    <w:basedOn w:val="Normal"/>
    <w:autoRedefine/>
    <w:rsid w:val="00B16760"/>
    <w:pPr>
      <w:numPr>
        <w:numId w:val="7"/>
      </w:numPr>
    </w:pPr>
  </w:style>
  <w:style w:type="paragraph" w:styleId="ListeMaddemi3">
    <w:name w:val="List Bullet 3"/>
    <w:basedOn w:val="Normal"/>
    <w:autoRedefine/>
    <w:rsid w:val="00B16760"/>
    <w:pPr>
      <w:numPr>
        <w:numId w:val="8"/>
      </w:numPr>
      <w:ind w:left="1134"/>
    </w:pPr>
  </w:style>
  <w:style w:type="paragraph" w:styleId="ListeMaddemi4">
    <w:name w:val="List Bullet 4"/>
    <w:basedOn w:val="Normal"/>
    <w:autoRedefine/>
    <w:rsid w:val="00B16760"/>
    <w:pPr>
      <w:numPr>
        <w:numId w:val="9"/>
      </w:numPr>
      <w:ind w:hanging="437"/>
    </w:pPr>
  </w:style>
  <w:style w:type="paragraph" w:styleId="ListeMaddemi5">
    <w:name w:val="List Bullet 5"/>
    <w:basedOn w:val="Normal"/>
    <w:autoRedefine/>
    <w:rsid w:val="00B16760"/>
    <w:pPr>
      <w:numPr>
        <w:numId w:val="10"/>
      </w:numPr>
    </w:pPr>
  </w:style>
  <w:style w:type="paragraph" w:styleId="ListeNumaras">
    <w:name w:val="List Number"/>
    <w:basedOn w:val="Normal"/>
    <w:rsid w:val="00B16760"/>
    <w:pPr>
      <w:numPr>
        <w:numId w:val="11"/>
      </w:numPr>
      <w:tabs>
        <w:tab w:val="clear" w:pos="360"/>
        <w:tab w:val="left" w:pos="400"/>
      </w:tabs>
    </w:pPr>
  </w:style>
  <w:style w:type="paragraph" w:styleId="ListeNumaras2">
    <w:name w:val="List Number 2"/>
    <w:basedOn w:val="Normal"/>
    <w:rsid w:val="00B16760"/>
    <w:pPr>
      <w:numPr>
        <w:ilvl w:val="1"/>
        <w:numId w:val="11"/>
      </w:numPr>
      <w:tabs>
        <w:tab w:val="left" w:pos="800"/>
      </w:tabs>
    </w:pPr>
  </w:style>
  <w:style w:type="paragraph" w:styleId="ListeNumaras3">
    <w:name w:val="List Number 3"/>
    <w:basedOn w:val="Normal"/>
    <w:rsid w:val="00B16760"/>
    <w:pPr>
      <w:numPr>
        <w:ilvl w:val="2"/>
        <w:numId w:val="11"/>
      </w:numPr>
      <w:tabs>
        <w:tab w:val="left" w:pos="1200"/>
      </w:tabs>
    </w:pPr>
  </w:style>
  <w:style w:type="paragraph" w:styleId="ListeNumaras4">
    <w:name w:val="List Number 4"/>
    <w:basedOn w:val="Normal"/>
    <w:rsid w:val="00B16760"/>
    <w:pPr>
      <w:numPr>
        <w:ilvl w:val="3"/>
        <w:numId w:val="11"/>
      </w:numPr>
      <w:tabs>
        <w:tab w:val="left" w:pos="1600"/>
      </w:tabs>
    </w:pPr>
  </w:style>
  <w:style w:type="paragraph" w:styleId="ListeNumaras5">
    <w:name w:val="List Number 5"/>
    <w:basedOn w:val="Normal"/>
    <w:rsid w:val="00B16760"/>
    <w:pPr>
      <w:numPr>
        <w:numId w:val="12"/>
      </w:numPr>
    </w:pPr>
  </w:style>
  <w:style w:type="paragraph" w:styleId="MakroMetni">
    <w:name w:val="macro"/>
    <w:link w:val="MakroMetniChar"/>
    <w:rsid w:val="00B16760"/>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rsid w:val="00B16760"/>
    <w:rPr>
      <w:rFonts w:ascii="Courier New" w:eastAsia="MS Mincho" w:hAnsi="Courier New" w:cs="Cambria"/>
      <w:sz w:val="20"/>
      <w:szCs w:val="20"/>
      <w:lang w:val="en-GB" w:eastAsia="ja-JP"/>
    </w:rPr>
  </w:style>
  <w:style w:type="paragraph" w:styleId="MektupAdresi">
    <w:name w:val="envelope address"/>
    <w:basedOn w:val="Normal"/>
    <w:rsid w:val="00B16760"/>
    <w:pPr>
      <w:framePr w:w="7938" w:h="1985" w:hRule="exact" w:hSpace="141" w:wrap="auto" w:hAnchor="page" w:xAlign="center" w:yAlign="bottom"/>
      <w:ind w:left="2835"/>
    </w:pPr>
    <w:rPr>
      <w:sz w:val="26"/>
    </w:rPr>
  </w:style>
  <w:style w:type="paragraph" w:customStyle="1" w:styleId="na2">
    <w:name w:val="na2"/>
    <w:basedOn w:val="a2"/>
    <w:next w:val="Normal"/>
    <w:rsid w:val="00B16760"/>
    <w:pPr>
      <w:numPr>
        <w:ilvl w:val="0"/>
        <w:numId w:val="18"/>
      </w:numPr>
      <w:ind w:left="641" w:hanging="641"/>
      <w:jc w:val="left"/>
    </w:pPr>
  </w:style>
  <w:style w:type="paragraph" w:customStyle="1" w:styleId="na3">
    <w:name w:val="na3"/>
    <w:basedOn w:val="a3"/>
    <w:next w:val="Normal"/>
    <w:rsid w:val="00B16760"/>
    <w:pPr>
      <w:numPr>
        <w:ilvl w:val="1"/>
        <w:numId w:val="18"/>
      </w:numPr>
      <w:ind w:left="879" w:hanging="879"/>
      <w:jc w:val="left"/>
    </w:pPr>
  </w:style>
  <w:style w:type="paragraph" w:customStyle="1" w:styleId="na4">
    <w:name w:val="na4"/>
    <w:basedOn w:val="a4"/>
    <w:next w:val="Normal"/>
    <w:rsid w:val="00B16760"/>
    <w:pPr>
      <w:numPr>
        <w:ilvl w:val="2"/>
        <w:numId w:val="18"/>
      </w:numPr>
      <w:ind w:left="1140" w:hanging="1140"/>
      <w:jc w:val="left"/>
    </w:pPr>
  </w:style>
  <w:style w:type="paragraph" w:customStyle="1" w:styleId="na5">
    <w:name w:val="na5"/>
    <w:basedOn w:val="a5"/>
    <w:next w:val="Normal"/>
    <w:rsid w:val="00B16760"/>
    <w:pPr>
      <w:numPr>
        <w:ilvl w:val="3"/>
        <w:numId w:val="18"/>
      </w:numPr>
      <w:ind w:left="1304" w:hanging="1304"/>
      <w:jc w:val="left"/>
    </w:pPr>
  </w:style>
  <w:style w:type="paragraph" w:customStyle="1" w:styleId="na6">
    <w:name w:val="na6"/>
    <w:basedOn w:val="a6"/>
    <w:next w:val="Normal"/>
    <w:rsid w:val="00B16760"/>
    <w:pPr>
      <w:numPr>
        <w:ilvl w:val="4"/>
        <w:numId w:val="18"/>
      </w:numPr>
      <w:ind w:left="1418" w:hanging="1418"/>
      <w:jc w:val="left"/>
    </w:pPr>
  </w:style>
  <w:style w:type="paragraph" w:styleId="NormalWeb">
    <w:name w:val="Normal (Web)"/>
    <w:basedOn w:val="Normal"/>
    <w:uiPriority w:val="99"/>
    <w:rsid w:val="00B16760"/>
    <w:rPr>
      <w:sz w:val="26"/>
      <w:szCs w:val="26"/>
    </w:rPr>
  </w:style>
  <w:style w:type="paragraph" w:styleId="NormalGirinti">
    <w:name w:val="Normal Indent"/>
    <w:basedOn w:val="Normal"/>
    <w:rsid w:val="00B16760"/>
    <w:pPr>
      <w:ind w:left="708"/>
    </w:pPr>
  </w:style>
  <w:style w:type="paragraph" w:styleId="NotBal">
    <w:name w:val="Note Heading"/>
    <w:basedOn w:val="Normal"/>
    <w:next w:val="Normal"/>
    <w:link w:val="NotBalChar"/>
    <w:rsid w:val="00B16760"/>
  </w:style>
  <w:style w:type="character" w:customStyle="1" w:styleId="NotBalChar">
    <w:name w:val="Not Başlığı Char"/>
    <w:basedOn w:val="VarsaylanParagrafYazTipi"/>
    <w:link w:val="NotBal"/>
    <w:rsid w:val="00B16760"/>
    <w:rPr>
      <w:rFonts w:ascii="Cambria" w:hAnsi="Cambria"/>
    </w:rPr>
  </w:style>
  <w:style w:type="paragraph" w:customStyle="1" w:styleId="Note">
    <w:name w:val="Note"/>
    <w:basedOn w:val="Normal"/>
    <w:next w:val="Normal"/>
    <w:rsid w:val="00B16760"/>
    <w:pPr>
      <w:tabs>
        <w:tab w:val="left" w:pos="960"/>
      </w:tabs>
      <w:spacing w:line="210" w:lineRule="atLeast"/>
    </w:pPr>
    <w:rPr>
      <w:sz w:val="20"/>
    </w:rPr>
  </w:style>
  <w:style w:type="table" w:styleId="OrtaGlgeleme1">
    <w:name w:val="Medium Shading 1"/>
    <w:basedOn w:val="NormalTablo"/>
    <w:uiPriority w:val="63"/>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B1676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1">
    <w:name w:val="Medium List 1"/>
    <w:basedOn w:val="NormalTablo"/>
    <w:uiPriority w:val="65"/>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bekMetni">
    <w:name w:val="Block Text"/>
    <w:basedOn w:val="Normal"/>
    <w:rsid w:val="00B16760"/>
    <w:pPr>
      <w:ind w:left="1440" w:right="1440"/>
    </w:pPr>
  </w:style>
  <w:style w:type="paragraph" w:customStyle="1" w:styleId="p2">
    <w:name w:val="p2"/>
    <w:basedOn w:val="Normal"/>
    <w:next w:val="Normal"/>
    <w:rsid w:val="00B16760"/>
    <w:pPr>
      <w:tabs>
        <w:tab w:val="left" w:pos="539"/>
      </w:tabs>
    </w:pPr>
  </w:style>
  <w:style w:type="paragraph" w:customStyle="1" w:styleId="p3">
    <w:name w:val="p3"/>
    <w:basedOn w:val="Normal"/>
    <w:next w:val="Normal"/>
    <w:rsid w:val="00B16760"/>
    <w:pPr>
      <w:tabs>
        <w:tab w:val="left" w:pos="658"/>
      </w:tabs>
    </w:pPr>
  </w:style>
  <w:style w:type="paragraph" w:customStyle="1" w:styleId="p4">
    <w:name w:val="p4"/>
    <w:basedOn w:val="Normal"/>
    <w:next w:val="Normal"/>
    <w:rsid w:val="00B16760"/>
    <w:pPr>
      <w:tabs>
        <w:tab w:val="left" w:pos="941"/>
      </w:tabs>
    </w:pPr>
  </w:style>
  <w:style w:type="paragraph" w:customStyle="1" w:styleId="p5">
    <w:name w:val="p5"/>
    <w:basedOn w:val="Normal"/>
    <w:next w:val="Normal"/>
    <w:rsid w:val="00B16760"/>
    <w:pPr>
      <w:tabs>
        <w:tab w:val="left" w:pos="1077"/>
      </w:tabs>
    </w:pPr>
  </w:style>
  <w:style w:type="paragraph" w:customStyle="1" w:styleId="p6">
    <w:name w:val="p6"/>
    <w:basedOn w:val="Normal"/>
    <w:next w:val="Normal"/>
    <w:rsid w:val="00B16760"/>
    <w:pPr>
      <w:tabs>
        <w:tab w:val="left" w:pos="1191"/>
      </w:tabs>
    </w:pPr>
  </w:style>
  <w:style w:type="paragraph" w:customStyle="1" w:styleId="RefNorm">
    <w:name w:val="RefNorm"/>
    <w:basedOn w:val="Normal"/>
    <w:next w:val="Normal"/>
    <w:rsid w:val="00B16760"/>
  </w:style>
  <w:style w:type="table" w:styleId="RenkliGlgeleme">
    <w:name w:val="Colorful Shading"/>
    <w:basedOn w:val="NormalTablo"/>
    <w:uiPriority w:val="71"/>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nkliListe">
    <w:name w:val="Colorful List"/>
    <w:basedOn w:val="NormalTablo"/>
    <w:uiPriority w:val="72"/>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B16760"/>
    <w:rPr>
      <w:noProof w:val="0"/>
      <w:lang w:val="fr-FR"/>
    </w:rPr>
  </w:style>
  <w:style w:type="character" w:styleId="SayfaNumaras">
    <w:name w:val="page number"/>
    <w:rsid w:val="00B16760"/>
    <w:rPr>
      <w:noProof/>
      <w:lang w:val="fr-FR"/>
    </w:rPr>
  </w:style>
  <w:style w:type="paragraph" w:styleId="Selamlama">
    <w:name w:val="Salutation"/>
    <w:basedOn w:val="Normal"/>
    <w:next w:val="Normal"/>
    <w:link w:val="SelamlamaChar"/>
    <w:rsid w:val="00B16760"/>
  </w:style>
  <w:style w:type="character" w:customStyle="1" w:styleId="SelamlamaChar">
    <w:name w:val="Selamlama Char"/>
    <w:basedOn w:val="VarsaylanParagrafYazTipi"/>
    <w:link w:val="Selamlama"/>
    <w:rsid w:val="00B16760"/>
    <w:rPr>
      <w:rFonts w:ascii="Cambria" w:hAnsi="Cambria"/>
    </w:rPr>
  </w:style>
  <w:style w:type="character" w:styleId="SonNotBavurusu">
    <w:name w:val="endnote reference"/>
    <w:rsid w:val="00B16760"/>
    <w:rPr>
      <w:noProof w:val="0"/>
      <w:vertAlign w:val="superscript"/>
      <w:lang w:val="fr-FR"/>
    </w:rPr>
  </w:style>
  <w:style w:type="paragraph" w:styleId="SonNotMetni">
    <w:name w:val="endnote text"/>
    <w:basedOn w:val="Normal"/>
    <w:link w:val="SonNotMetniChar"/>
    <w:rsid w:val="00B16760"/>
  </w:style>
  <w:style w:type="character" w:customStyle="1" w:styleId="SonNotMetniChar">
    <w:name w:val="Son Not Metni Char"/>
    <w:basedOn w:val="VarsaylanParagrafYazTipi"/>
    <w:link w:val="SonNotMetni"/>
    <w:rsid w:val="00B16760"/>
    <w:rPr>
      <w:rFonts w:ascii="Cambria" w:hAnsi="Cambria"/>
    </w:rPr>
  </w:style>
  <w:style w:type="paragraph" w:customStyle="1" w:styleId="Special">
    <w:name w:val="Special"/>
    <w:basedOn w:val="Normal"/>
    <w:next w:val="Normal"/>
    <w:rsid w:val="00B16760"/>
  </w:style>
  <w:style w:type="paragraph" w:styleId="ekillerTablosu">
    <w:name w:val="table of figures"/>
    <w:basedOn w:val="Normal"/>
    <w:next w:val="Normal"/>
    <w:rsid w:val="00B16760"/>
    <w:pPr>
      <w:ind w:left="851" w:right="499" w:hanging="851"/>
    </w:pPr>
  </w:style>
  <w:style w:type="paragraph" w:customStyle="1" w:styleId="Tablefootnote">
    <w:name w:val="Table footnote"/>
    <w:basedOn w:val="Normal"/>
    <w:rsid w:val="00B16760"/>
    <w:pPr>
      <w:tabs>
        <w:tab w:val="left" w:pos="340"/>
      </w:tabs>
      <w:spacing w:before="60" w:after="60" w:line="190" w:lineRule="atLeast"/>
    </w:pPr>
    <w:rPr>
      <w:sz w:val="18"/>
    </w:rPr>
  </w:style>
  <w:style w:type="paragraph" w:customStyle="1" w:styleId="Tabletext10">
    <w:name w:val="Table text (10)"/>
    <w:basedOn w:val="Normal"/>
    <w:rsid w:val="00B16760"/>
    <w:pPr>
      <w:spacing w:before="60" w:after="60"/>
    </w:pPr>
    <w:rPr>
      <w:sz w:val="20"/>
    </w:rPr>
  </w:style>
  <w:style w:type="paragraph" w:customStyle="1" w:styleId="Tabletext7">
    <w:name w:val="Table text (7)"/>
    <w:basedOn w:val="Normal"/>
    <w:rsid w:val="00B16760"/>
    <w:pPr>
      <w:spacing w:before="60" w:after="60" w:line="170" w:lineRule="atLeast"/>
    </w:pPr>
    <w:rPr>
      <w:sz w:val="14"/>
      <w:szCs w:val="14"/>
    </w:rPr>
  </w:style>
  <w:style w:type="paragraph" w:customStyle="1" w:styleId="Tabletext8">
    <w:name w:val="Table text (8)"/>
    <w:basedOn w:val="Normal"/>
    <w:rsid w:val="00B16760"/>
    <w:pPr>
      <w:spacing w:before="60" w:after="60" w:line="190" w:lineRule="atLeast"/>
    </w:pPr>
    <w:rPr>
      <w:sz w:val="16"/>
      <w:szCs w:val="16"/>
    </w:rPr>
  </w:style>
  <w:style w:type="paragraph" w:customStyle="1" w:styleId="Tabletext9">
    <w:name w:val="Table text (9)"/>
    <w:basedOn w:val="Normal"/>
    <w:rsid w:val="00B16760"/>
    <w:pPr>
      <w:spacing w:before="60" w:after="60" w:line="210" w:lineRule="atLeast"/>
    </w:pPr>
    <w:rPr>
      <w:sz w:val="18"/>
      <w:szCs w:val="18"/>
    </w:rPr>
  </w:style>
  <w:style w:type="paragraph" w:customStyle="1" w:styleId="Tabletitle">
    <w:name w:val="Table title"/>
    <w:basedOn w:val="Normal"/>
    <w:next w:val="Normal"/>
    <w:rsid w:val="00B16760"/>
    <w:pPr>
      <w:keepNext/>
      <w:suppressAutoHyphens/>
      <w:spacing w:before="120" w:line="230" w:lineRule="exact"/>
      <w:jc w:val="center"/>
    </w:pPr>
    <w:rPr>
      <w:b/>
    </w:rPr>
  </w:style>
  <w:style w:type="table" w:customStyle="1" w:styleId="TableFormula">
    <w:name w:val="Table_Formula"/>
    <w:basedOn w:val="NormalTablo"/>
    <w:uiPriority w:val="99"/>
    <w:locked/>
    <w:rsid w:val="00B16760"/>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B16760"/>
    <w:rPr>
      <w:noProof/>
      <w:position w:val="6"/>
      <w:sz w:val="16"/>
      <w:lang w:val="tr-TR"/>
    </w:rPr>
  </w:style>
  <w:style w:type="table" w:styleId="Tablo3Befektler1">
    <w:name w:val="Table 3D effects 1"/>
    <w:basedOn w:val="NormalTablo"/>
    <w:rsid w:val="00B16760"/>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B16760"/>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B16760"/>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B16760"/>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B16760"/>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B16760"/>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B16760"/>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B16760"/>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B16760"/>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B16760"/>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B16760"/>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B16760"/>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B16760"/>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B16760"/>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B16760"/>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B16760"/>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B16760"/>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vuzu">
    <w:name w:val="Table Grid"/>
    <w:basedOn w:val="NormalTablo"/>
    <w:rsid w:val="00B16760"/>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sik1">
    <w:name w:val="Table Classic 1"/>
    <w:basedOn w:val="NormalTablo"/>
    <w:rsid w:val="00B16760"/>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B16760"/>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B16760"/>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B16760"/>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B16760"/>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B16760"/>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B16760"/>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B16760"/>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B16760"/>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B16760"/>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B16760"/>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B16760"/>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B16760"/>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B16760"/>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B16760"/>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B16760"/>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B16760"/>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B16760"/>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B16760"/>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B16760"/>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B16760"/>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B16760"/>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B16760"/>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B16760"/>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B16760"/>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B16760"/>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B16760"/>
  </w:style>
  <w:style w:type="character" w:customStyle="1" w:styleId="TarihChar">
    <w:name w:val="Tarih Char"/>
    <w:basedOn w:val="VarsaylanParagrafYazTipi"/>
    <w:link w:val="Tarih"/>
    <w:rsid w:val="00B16760"/>
    <w:rPr>
      <w:rFonts w:ascii="Cambria" w:hAnsi="Cambria"/>
    </w:rPr>
  </w:style>
  <w:style w:type="paragraph" w:customStyle="1" w:styleId="Terms">
    <w:name w:val="Term(s)"/>
    <w:basedOn w:val="Normal"/>
    <w:next w:val="Definition"/>
    <w:rsid w:val="00B16760"/>
    <w:pPr>
      <w:keepNext/>
      <w:suppressAutoHyphens/>
    </w:pPr>
    <w:rPr>
      <w:b/>
    </w:rPr>
  </w:style>
  <w:style w:type="paragraph" w:customStyle="1" w:styleId="TermNum">
    <w:name w:val="TermNum"/>
    <w:basedOn w:val="Normal"/>
    <w:next w:val="Terms"/>
    <w:rsid w:val="00B16760"/>
    <w:pPr>
      <w:keepNext/>
      <w:spacing w:after="0"/>
    </w:pPr>
    <w:rPr>
      <w:b/>
    </w:rPr>
  </w:style>
  <w:style w:type="character" w:styleId="YerTutucuMetni">
    <w:name w:val="Placeholder Text"/>
    <w:basedOn w:val="VarsaylanParagrafYazTipi"/>
    <w:uiPriority w:val="99"/>
    <w:semiHidden/>
    <w:rsid w:val="00B16760"/>
    <w:rPr>
      <w:color w:val="808080"/>
    </w:rPr>
  </w:style>
  <w:style w:type="paragraph" w:styleId="ZarfDn">
    <w:name w:val="envelope return"/>
    <w:basedOn w:val="Normal"/>
    <w:rsid w:val="00B16760"/>
  </w:style>
  <w:style w:type="paragraph" w:customStyle="1" w:styleId="zzISOforeword">
    <w:name w:val="zz ISO foreword"/>
    <w:basedOn w:val="Introduction"/>
    <w:next w:val="Normal"/>
    <w:rsid w:val="00B16760"/>
  </w:style>
  <w:style w:type="paragraph" w:customStyle="1" w:styleId="zzBiblio">
    <w:name w:val="zzBiblio"/>
    <w:basedOn w:val="Normal"/>
    <w:next w:val="BiblioEntry"/>
    <w:rsid w:val="00B16760"/>
    <w:pPr>
      <w:pageBreakBefore/>
      <w:spacing w:after="760" w:line="310" w:lineRule="exact"/>
      <w:jc w:val="center"/>
      <w:outlineLvl w:val="0"/>
    </w:pPr>
    <w:rPr>
      <w:b/>
      <w:sz w:val="28"/>
      <w:szCs w:val="28"/>
    </w:rPr>
  </w:style>
  <w:style w:type="paragraph" w:customStyle="1" w:styleId="zzContents">
    <w:name w:val="zzContents"/>
    <w:basedOn w:val="Introduction"/>
    <w:next w:val="T1"/>
    <w:rsid w:val="00B16760"/>
    <w:pPr>
      <w:tabs>
        <w:tab w:val="clear" w:pos="400"/>
      </w:tabs>
    </w:pPr>
    <w:rPr>
      <w:sz w:val="30"/>
      <w:szCs w:val="30"/>
    </w:rPr>
  </w:style>
  <w:style w:type="paragraph" w:customStyle="1" w:styleId="zzCopyright">
    <w:name w:val="zzCopyright"/>
    <w:basedOn w:val="Normal"/>
    <w:next w:val="Normal"/>
    <w:rsid w:val="00B16760"/>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B16760"/>
    <w:pPr>
      <w:spacing w:after="220"/>
      <w:jc w:val="right"/>
    </w:pPr>
    <w:rPr>
      <w:b/>
      <w:color w:val="000000"/>
      <w:sz w:val="26"/>
    </w:rPr>
  </w:style>
  <w:style w:type="paragraph" w:customStyle="1" w:styleId="zzForeword">
    <w:name w:val="zzForeword"/>
    <w:basedOn w:val="Introduction"/>
    <w:next w:val="Normal"/>
    <w:rsid w:val="00B16760"/>
    <w:pPr>
      <w:tabs>
        <w:tab w:val="clear" w:pos="400"/>
      </w:tabs>
    </w:pPr>
  </w:style>
  <w:style w:type="paragraph" w:customStyle="1" w:styleId="zzHelp">
    <w:name w:val="zzHelp"/>
    <w:basedOn w:val="Normal"/>
    <w:rsid w:val="00B16760"/>
    <w:rPr>
      <w:color w:val="008000"/>
    </w:rPr>
  </w:style>
  <w:style w:type="paragraph" w:customStyle="1" w:styleId="zzIndex">
    <w:name w:val="zzIndex"/>
    <w:basedOn w:val="zzBiblio"/>
    <w:next w:val="DizinBal"/>
    <w:rsid w:val="00B16760"/>
    <w:rPr>
      <w:sz w:val="30"/>
      <w:szCs w:val="30"/>
    </w:rPr>
  </w:style>
  <w:style w:type="table" w:customStyle="1" w:styleId="DzTablo11">
    <w:name w:val="Düz Tablo 11"/>
    <w:basedOn w:val="NormalTablo"/>
    <w:uiPriority w:val="41"/>
    <w:rsid w:val="00B16760"/>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B16760"/>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B16760"/>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B16760"/>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B16760"/>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B16760"/>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B16760"/>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B16760"/>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B16760"/>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B16760"/>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B16760"/>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B16760"/>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B16760"/>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B16760"/>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B16760"/>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B16760"/>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B16760"/>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B16760"/>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B16760"/>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B16760"/>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B16760"/>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B16760"/>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B16760"/>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B16760"/>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B16760"/>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B16760"/>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B1676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B1676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B1676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B1676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B1676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B1676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B1676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B16760"/>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B16760"/>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B16760"/>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B16760"/>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B16760"/>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B16760"/>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B16760"/>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B16760"/>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B16760"/>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B16760"/>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B16760"/>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B16760"/>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B16760"/>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B16760"/>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B16760"/>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B16760"/>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B16760"/>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B16760"/>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B16760"/>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B16760"/>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B16760"/>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B16760"/>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B16760"/>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B16760"/>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B16760"/>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B16760"/>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B16760"/>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B16760"/>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B16760"/>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B16760"/>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B16760"/>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B16760"/>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B16760"/>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B16760"/>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B16760"/>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B16760"/>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B16760"/>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B16760"/>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B16760"/>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B16760"/>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B16760"/>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B16760"/>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B16760"/>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B16760"/>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B16760"/>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B16760"/>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B16760"/>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B16760"/>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B16760"/>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B16760"/>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B16760"/>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B16760"/>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B16760"/>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B16760"/>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B16760"/>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B16760"/>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B16760"/>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B16760"/>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B16760"/>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B16760"/>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B16760"/>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B16760"/>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B16760"/>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B16760"/>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B16760"/>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B16760"/>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B16760"/>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B16760"/>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B16760"/>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B16760"/>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B16760"/>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B16760"/>
    <w:pPr>
      <w:spacing w:before="240"/>
      <w:ind w:right="253"/>
      <w:jc w:val="left"/>
    </w:pPr>
    <w:rPr>
      <w:rFonts w:eastAsia="Cambria" w:cs="Arial"/>
      <w:bCs/>
      <w:sz w:val="32"/>
    </w:rPr>
  </w:style>
  <w:style w:type="paragraph" w:customStyle="1" w:styleId="tseTrkStandard">
    <w:name w:val="tseTürkStandardı"/>
    <w:basedOn w:val="Normal"/>
    <w:rsid w:val="00B16760"/>
    <w:pPr>
      <w:spacing w:after="0"/>
      <w:jc w:val="right"/>
    </w:pPr>
    <w:rPr>
      <w:rFonts w:eastAsia="Cambria" w:cs="Cambria"/>
      <w:b/>
      <w:color w:val="1E569F"/>
      <w:sz w:val="44"/>
    </w:rPr>
  </w:style>
  <w:style w:type="paragraph" w:customStyle="1" w:styleId="tseStandartNo">
    <w:name w:val="tseStandartNo"/>
    <w:basedOn w:val="Normal"/>
    <w:rsid w:val="00B16760"/>
    <w:pPr>
      <w:spacing w:after="0"/>
      <w:jc w:val="right"/>
    </w:pPr>
    <w:rPr>
      <w:rFonts w:eastAsia="Cambria"/>
      <w:b/>
      <w:color w:val="1E569F"/>
      <w:sz w:val="44"/>
    </w:rPr>
  </w:style>
  <w:style w:type="paragraph" w:customStyle="1" w:styleId="tseStandartTarihi">
    <w:name w:val="tseStandartTarihi"/>
    <w:basedOn w:val="Normal"/>
    <w:rsid w:val="00B16760"/>
    <w:pPr>
      <w:spacing w:after="0"/>
      <w:jc w:val="right"/>
    </w:pPr>
    <w:rPr>
      <w:rFonts w:eastAsia="Cambria"/>
      <w:b/>
      <w:sz w:val="26"/>
      <w:szCs w:val="26"/>
    </w:rPr>
  </w:style>
  <w:style w:type="paragraph" w:customStyle="1" w:styleId="tseYerine">
    <w:name w:val="tseYerine"/>
    <w:basedOn w:val="Normal"/>
    <w:rsid w:val="00B16760"/>
    <w:pPr>
      <w:spacing w:after="0"/>
      <w:jc w:val="right"/>
    </w:pPr>
    <w:rPr>
      <w:rFonts w:eastAsia="Cambria"/>
      <w:b/>
      <w:bCs/>
    </w:rPr>
  </w:style>
  <w:style w:type="paragraph" w:customStyle="1" w:styleId="tseICS">
    <w:name w:val="tseICS"/>
    <w:basedOn w:val="Normal"/>
    <w:rsid w:val="00B16760"/>
    <w:pPr>
      <w:spacing w:after="0"/>
      <w:jc w:val="right"/>
    </w:pPr>
  </w:style>
  <w:style w:type="paragraph" w:customStyle="1" w:styleId="zzCoverEn">
    <w:name w:val="zzCoverEn"/>
    <w:basedOn w:val="zzCoverTr"/>
    <w:rsid w:val="00B16760"/>
    <w:pPr>
      <w:spacing w:before="0" w:after="0"/>
      <w:ind w:left="130" w:right="255"/>
    </w:pPr>
    <w:rPr>
      <w:sz w:val="24"/>
      <w:szCs w:val="24"/>
      <w:lang w:val="en-GB"/>
    </w:rPr>
  </w:style>
  <w:style w:type="paragraph" w:customStyle="1" w:styleId="zzCoverFr">
    <w:name w:val="zzCoverFr"/>
    <w:basedOn w:val="zzCoverTr"/>
    <w:rsid w:val="00B16760"/>
    <w:pPr>
      <w:spacing w:before="0" w:after="0"/>
      <w:ind w:left="130" w:right="255"/>
    </w:pPr>
    <w:rPr>
      <w:sz w:val="24"/>
      <w:szCs w:val="24"/>
      <w:lang w:val="fr-FR"/>
    </w:rPr>
  </w:style>
  <w:style w:type="paragraph" w:customStyle="1" w:styleId="zzCoverDe">
    <w:name w:val="zzCoverDe"/>
    <w:basedOn w:val="zzCoverTr"/>
    <w:rsid w:val="00B16760"/>
    <w:pPr>
      <w:spacing w:before="0" w:after="0"/>
      <w:ind w:left="130" w:right="255"/>
    </w:pPr>
    <w:rPr>
      <w:lang w:val="de-DE"/>
    </w:rPr>
  </w:style>
  <w:style w:type="paragraph" w:customStyle="1" w:styleId="za2">
    <w:name w:val="za2"/>
    <w:basedOn w:val="na2"/>
    <w:rsid w:val="00B16760"/>
    <w:pPr>
      <w:numPr>
        <w:numId w:val="14"/>
      </w:numPr>
      <w:ind w:left="641" w:hanging="641"/>
    </w:pPr>
  </w:style>
  <w:style w:type="paragraph" w:customStyle="1" w:styleId="za3">
    <w:name w:val="za3"/>
    <w:basedOn w:val="na3"/>
    <w:next w:val="Normal"/>
    <w:rsid w:val="00B16760"/>
    <w:pPr>
      <w:numPr>
        <w:numId w:val="15"/>
      </w:numPr>
      <w:spacing w:line="240" w:lineRule="exact"/>
      <w:ind w:left="879" w:hanging="879"/>
    </w:pPr>
  </w:style>
  <w:style w:type="paragraph" w:customStyle="1" w:styleId="za4">
    <w:name w:val="za4"/>
    <w:basedOn w:val="na4"/>
    <w:next w:val="Normal"/>
    <w:rsid w:val="00B16760"/>
    <w:pPr>
      <w:numPr>
        <w:numId w:val="16"/>
      </w:numPr>
      <w:ind w:left="1140" w:hanging="1140"/>
    </w:pPr>
  </w:style>
  <w:style w:type="paragraph" w:customStyle="1" w:styleId="za5">
    <w:name w:val="za5"/>
    <w:basedOn w:val="na5"/>
    <w:next w:val="Normal"/>
    <w:rsid w:val="00B16760"/>
    <w:pPr>
      <w:numPr>
        <w:numId w:val="17"/>
      </w:numPr>
      <w:ind w:left="1304" w:hanging="1304"/>
    </w:pPr>
  </w:style>
  <w:style w:type="paragraph" w:customStyle="1" w:styleId="za6">
    <w:name w:val="za6"/>
    <w:basedOn w:val="na6"/>
    <w:next w:val="Normal"/>
    <w:rsid w:val="00B16760"/>
    <w:pPr>
      <w:numPr>
        <w:numId w:val="13"/>
      </w:numPr>
      <w:ind w:left="1418" w:hanging="1418"/>
    </w:pPr>
  </w:style>
  <w:style w:type="paragraph" w:styleId="BalonMetni">
    <w:name w:val="Balloon Text"/>
    <w:basedOn w:val="Normal"/>
    <w:link w:val="BalonMetniChar"/>
    <w:semiHidden/>
    <w:unhideWhenUsed/>
    <w:rsid w:val="00AB03F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B03FE"/>
    <w:rPr>
      <w:rFonts w:ascii="Tahoma" w:hAnsi="Tahoma" w:cs="Tahoma"/>
      <w:sz w:val="16"/>
      <w:szCs w:val="16"/>
    </w:rPr>
  </w:style>
  <w:style w:type="table" w:customStyle="1" w:styleId="DzTablo12">
    <w:name w:val="Düz Tablo 12"/>
    <w:basedOn w:val="NormalTablo"/>
    <w:uiPriority w:val="41"/>
    <w:rsid w:val="007E12BC"/>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7E12BC"/>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7E12BC"/>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7E12BC"/>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7E12BC"/>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7E12BC"/>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7E12BC"/>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7E12BC"/>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7E12BC"/>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7E12BC"/>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7E12BC"/>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7E12BC"/>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7E12BC"/>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7E12BC"/>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7E12BC"/>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7E12BC"/>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7E12BC"/>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7E12BC"/>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7E12BC"/>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7E12BC"/>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7E12BC"/>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7E12BC"/>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7E12BC"/>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7E12BC"/>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7E12BC"/>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7E12BC"/>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7E12BC"/>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7E12BC"/>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7E12BC"/>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7E12BC"/>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7E12BC"/>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7E12BC"/>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7E12BC"/>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7E12BC"/>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7E12BC"/>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7E12BC"/>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7E12BC"/>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7E12BC"/>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7E12BC"/>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7E12BC"/>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7E12BC"/>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7E12BC"/>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7E12BC"/>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7E12BC"/>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7E12BC"/>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7E12BC"/>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7E12BC"/>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7E12BC"/>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7E12BC"/>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7E12BC"/>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7E12BC"/>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7E12BC"/>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7E12BC"/>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7E12BC"/>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7E12BC"/>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7E12BC"/>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7E12BC"/>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7E12BC"/>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7E12BC"/>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7E12BC"/>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7E12BC"/>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7E12BC"/>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7E12BC"/>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7E12BC"/>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7E12BC"/>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7E12BC"/>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7E12BC"/>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7E12BC"/>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7E12BC"/>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7E12BC"/>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7E12BC"/>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7E12BC"/>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7E12BC"/>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7E12BC"/>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7E12BC"/>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7E12BC"/>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7E12BC"/>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7E12BC"/>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7E12BC"/>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7E12BC"/>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7E12BC"/>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7E12BC"/>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7E12BC"/>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7E12BC"/>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7E12BC"/>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7E12BC"/>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7E12BC"/>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7E12BC"/>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7E12BC"/>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7E12BC"/>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7E12BC"/>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7E12BC"/>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7E12BC"/>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7E12BC"/>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7E12BC"/>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7E12BC"/>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7E12BC"/>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7E12BC"/>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7E12BC"/>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7E12BC"/>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7E12BC"/>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7E12BC"/>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7E12BC"/>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7E12BC"/>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ilBalk2Kaln">
    <w:name w:val="Stil Başlık 2 + Kalın"/>
    <w:basedOn w:val="Balk2"/>
    <w:rsid w:val="00A86578"/>
    <w:pPr>
      <w:numPr>
        <w:ilvl w:val="0"/>
        <w:numId w:val="0"/>
      </w:numPr>
      <w:ind w:left="539" w:hanging="539"/>
    </w:pPr>
    <w:rPr>
      <w:b w:val="0"/>
      <w:bCs/>
      <w:i/>
    </w:rPr>
  </w:style>
  <w:style w:type="paragraph" w:customStyle="1" w:styleId="StilBalk2talikSa004cm">
    <w:name w:val="Stil Başlık 2 + İtalik Sağ:  004 cm"/>
    <w:basedOn w:val="Balk2"/>
    <w:rsid w:val="00A86578"/>
    <w:pPr>
      <w:numPr>
        <w:ilvl w:val="0"/>
        <w:numId w:val="0"/>
      </w:numPr>
      <w:ind w:left="539" w:right="22" w:hanging="539"/>
    </w:pPr>
    <w:rPr>
      <w:rFonts w:cs="Times New Roman"/>
      <w:iCs/>
      <w:szCs w:val="20"/>
    </w:rPr>
  </w:style>
  <w:style w:type="paragraph" w:customStyle="1" w:styleId="StyleHeading411ptBefore0ptAfter0pt">
    <w:name w:val="Style Heading 4 + 11 pt Before:  0 pt After:  0 pt"/>
    <w:basedOn w:val="Balk4"/>
    <w:rsid w:val="00A86578"/>
    <w:pPr>
      <w:numPr>
        <w:ilvl w:val="0"/>
      </w:numPr>
      <w:overflowPunct w:val="0"/>
      <w:autoSpaceDE w:val="0"/>
      <w:autoSpaceDN w:val="0"/>
      <w:adjustRightInd w:val="0"/>
      <w:ind w:left="941" w:hanging="941"/>
      <w:textAlignment w:val="baseline"/>
    </w:pPr>
    <w:rPr>
      <w:rFonts w:eastAsia="SimSun"/>
      <w:b w:val="0"/>
      <w:bCs/>
      <w:sz w:val="20"/>
      <w:szCs w:val="20"/>
      <w:lang w:val="en-US" w:eastAsia="zh-CN"/>
    </w:rPr>
  </w:style>
  <w:style w:type="character" w:customStyle="1" w:styleId="Balk1Char1">
    <w:name w:val="Başlık 1 Char1"/>
    <w:aliases w:val="1 Heading Char,baslık 1 Char"/>
    <w:rsid w:val="00A86578"/>
    <w:rPr>
      <w:rFonts w:ascii="Arial" w:eastAsia="SimSun" w:hAnsi="Arial" w:cs="Times New Roman"/>
      <w:b/>
      <w:bCs/>
      <w:sz w:val="28"/>
      <w:szCs w:val="20"/>
      <w:lang w:val="en-US" w:eastAsia="tr-TR"/>
    </w:rPr>
  </w:style>
  <w:style w:type="paragraph" w:styleId="GvdeMetni3">
    <w:name w:val="Body Text 3"/>
    <w:basedOn w:val="Normal"/>
    <w:link w:val="GvdeMetni3Char"/>
    <w:rsid w:val="00A86578"/>
    <w:rPr>
      <w:b/>
      <w:sz w:val="28"/>
      <w:szCs w:val="20"/>
    </w:rPr>
  </w:style>
  <w:style w:type="character" w:customStyle="1" w:styleId="GvdeMetni3Char">
    <w:name w:val="Gövde Metni 3 Char"/>
    <w:basedOn w:val="VarsaylanParagrafYazTipi"/>
    <w:link w:val="GvdeMetni3"/>
    <w:rsid w:val="00A86578"/>
    <w:rPr>
      <w:rFonts w:ascii="Cambria" w:hAnsi="Cambria"/>
      <w:b/>
      <w:sz w:val="28"/>
      <w:szCs w:val="20"/>
    </w:rPr>
  </w:style>
  <w:style w:type="character" w:customStyle="1" w:styleId="apple-converted-space">
    <w:name w:val="apple-converted-space"/>
    <w:basedOn w:val="VarsaylanParagrafYazTipi"/>
    <w:rsid w:val="00A86578"/>
  </w:style>
  <w:style w:type="paragraph" w:styleId="GvdeMetniGirintisi">
    <w:name w:val="Body Text Indent"/>
    <w:basedOn w:val="Normal"/>
    <w:link w:val="GvdeMetniGirintisiChar"/>
    <w:rsid w:val="00A86578"/>
    <w:pPr>
      <w:ind w:left="283"/>
    </w:pPr>
  </w:style>
  <w:style w:type="character" w:customStyle="1" w:styleId="GvdeMetniGirintisiChar">
    <w:name w:val="Gövde Metni Girintisi Char"/>
    <w:basedOn w:val="VarsaylanParagrafYazTipi"/>
    <w:link w:val="GvdeMetniGirintisi"/>
    <w:rsid w:val="00A86578"/>
    <w:rPr>
      <w:rFonts w:ascii="Cambria" w:hAnsi="Cambria"/>
    </w:rPr>
  </w:style>
  <w:style w:type="paragraph" w:styleId="GvdeMetni2">
    <w:name w:val="Body Text 2"/>
    <w:basedOn w:val="Normal"/>
    <w:link w:val="GvdeMetni2Char"/>
    <w:rsid w:val="00A86578"/>
    <w:pPr>
      <w:spacing w:line="480" w:lineRule="auto"/>
    </w:pPr>
  </w:style>
  <w:style w:type="character" w:customStyle="1" w:styleId="GvdeMetni2Char">
    <w:name w:val="Gövde Metni 2 Char"/>
    <w:basedOn w:val="VarsaylanParagrafYazTipi"/>
    <w:link w:val="GvdeMetni2"/>
    <w:rsid w:val="00A86578"/>
    <w:rPr>
      <w:rFonts w:ascii="Cambria" w:hAnsi="Cambria"/>
    </w:rPr>
  </w:style>
  <w:style w:type="paragraph" w:styleId="Dzeltme">
    <w:name w:val="Revision"/>
    <w:hidden/>
    <w:uiPriority w:val="99"/>
    <w:semiHidden/>
    <w:rsid w:val="00A86578"/>
    <w:pPr>
      <w:spacing w:after="0" w:line="240" w:lineRule="auto"/>
    </w:pPr>
    <w:rPr>
      <w:rFonts w:ascii="Arial" w:eastAsia="Times New Roman" w:hAnsi="Arial" w:cs="Times New Roman"/>
      <w:sz w:val="20"/>
      <w:szCs w:val="24"/>
      <w:lang w:eastAsia="tr-TR"/>
    </w:rPr>
  </w:style>
  <w:style w:type="paragraph" w:customStyle="1" w:styleId="3-NormalYaz">
    <w:name w:val="3-Normal Yazı"/>
    <w:rsid w:val="00A86578"/>
    <w:pPr>
      <w:tabs>
        <w:tab w:val="left" w:pos="566"/>
      </w:tabs>
      <w:spacing w:after="0" w:line="240" w:lineRule="auto"/>
      <w:jc w:val="both"/>
    </w:pPr>
    <w:rPr>
      <w:rFonts w:ascii="Times New Roman" w:eastAsia="ヒラギノ明朝 Pro W3" w:hAnsi="Times" w:cs="Times New Roman"/>
      <w:sz w:val="19"/>
      <w:szCs w:val="20"/>
    </w:rPr>
  </w:style>
  <w:style w:type="paragraph" w:customStyle="1" w:styleId="StyleHeading1Characterscale84">
    <w:name w:val="Style Heading 1 + Character scale: 84%"/>
    <w:basedOn w:val="Balk1"/>
    <w:next w:val="Balk1"/>
    <w:rsid w:val="00A86578"/>
    <w:pPr>
      <w:widowControl w:val="0"/>
    </w:pPr>
    <w:rPr>
      <w:rFonts w:cs="Arial"/>
      <w:w w:val="84"/>
      <w:szCs w:val="24"/>
    </w:rPr>
  </w:style>
  <w:style w:type="paragraph" w:customStyle="1" w:styleId="Style1">
    <w:name w:val="Style1"/>
    <w:basedOn w:val="Balk2"/>
    <w:next w:val="T2"/>
    <w:rsid w:val="00A86578"/>
    <w:pPr>
      <w:numPr>
        <w:ilvl w:val="0"/>
        <w:numId w:val="0"/>
      </w:numPr>
      <w:ind w:left="539" w:hanging="539"/>
    </w:pPr>
    <w:rPr>
      <w:bCs/>
      <w:szCs w:val="24"/>
    </w:rPr>
  </w:style>
  <w:style w:type="paragraph" w:customStyle="1" w:styleId="StyleHeading3">
    <w:name w:val="Style Heading 3"/>
    <w:aliases w:val="Başlık 3 Char1 + (Latin) 10 pt"/>
    <w:basedOn w:val="Balk3"/>
    <w:rsid w:val="00A86578"/>
    <w:pPr>
      <w:numPr>
        <w:ilvl w:val="0"/>
      </w:numPr>
      <w:ind w:left="658" w:hanging="658"/>
    </w:pPr>
    <w:rPr>
      <w:bCs/>
    </w:rPr>
  </w:style>
  <w:style w:type="paragraph" w:customStyle="1" w:styleId="StyleHeading2Left">
    <w:name w:val="Style Heading 2 + Left"/>
    <w:basedOn w:val="Balk2"/>
    <w:rsid w:val="00A86578"/>
    <w:pPr>
      <w:widowControl w:val="0"/>
      <w:numPr>
        <w:ilvl w:val="0"/>
        <w:numId w:val="0"/>
      </w:numPr>
      <w:autoSpaceDE w:val="0"/>
      <w:autoSpaceDN w:val="0"/>
      <w:ind w:left="539" w:hanging="539"/>
    </w:pPr>
    <w:rPr>
      <w:bCs/>
      <w:szCs w:val="28"/>
    </w:rPr>
  </w:style>
  <w:style w:type="paragraph" w:customStyle="1" w:styleId="StyleComplex10ptLatinBoldCentered">
    <w:name w:val="Style (Complex) 10 pt (Latin) Bold Centered"/>
    <w:basedOn w:val="Normal"/>
    <w:next w:val="Normal"/>
    <w:rsid w:val="00A86578"/>
    <w:pPr>
      <w:jc w:val="center"/>
    </w:pPr>
    <w:rPr>
      <w:b/>
      <w:szCs w:val="20"/>
    </w:rPr>
  </w:style>
  <w:style w:type="paragraph" w:customStyle="1" w:styleId="Style2">
    <w:name w:val="Style2"/>
    <w:basedOn w:val="Normal"/>
    <w:rsid w:val="00A86578"/>
  </w:style>
  <w:style w:type="paragraph" w:customStyle="1" w:styleId="StyleStil5CharJustified">
    <w:name w:val="Style Stil5 Char + Justified"/>
    <w:basedOn w:val="Normal"/>
    <w:next w:val="Normal"/>
    <w:rsid w:val="00A86578"/>
  </w:style>
  <w:style w:type="paragraph" w:customStyle="1" w:styleId="StyleStil5CharBoldJustified">
    <w:name w:val="Style Stil5 Char + Bold Justified"/>
    <w:basedOn w:val="Normal"/>
    <w:next w:val="Normal"/>
    <w:rsid w:val="00A86578"/>
    <w:rPr>
      <w:bCs/>
    </w:rPr>
  </w:style>
  <w:style w:type="paragraph" w:customStyle="1" w:styleId="StyleHeading1">
    <w:name w:val="Style Heading 1"/>
    <w:aliases w:val="Başlık 1 Char + Arial"/>
    <w:basedOn w:val="Normal"/>
    <w:rsid w:val="00A86578"/>
  </w:style>
  <w:style w:type="paragraph" w:customStyle="1" w:styleId="StyleStyle2Justified">
    <w:name w:val="Style Style2 + Justified"/>
    <w:basedOn w:val="Normal"/>
    <w:next w:val="Normal"/>
    <w:rsid w:val="00A86578"/>
    <w:rPr>
      <w:szCs w:val="20"/>
    </w:rPr>
  </w:style>
  <w:style w:type="paragraph" w:customStyle="1" w:styleId="StyleStyle2Centered">
    <w:name w:val="Style Style2 + Centered"/>
    <w:basedOn w:val="Normal"/>
    <w:next w:val="Normal"/>
    <w:rsid w:val="00A86578"/>
    <w:pPr>
      <w:jc w:val="center"/>
    </w:pPr>
    <w:rPr>
      <w:szCs w:val="20"/>
    </w:rPr>
  </w:style>
  <w:style w:type="paragraph" w:customStyle="1" w:styleId="StyleStyle2BoldJustified">
    <w:name w:val="Style Style2 + Bold Justified"/>
    <w:basedOn w:val="Normal"/>
    <w:next w:val="Normal"/>
    <w:rsid w:val="00A86578"/>
    <w:rPr>
      <w:b/>
      <w:bCs/>
      <w:szCs w:val="20"/>
    </w:rPr>
  </w:style>
  <w:style w:type="paragraph" w:customStyle="1" w:styleId="StyleHeading2Arial">
    <w:name w:val="Style Heading 2 + Arial"/>
    <w:basedOn w:val="Balk2"/>
    <w:rsid w:val="00A86578"/>
    <w:pPr>
      <w:numPr>
        <w:ilvl w:val="0"/>
        <w:numId w:val="0"/>
      </w:numPr>
      <w:ind w:left="539" w:hanging="539"/>
    </w:pPr>
    <w:rPr>
      <w:szCs w:val="24"/>
    </w:rPr>
  </w:style>
  <w:style w:type="paragraph" w:customStyle="1" w:styleId="StyleHeading211pt">
    <w:name w:val="Style Heading 2 + 11 pt"/>
    <w:basedOn w:val="Balk2"/>
    <w:rsid w:val="00A86578"/>
    <w:pPr>
      <w:numPr>
        <w:ilvl w:val="0"/>
        <w:numId w:val="0"/>
      </w:numPr>
      <w:ind w:left="539" w:hanging="539"/>
    </w:pPr>
    <w:rPr>
      <w:szCs w:val="24"/>
    </w:rPr>
  </w:style>
  <w:style w:type="paragraph" w:customStyle="1" w:styleId="StyleHeading2Expandedby05pt">
    <w:name w:val="Style Heading 2 + Expanded by  05 pt"/>
    <w:basedOn w:val="Balk2"/>
    <w:rsid w:val="00A86578"/>
    <w:pPr>
      <w:numPr>
        <w:ilvl w:val="0"/>
        <w:numId w:val="0"/>
      </w:numPr>
      <w:spacing w:before="240" w:after="60"/>
      <w:ind w:left="539" w:hanging="539"/>
    </w:pPr>
    <w:rPr>
      <w:rFonts w:eastAsia="Times New Roman"/>
      <w:iCs/>
      <w:color w:val="000000"/>
      <w:spacing w:val="10"/>
      <w:szCs w:val="28"/>
      <w:lang w:eastAsia="tr-TR"/>
    </w:rPr>
  </w:style>
  <w:style w:type="paragraph" w:customStyle="1" w:styleId="StyleHeading2">
    <w:name w:val="Style Heading 2"/>
    <w:aliases w:val="Başlık 2 Char + Arial"/>
    <w:basedOn w:val="Balk2"/>
    <w:rsid w:val="00A86578"/>
    <w:pPr>
      <w:numPr>
        <w:ilvl w:val="0"/>
        <w:numId w:val="0"/>
      </w:numPr>
      <w:ind w:left="539" w:hanging="539"/>
    </w:pPr>
    <w:rPr>
      <w:szCs w:val="24"/>
    </w:rPr>
  </w:style>
  <w:style w:type="paragraph" w:customStyle="1" w:styleId="StyleHeading212ptJustifiedLeft0cm">
    <w:name w:val="Style Heading 2 + 12 pt Justified Left:  0 cm"/>
    <w:basedOn w:val="Balk2"/>
    <w:rsid w:val="00A86578"/>
    <w:pPr>
      <w:numPr>
        <w:ilvl w:val="0"/>
        <w:numId w:val="0"/>
      </w:numPr>
      <w:ind w:left="539" w:right="506" w:hanging="539"/>
    </w:pPr>
    <w:rPr>
      <w:rFonts w:cs="Times New Roman"/>
      <w:bCs/>
      <w:snapToGrid w:val="0"/>
      <w:szCs w:val="20"/>
    </w:rPr>
  </w:style>
  <w:style w:type="paragraph" w:customStyle="1" w:styleId="Style">
    <w:name w:val="Style"/>
    <w:basedOn w:val="Normal"/>
    <w:rsid w:val="00A86578"/>
    <w:pPr>
      <w:spacing w:line="200" w:lineRule="exact"/>
    </w:pPr>
    <w:rPr>
      <w:szCs w:val="20"/>
      <w:lang w:eastAsia="zh-CN"/>
    </w:rPr>
  </w:style>
  <w:style w:type="paragraph" w:customStyle="1" w:styleId="StyleHeading3BlackAfter0pt">
    <w:name w:val="Style Heading 3 + Black After:  0 pt"/>
    <w:basedOn w:val="Balk3"/>
    <w:rsid w:val="00A86578"/>
    <w:pPr>
      <w:numPr>
        <w:ilvl w:val="0"/>
      </w:numPr>
      <w:tabs>
        <w:tab w:val="left" w:pos="340"/>
        <w:tab w:val="left" w:pos="680"/>
      </w:tabs>
      <w:ind w:left="658" w:hanging="658"/>
    </w:pPr>
    <w:rPr>
      <w:rFonts w:cs="Times New Roman"/>
      <w:bCs/>
      <w:color w:val="000000"/>
      <w:szCs w:val="20"/>
      <w:lang w:val="en-AU" w:eastAsia="zh-CN"/>
    </w:rPr>
  </w:style>
  <w:style w:type="character" w:customStyle="1" w:styleId="StyleArial14ptBold">
    <w:name w:val="Style Arial 14 pt Bold"/>
    <w:rsid w:val="00A86578"/>
    <w:rPr>
      <w:rFonts w:ascii="Arial" w:hAnsi="Arial"/>
      <w:b/>
      <w:bCs/>
      <w:sz w:val="28"/>
    </w:rPr>
  </w:style>
  <w:style w:type="paragraph" w:customStyle="1" w:styleId="StyleHeading212pt">
    <w:name w:val="Style Heading 2 + 12 pt"/>
    <w:basedOn w:val="Balk2"/>
    <w:rsid w:val="00A86578"/>
    <w:pPr>
      <w:numPr>
        <w:ilvl w:val="0"/>
        <w:numId w:val="0"/>
      </w:numPr>
      <w:ind w:left="539" w:hanging="539"/>
    </w:pPr>
    <w:rPr>
      <w:szCs w:val="24"/>
    </w:rPr>
  </w:style>
  <w:style w:type="paragraph" w:customStyle="1" w:styleId="StyleHeading311ptJustifiedBefore12ptAfter3pt">
    <w:name w:val="Style Heading 3 + 11 pt Justified Before:  12 pt After:  3 pt"/>
    <w:basedOn w:val="Balk3"/>
    <w:rsid w:val="00A86578"/>
    <w:pPr>
      <w:numPr>
        <w:ilvl w:val="0"/>
      </w:numPr>
      <w:ind w:left="658" w:hanging="658"/>
    </w:pPr>
    <w:rPr>
      <w:rFonts w:cs="Times New Roman"/>
      <w:bCs/>
      <w:szCs w:val="20"/>
      <w:lang w:val="en-US"/>
    </w:rPr>
  </w:style>
  <w:style w:type="paragraph" w:customStyle="1" w:styleId="StyleHeading2Black">
    <w:name w:val="Style Heading 2 + Black"/>
    <w:basedOn w:val="Balk2"/>
    <w:rsid w:val="00A86578"/>
    <w:pPr>
      <w:numPr>
        <w:ilvl w:val="0"/>
        <w:numId w:val="0"/>
      </w:numPr>
      <w:ind w:left="539" w:hanging="539"/>
    </w:pPr>
    <w:rPr>
      <w:color w:val="000000"/>
      <w:szCs w:val="24"/>
    </w:rPr>
  </w:style>
  <w:style w:type="paragraph" w:customStyle="1" w:styleId="StyleArial14ptBoldJustified">
    <w:name w:val="Style Arial 14 pt Bold Justified"/>
    <w:basedOn w:val="Normal"/>
    <w:rsid w:val="00A86578"/>
    <w:rPr>
      <w:b/>
      <w:bCs/>
      <w:sz w:val="28"/>
      <w:szCs w:val="20"/>
      <w:lang w:val="en-US"/>
    </w:rPr>
  </w:style>
  <w:style w:type="paragraph" w:customStyle="1" w:styleId="Style14ptBoldCentered">
    <w:name w:val="Style 14 pt Bold Centered"/>
    <w:basedOn w:val="Normal"/>
    <w:rsid w:val="00A86578"/>
    <w:pPr>
      <w:jc w:val="center"/>
    </w:pPr>
    <w:rPr>
      <w:b/>
      <w:bCs/>
    </w:rPr>
  </w:style>
  <w:style w:type="paragraph" w:customStyle="1" w:styleId="StyleHeading211pt1">
    <w:name w:val="Style Heading 2 + 11 pt1"/>
    <w:basedOn w:val="Balk2"/>
    <w:rsid w:val="00A86578"/>
    <w:pPr>
      <w:numPr>
        <w:ilvl w:val="0"/>
        <w:numId w:val="0"/>
      </w:numPr>
      <w:ind w:left="539" w:hanging="539"/>
    </w:pPr>
    <w:rPr>
      <w:sz w:val="22"/>
      <w:szCs w:val="24"/>
    </w:rPr>
  </w:style>
  <w:style w:type="paragraph" w:customStyle="1" w:styleId="StyleHeading211pt2">
    <w:name w:val="Style Heading 2 + 11 pt2"/>
    <w:basedOn w:val="Balk2"/>
    <w:rsid w:val="00A86578"/>
    <w:pPr>
      <w:numPr>
        <w:ilvl w:val="0"/>
        <w:numId w:val="0"/>
      </w:numPr>
      <w:ind w:left="539" w:hanging="539"/>
    </w:pPr>
    <w:rPr>
      <w:szCs w:val="24"/>
    </w:rPr>
  </w:style>
  <w:style w:type="paragraph" w:customStyle="1" w:styleId="StyleHeading2Italic">
    <w:name w:val="Style Heading 2 + Italic"/>
    <w:basedOn w:val="Balk2"/>
    <w:rsid w:val="00A86578"/>
    <w:pPr>
      <w:numPr>
        <w:ilvl w:val="0"/>
        <w:numId w:val="0"/>
      </w:numPr>
      <w:ind w:left="539" w:hanging="539"/>
    </w:pPr>
    <w:rPr>
      <w:iCs/>
      <w:szCs w:val="24"/>
    </w:rPr>
  </w:style>
  <w:style w:type="paragraph" w:customStyle="1" w:styleId="StyleBoldJustified">
    <w:name w:val="Style Bold Justified"/>
    <w:basedOn w:val="Normal"/>
    <w:rsid w:val="00A86578"/>
    <w:rPr>
      <w:szCs w:val="20"/>
    </w:rPr>
  </w:style>
  <w:style w:type="character" w:customStyle="1" w:styleId="StyleBold">
    <w:name w:val="Style Bold"/>
    <w:basedOn w:val="VarsaylanParagrafYazTipi"/>
    <w:rsid w:val="00A86578"/>
  </w:style>
  <w:style w:type="paragraph" w:customStyle="1" w:styleId="StyleHeading311pt">
    <w:name w:val="Style Heading 3 + 11 pt"/>
    <w:basedOn w:val="Balk3"/>
    <w:rsid w:val="00A86578"/>
    <w:pPr>
      <w:numPr>
        <w:ilvl w:val="0"/>
      </w:numPr>
      <w:ind w:left="1620" w:hanging="658"/>
    </w:pPr>
    <w:rPr>
      <w:rFonts w:cs="Times New Roman"/>
      <w:bCs/>
    </w:rPr>
  </w:style>
  <w:style w:type="paragraph" w:customStyle="1" w:styleId="StyleHeading3Left0cm">
    <w:name w:val="Style Heading 3 + Left:  0 cm"/>
    <w:basedOn w:val="Balk3"/>
    <w:rsid w:val="00A86578"/>
    <w:pPr>
      <w:numPr>
        <w:ilvl w:val="0"/>
      </w:numPr>
      <w:ind w:left="658" w:hanging="658"/>
    </w:pPr>
    <w:rPr>
      <w:rFonts w:cs="Times New Roman"/>
      <w:bCs/>
      <w:szCs w:val="20"/>
    </w:rPr>
  </w:style>
  <w:style w:type="paragraph" w:customStyle="1" w:styleId="StyleJustified">
    <w:name w:val="Style Justified"/>
    <w:basedOn w:val="Normal"/>
    <w:rsid w:val="00A86578"/>
  </w:style>
  <w:style w:type="paragraph" w:styleId="KonuBal">
    <w:name w:val="Title"/>
    <w:basedOn w:val="Normal"/>
    <w:link w:val="KonuBalChar"/>
    <w:qFormat/>
    <w:rsid w:val="00477542"/>
    <w:pPr>
      <w:jc w:val="center"/>
    </w:pPr>
    <w:rPr>
      <w:rFonts w:ascii="Arial Narrow" w:hAnsi="Arial Narrow"/>
      <w:b/>
      <w:bCs/>
      <w:sz w:val="28"/>
    </w:rPr>
  </w:style>
  <w:style w:type="character" w:customStyle="1" w:styleId="KonuBalChar">
    <w:name w:val="Konu Başlığı Char"/>
    <w:basedOn w:val="VarsaylanParagrafYazTipi"/>
    <w:link w:val="KonuBal"/>
    <w:rsid w:val="00477542"/>
    <w:rPr>
      <w:rFonts w:ascii="Arial Narrow" w:hAnsi="Arial Narrow"/>
      <w:b/>
      <w:bCs/>
      <w:sz w:val="28"/>
    </w:rPr>
  </w:style>
  <w:style w:type="character" w:customStyle="1" w:styleId="largetext1">
    <w:name w:val="large_text1"/>
    <w:rsid w:val="00A86578"/>
    <w:rPr>
      <w:rFonts w:ascii="Arial" w:hAnsi="Arial" w:cs="Arial" w:hint="default"/>
      <w:sz w:val="24"/>
      <w:szCs w:val="24"/>
    </w:rPr>
  </w:style>
  <w:style w:type="table" w:customStyle="1" w:styleId="DzTablo13">
    <w:name w:val="Düz Tablo 13"/>
    <w:basedOn w:val="NormalTablo"/>
    <w:uiPriority w:val="41"/>
    <w:rsid w:val="00A86578"/>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A86578"/>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A86578"/>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A86578"/>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A86578"/>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A86578"/>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A86578"/>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A86578"/>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A86578"/>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A86578"/>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A86578"/>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A86578"/>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A86578"/>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A86578"/>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A86578"/>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A86578"/>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A86578"/>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A86578"/>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A86578"/>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A86578"/>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A86578"/>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A86578"/>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A86578"/>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A86578"/>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A86578"/>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A86578"/>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A8657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A8657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A8657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A8657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A8657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A8657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A86578"/>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A86578"/>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A86578"/>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A86578"/>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A86578"/>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A86578"/>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A86578"/>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A86578"/>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A86578"/>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A86578"/>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A86578"/>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A86578"/>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A86578"/>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A86578"/>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A86578"/>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A86578"/>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A86578"/>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A86578"/>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A86578"/>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A86578"/>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A86578"/>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A86578"/>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A86578"/>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A86578"/>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A86578"/>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A86578"/>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A86578"/>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A86578"/>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A86578"/>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A86578"/>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A86578"/>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A86578"/>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A86578"/>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A86578"/>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A86578"/>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A86578"/>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A86578"/>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A86578"/>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A86578"/>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A86578"/>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A86578"/>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A86578"/>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A86578"/>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A86578"/>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A86578"/>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A86578"/>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A86578"/>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A86578"/>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A86578"/>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A86578"/>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A86578"/>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A86578"/>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A86578"/>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A86578"/>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A86578"/>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A86578"/>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A86578"/>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A86578"/>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A86578"/>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A86578"/>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A86578"/>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A86578"/>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A86578"/>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A86578"/>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A86578"/>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A86578"/>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A86578"/>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A86578"/>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A86578"/>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A86578"/>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A86578"/>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A86578"/>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ALIK4444">
    <w:name w:val="BAŞLIK 4444"/>
    <w:next w:val="Normal"/>
    <w:link w:val="BALIK4444Char"/>
    <w:qFormat/>
    <w:rsid w:val="0097414E"/>
    <w:pPr>
      <w:spacing w:after="0" w:line="240" w:lineRule="auto"/>
    </w:pPr>
    <w:rPr>
      <w:rFonts w:ascii="Arial" w:eastAsia="Times New Roman" w:hAnsi="Arial" w:cs="Times New Roman"/>
      <w:b/>
      <w:sz w:val="24"/>
      <w:szCs w:val="24"/>
      <w:lang w:eastAsia="tr-TR"/>
    </w:rPr>
  </w:style>
  <w:style w:type="character" w:customStyle="1" w:styleId="BALIK4444Char">
    <w:name w:val="BAŞLIK 4444 Char"/>
    <w:link w:val="BALIK4444"/>
    <w:rsid w:val="0097414E"/>
    <w:rPr>
      <w:rFonts w:ascii="Arial" w:eastAsia="Times New Roman" w:hAnsi="Arial" w:cs="Times New Roman"/>
      <w:b/>
      <w:sz w:val="24"/>
      <w:szCs w:val="24"/>
      <w:lang w:eastAsia="tr-TR"/>
    </w:rPr>
  </w:style>
  <w:style w:type="table" w:customStyle="1" w:styleId="DzTablo14">
    <w:name w:val="Düz Tablo 14"/>
    <w:basedOn w:val="NormalTablo"/>
    <w:uiPriority w:val="41"/>
    <w:rsid w:val="00683690"/>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683690"/>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683690"/>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683690"/>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683690"/>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683690"/>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683690"/>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683690"/>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683690"/>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683690"/>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683690"/>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683690"/>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683690"/>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683690"/>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683690"/>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683690"/>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683690"/>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683690"/>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683690"/>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683690"/>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683690"/>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683690"/>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683690"/>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683690"/>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683690"/>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683690"/>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68369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68369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68369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68369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68369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68369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68369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683690"/>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683690"/>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683690"/>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683690"/>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683690"/>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683690"/>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683690"/>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683690"/>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683690"/>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683690"/>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683690"/>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683690"/>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683690"/>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683690"/>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683690"/>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683690"/>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683690"/>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683690"/>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683690"/>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683690"/>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683690"/>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683690"/>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683690"/>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683690"/>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683690"/>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683690"/>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683690"/>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683690"/>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683690"/>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683690"/>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683690"/>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683690"/>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683690"/>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683690"/>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683690"/>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683690"/>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683690"/>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683690"/>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683690"/>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683690"/>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683690"/>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683690"/>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683690"/>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683690"/>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683690"/>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683690"/>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683690"/>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683690"/>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683690"/>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683690"/>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683690"/>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683690"/>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683690"/>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683690"/>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683690"/>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683690"/>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683690"/>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683690"/>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683690"/>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683690"/>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683690"/>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683690"/>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683690"/>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683690"/>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683690"/>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683690"/>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683690"/>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683690"/>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683690"/>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683690"/>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683690"/>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ilBalk2KalnDeilKutuTekOtomatik05nkSatrg">
    <w:name w:val="Stil Başlık 2 + Kalın Değil Kutu: (Tek Otomatik  05 nk Satır g..."/>
    <w:basedOn w:val="Balk2"/>
    <w:rsid w:val="00EB040A"/>
    <w:pPr>
      <w:pBdr>
        <w:top w:val="single" w:sz="4" w:space="1" w:color="auto"/>
        <w:left w:val="single" w:sz="4" w:space="4" w:color="auto"/>
        <w:bottom w:val="single" w:sz="4" w:space="1" w:color="auto"/>
        <w:right w:val="single" w:sz="4" w:space="4" w:color="auto"/>
      </w:pBdr>
    </w:pPr>
    <w:rPr>
      <w:rFonts w:cs="Times New Roman"/>
      <w:bCs/>
      <w:szCs w:val="20"/>
    </w:rPr>
  </w:style>
  <w:style w:type="paragraph" w:customStyle="1" w:styleId="StilBalk3KalnDeilSiyah">
    <w:name w:val="Stil Başlık 3 + Kalın Değil Siyah"/>
    <w:basedOn w:val="Balk3"/>
    <w:rsid w:val="00EB040A"/>
    <w:rPr>
      <w:color w:val="000000"/>
    </w:rPr>
  </w:style>
  <w:style w:type="paragraph" w:customStyle="1" w:styleId="StilBalk4Sola">
    <w:name w:val="Stil Başlık 4 + Sola"/>
    <w:basedOn w:val="Balk4"/>
    <w:rsid w:val="00EB040A"/>
    <w:rPr>
      <w:rFonts w:eastAsia="Times New Roman" w:cs="Times New Roman"/>
      <w:bCs/>
      <w:szCs w:val="20"/>
      <w:lang w:eastAsia="zh-CN"/>
    </w:rPr>
  </w:style>
  <w:style w:type="paragraph" w:customStyle="1" w:styleId="StilBalk4kiYanaYasla">
    <w:name w:val="Stil Başlık 4 + İki Yana Yasla"/>
    <w:basedOn w:val="Balk4"/>
    <w:rsid w:val="00EB040A"/>
    <w:rPr>
      <w:rFonts w:eastAsia="Times New Roman" w:cs="Times New Roman"/>
      <w:bCs/>
      <w:szCs w:val="20"/>
    </w:rPr>
  </w:style>
  <w:style w:type="paragraph" w:customStyle="1" w:styleId="StilBalk1kiYanaYasla">
    <w:name w:val="Stil Başlık 1 + İki Yana Yasla"/>
    <w:basedOn w:val="Balk1"/>
    <w:rsid w:val="00EB040A"/>
    <w:pPr>
      <w:tabs>
        <w:tab w:val="left" w:pos="567"/>
      </w:tabs>
      <w:spacing w:before="0" w:line="240" w:lineRule="auto"/>
    </w:pPr>
    <w:rPr>
      <w:rFonts w:ascii="Arial" w:eastAsia="Times New Roman" w:hAnsi="Arial" w:cs="Times New Roman"/>
      <w:bCs/>
      <w:spacing w:val="8"/>
      <w:kern w:val="32"/>
      <w:szCs w:val="20"/>
      <w:lang w:val="en-GB" w:eastAsia="zh-CN"/>
    </w:rPr>
  </w:style>
  <w:style w:type="paragraph" w:customStyle="1" w:styleId="StilBalk2Sol-013cm">
    <w:name w:val="Stil Başlık 2 + Sol:  -013 cm"/>
    <w:basedOn w:val="Balk2"/>
    <w:rsid w:val="00EB040A"/>
    <w:rPr>
      <w:bCs/>
      <w:szCs w:val="20"/>
    </w:rPr>
  </w:style>
  <w:style w:type="paragraph" w:customStyle="1" w:styleId="StilBalk410nkKalnDeilSola">
    <w:name w:val="Stil Başlık 4 + 10 nk Kalın Değil Sola"/>
    <w:basedOn w:val="Balk4"/>
    <w:rsid w:val="00EB040A"/>
    <w:rPr>
      <w:rFonts w:eastAsia="Times New Roman" w:cs="Times New Roman"/>
      <w:szCs w:val="20"/>
    </w:rPr>
  </w:style>
  <w:style w:type="paragraph" w:customStyle="1" w:styleId="CharChar1">
    <w:name w:val="Char Char1"/>
    <w:basedOn w:val="Normal"/>
    <w:uiPriority w:val="99"/>
    <w:rsid w:val="00EB040A"/>
    <w:pPr>
      <w:spacing w:line="240" w:lineRule="exact"/>
    </w:pPr>
    <w:rPr>
      <w:rFonts w:eastAsia="Times New Roman"/>
      <w:lang w:val="en-US"/>
    </w:rPr>
  </w:style>
  <w:style w:type="paragraph" w:customStyle="1" w:styleId="StilBalk212nkSola">
    <w:name w:val="Stil Başlık 2 + 12 nk Sola"/>
    <w:basedOn w:val="Balk2"/>
    <w:rsid w:val="00DF5060"/>
    <w:rPr>
      <w:rFonts w:cs="Times New Roman"/>
      <w:noProof/>
      <w:lang w:val="en-US" w:eastAsia="tr-TR"/>
    </w:rPr>
  </w:style>
  <w:style w:type="paragraph" w:customStyle="1" w:styleId="CharChar1CharCharCharCharChar">
    <w:name w:val="Char Char1 Char Char Char Char Char"/>
    <w:basedOn w:val="Normal"/>
    <w:rsid w:val="00DF5060"/>
    <w:pPr>
      <w:spacing w:line="240" w:lineRule="exact"/>
    </w:pPr>
    <w:rPr>
      <w:rFonts w:cs="Arial"/>
      <w:szCs w:val="20"/>
      <w:lang w:val="en-US"/>
    </w:rPr>
  </w:style>
  <w:style w:type="paragraph" w:customStyle="1" w:styleId="CharChar1Char">
    <w:name w:val="Char Char1 Char"/>
    <w:basedOn w:val="Normal"/>
    <w:rsid w:val="00AC3EAE"/>
    <w:pPr>
      <w:spacing w:line="240" w:lineRule="exact"/>
    </w:pPr>
    <w:rPr>
      <w:rFonts w:cs="Arial"/>
      <w:szCs w:val="20"/>
      <w:lang w:val="en-US"/>
    </w:rPr>
  </w:style>
  <w:style w:type="paragraph" w:customStyle="1" w:styleId="CharCharChar">
    <w:name w:val="Char Char Char"/>
    <w:basedOn w:val="Normal"/>
    <w:rsid w:val="008824FB"/>
    <w:pPr>
      <w:spacing w:line="240" w:lineRule="exact"/>
    </w:pPr>
    <w:rPr>
      <w:rFonts w:cs="Arial"/>
      <w:szCs w:val="20"/>
      <w:lang w:val="en-US"/>
    </w:rPr>
  </w:style>
  <w:style w:type="paragraph" w:customStyle="1" w:styleId="CharCharCharCharChar">
    <w:name w:val="Char Char Char Char Char"/>
    <w:basedOn w:val="Normal"/>
    <w:rsid w:val="008824FB"/>
    <w:pPr>
      <w:spacing w:line="240" w:lineRule="exact"/>
    </w:pPr>
    <w:rPr>
      <w:rFonts w:cs="Arial"/>
      <w:szCs w:val="20"/>
      <w:lang w:val="en-US"/>
    </w:rPr>
  </w:style>
  <w:style w:type="table" w:customStyle="1" w:styleId="AkGlgeleme1">
    <w:name w:val="Açık Gölgeleme1"/>
    <w:basedOn w:val="NormalTablo"/>
    <w:uiPriority w:val="60"/>
    <w:rsid w:val="00692C9D"/>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692C9D"/>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1">
    <w:name w:val="Açık Kılavuz1"/>
    <w:basedOn w:val="NormalTablo"/>
    <w:uiPriority w:val="62"/>
    <w:rsid w:val="00692C9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692C9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1">
    <w:name w:val="Açık Liste1"/>
    <w:basedOn w:val="NormalTablo"/>
    <w:uiPriority w:val="61"/>
    <w:rsid w:val="00692C9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692C9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1">
    <w:name w:val="Koyu Liste1"/>
    <w:basedOn w:val="NormalTablo"/>
    <w:uiPriority w:val="70"/>
    <w:rsid w:val="00692C9D"/>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1">
    <w:name w:val="Orta Gölgeleme 11"/>
    <w:basedOn w:val="NormalTablo"/>
    <w:uiPriority w:val="63"/>
    <w:rsid w:val="00692C9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692C9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692C9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692C9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692C9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1">
    <w:name w:val="Orta Kılavuz 21"/>
    <w:basedOn w:val="NormalTablo"/>
    <w:uiPriority w:val="68"/>
    <w:rsid w:val="00692C9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692C9D"/>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1">
    <w:name w:val="Orta Liste 11"/>
    <w:basedOn w:val="NormalTablo"/>
    <w:uiPriority w:val="65"/>
    <w:rsid w:val="00692C9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692C9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1">
    <w:name w:val="Orta Liste 21"/>
    <w:basedOn w:val="NormalTablo"/>
    <w:uiPriority w:val="66"/>
    <w:rsid w:val="00692C9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1">
    <w:name w:val="Renkli Gölgeleme1"/>
    <w:basedOn w:val="NormalTablo"/>
    <w:uiPriority w:val="71"/>
    <w:rsid w:val="00692C9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692C9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1">
    <w:name w:val="Renkli Liste1"/>
    <w:basedOn w:val="NormalTablo"/>
    <w:uiPriority w:val="72"/>
    <w:rsid w:val="00692C9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DzTablo15">
    <w:name w:val="Düz Tablo 15"/>
    <w:basedOn w:val="NormalTablo"/>
    <w:uiPriority w:val="41"/>
    <w:rsid w:val="00174652"/>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5">
    <w:name w:val="Düz Tablo 25"/>
    <w:basedOn w:val="NormalTablo"/>
    <w:uiPriority w:val="42"/>
    <w:rsid w:val="00174652"/>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5">
    <w:name w:val="Düz Tablo 35"/>
    <w:basedOn w:val="NormalTablo"/>
    <w:uiPriority w:val="43"/>
    <w:rsid w:val="00174652"/>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5">
    <w:name w:val="Düz Tablo 45"/>
    <w:basedOn w:val="NormalTablo"/>
    <w:uiPriority w:val="44"/>
    <w:rsid w:val="00174652"/>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5">
    <w:name w:val="Düz Tablo 55"/>
    <w:basedOn w:val="NormalTablo"/>
    <w:uiPriority w:val="45"/>
    <w:rsid w:val="00174652"/>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5">
    <w:name w:val="Kılavuz Tablo 1 Açık5"/>
    <w:basedOn w:val="NormalTablo"/>
    <w:uiPriority w:val="46"/>
    <w:rsid w:val="00174652"/>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5">
    <w:name w:val="Kılavuz Tablo 1 Açık - Vurgu 15"/>
    <w:basedOn w:val="NormalTablo"/>
    <w:uiPriority w:val="46"/>
    <w:rsid w:val="00174652"/>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5">
    <w:name w:val="Kılavuz Tablo 1 Açık - Vurgu 25"/>
    <w:basedOn w:val="NormalTablo"/>
    <w:uiPriority w:val="46"/>
    <w:rsid w:val="00174652"/>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5">
    <w:name w:val="Kılavuz Tablo 1 Açık - Vurgu 35"/>
    <w:basedOn w:val="NormalTablo"/>
    <w:uiPriority w:val="46"/>
    <w:rsid w:val="00174652"/>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5">
    <w:name w:val="Kılavuz Tablo 1 Açık - Vurgu 45"/>
    <w:basedOn w:val="NormalTablo"/>
    <w:uiPriority w:val="46"/>
    <w:rsid w:val="00174652"/>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5">
    <w:name w:val="Kılavuz Tablo 1 Açık - Vurgu 55"/>
    <w:basedOn w:val="NormalTablo"/>
    <w:uiPriority w:val="46"/>
    <w:rsid w:val="00174652"/>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5">
    <w:name w:val="Kılavuz Tablo 1 Açık - Vurgu 65"/>
    <w:basedOn w:val="NormalTablo"/>
    <w:uiPriority w:val="46"/>
    <w:rsid w:val="00174652"/>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5">
    <w:name w:val="Kılavuz Tablo 25"/>
    <w:basedOn w:val="NormalTablo"/>
    <w:uiPriority w:val="47"/>
    <w:rsid w:val="00174652"/>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5">
    <w:name w:val="Kılavuz Tablo 2 - Vurgu 15"/>
    <w:basedOn w:val="NormalTablo"/>
    <w:uiPriority w:val="47"/>
    <w:rsid w:val="00174652"/>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5">
    <w:name w:val="Kılavuz Tablo 2 - Vurgu 25"/>
    <w:basedOn w:val="NormalTablo"/>
    <w:uiPriority w:val="47"/>
    <w:rsid w:val="00174652"/>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5">
    <w:name w:val="Kılavuz Tablo 2 - Vurgu 35"/>
    <w:basedOn w:val="NormalTablo"/>
    <w:uiPriority w:val="47"/>
    <w:rsid w:val="00174652"/>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5">
    <w:name w:val="Kılavuz Tablo 2 - Vurgu 45"/>
    <w:basedOn w:val="NormalTablo"/>
    <w:uiPriority w:val="47"/>
    <w:rsid w:val="00174652"/>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5">
    <w:name w:val="Kılavuz Tablo 2 - Vurgu 55"/>
    <w:basedOn w:val="NormalTablo"/>
    <w:uiPriority w:val="47"/>
    <w:rsid w:val="00174652"/>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5">
    <w:name w:val="Kılavuz Tablo 2 - Vurgu 65"/>
    <w:basedOn w:val="NormalTablo"/>
    <w:uiPriority w:val="47"/>
    <w:rsid w:val="00174652"/>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5">
    <w:name w:val="Kılavuz Tablo 35"/>
    <w:basedOn w:val="NormalTablo"/>
    <w:uiPriority w:val="48"/>
    <w:rsid w:val="00174652"/>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5">
    <w:name w:val="Kılavuz Tablo 3 - Vurgu 15"/>
    <w:basedOn w:val="NormalTablo"/>
    <w:uiPriority w:val="48"/>
    <w:rsid w:val="00174652"/>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5">
    <w:name w:val="Kılavuz Tablo 3 - Vurgu 25"/>
    <w:basedOn w:val="NormalTablo"/>
    <w:uiPriority w:val="48"/>
    <w:rsid w:val="00174652"/>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5">
    <w:name w:val="Kılavuz Tablo 3 - Vurgu 35"/>
    <w:basedOn w:val="NormalTablo"/>
    <w:uiPriority w:val="48"/>
    <w:rsid w:val="00174652"/>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5">
    <w:name w:val="Kılavuz Tablo 3 - Vurgu 45"/>
    <w:basedOn w:val="NormalTablo"/>
    <w:uiPriority w:val="48"/>
    <w:rsid w:val="00174652"/>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5">
    <w:name w:val="Kılavuz Tablo 3 - Vurgu 55"/>
    <w:basedOn w:val="NormalTablo"/>
    <w:uiPriority w:val="48"/>
    <w:rsid w:val="00174652"/>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5">
    <w:name w:val="Kılavuz Tablo 3 - Vurgu 65"/>
    <w:basedOn w:val="NormalTablo"/>
    <w:uiPriority w:val="48"/>
    <w:rsid w:val="00174652"/>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5">
    <w:name w:val="Kılavuz Tablo 5 Koyu5"/>
    <w:basedOn w:val="NormalTablo"/>
    <w:uiPriority w:val="50"/>
    <w:rsid w:val="00174652"/>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5">
    <w:name w:val="Kılavuz Tablo 5 Koyu - Vurgu 15"/>
    <w:basedOn w:val="NormalTablo"/>
    <w:uiPriority w:val="50"/>
    <w:rsid w:val="00174652"/>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5">
    <w:name w:val="Kılavuz Tablo 5 Koyu - Vurgu 25"/>
    <w:basedOn w:val="NormalTablo"/>
    <w:uiPriority w:val="50"/>
    <w:rsid w:val="00174652"/>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5">
    <w:name w:val="Kılavuz Tablo 5 Koyu - Vurgu 35"/>
    <w:basedOn w:val="NormalTablo"/>
    <w:uiPriority w:val="50"/>
    <w:rsid w:val="00174652"/>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5">
    <w:name w:val="Kılavuz Tablo 5 Koyu - Vurgu 45"/>
    <w:basedOn w:val="NormalTablo"/>
    <w:uiPriority w:val="50"/>
    <w:rsid w:val="00174652"/>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5">
    <w:name w:val="Kılavuz Tablo 5 Koyu - Vurgu 55"/>
    <w:basedOn w:val="NormalTablo"/>
    <w:uiPriority w:val="50"/>
    <w:rsid w:val="00174652"/>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5">
    <w:name w:val="Kılavuz Tablo 5 Koyu - Vurgu 65"/>
    <w:basedOn w:val="NormalTablo"/>
    <w:uiPriority w:val="50"/>
    <w:rsid w:val="00174652"/>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5">
    <w:name w:val="Kılavuz Tablo 6 - Renkli - Vurgu 25"/>
    <w:basedOn w:val="NormalTablo"/>
    <w:uiPriority w:val="51"/>
    <w:rsid w:val="00174652"/>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5">
    <w:name w:val="Kılavuz Tablo 6 - Renkli - Vurgu 35"/>
    <w:basedOn w:val="NormalTablo"/>
    <w:uiPriority w:val="51"/>
    <w:rsid w:val="00174652"/>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5">
    <w:name w:val="Kılavuz Tablo 6 - Renkli - Vurgu 45"/>
    <w:basedOn w:val="NormalTablo"/>
    <w:uiPriority w:val="51"/>
    <w:rsid w:val="00174652"/>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5">
    <w:name w:val="Kılavuz Tablo 6 - Renkli - Vurgu 55"/>
    <w:basedOn w:val="NormalTablo"/>
    <w:uiPriority w:val="51"/>
    <w:rsid w:val="00174652"/>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5">
    <w:name w:val="Kılavuz Tablo 6 Renkli5"/>
    <w:basedOn w:val="NormalTablo"/>
    <w:uiPriority w:val="51"/>
    <w:rsid w:val="00174652"/>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5">
    <w:name w:val="Kılavuz Tablo 6 Renkli - Vurgu 15"/>
    <w:basedOn w:val="NormalTablo"/>
    <w:uiPriority w:val="51"/>
    <w:rsid w:val="00174652"/>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5">
    <w:name w:val="Kılavuz Tablo 6 Renkli - Vurgu 65"/>
    <w:basedOn w:val="NormalTablo"/>
    <w:uiPriority w:val="51"/>
    <w:rsid w:val="00174652"/>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5">
    <w:name w:val="Kılavuz Tablo 7 Renkli5"/>
    <w:basedOn w:val="NormalTablo"/>
    <w:uiPriority w:val="52"/>
    <w:rsid w:val="00174652"/>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5">
    <w:name w:val="Kılavuz Tablo 7 Renkli - Vurgu 15"/>
    <w:basedOn w:val="NormalTablo"/>
    <w:uiPriority w:val="52"/>
    <w:rsid w:val="00174652"/>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5">
    <w:name w:val="Kılavuz Tablo 7 Renkli - Vurgu 25"/>
    <w:basedOn w:val="NormalTablo"/>
    <w:uiPriority w:val="52"/>
    <w:rsid w:val="00174652"/>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5">
    <w:name w:val="Kılavuz Tablo 7 Renkli - Vurgu 35"/>
    <w:basedOn w:val="NormalTablo"/>
    <w:uiPriority w:val="52"/>
    <w:rsid w:val="00174652"/>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5">
    <w:name w:val="Kılavuz Tablo 7 Renkli - Vurgu 45"/>
    <w:basedOn w:val="NormalTablo"/>
    <w:uiPriority w:val="52"/>
    <w:rsid w:val="00174652"/>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5">
    <w:name w:val="Kılavuz Tablo 7 Renkli - Vurgu 55"/>
    <w:basedOn w:val="NormalTablo"/>
    <w:uiPriority w:val="52"/>
    <w:rsid w:val="00174652"/>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5">
    <w:name w:val="Kılavuz Tablo 7 Renkli - Vurgu 65"/>
    <w:basedOn w:val="NormalTablo"/>
    <w:uiPriority w:val="52"/>
    <w:rsid w:val="00174652"/>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5">
    <w:name w:val="Kılavuzu Tablo 45"/>
    <w:basedOn w:val="NormalTablo"/>
    <w:uiPriority w:val="49"/>
    <w:rsid w:val="00174652"/>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5">
    <w:name w:val="Kılavuzu Tablo 4 - Vurgu 15"/>
    <w:basedOn w:val="NormalTablo"/>
    <w:uiPriority w:val="49"/>
    <w:rsid w:val="00174652"/>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5">
    <w:name w:val="Kılavuzu Tablo 4 - Vurgu 25"/>
    <w:basedOn w:val="NormalTablo"/>
    <w:uiPriority w:val="49"/>
    <w:rsid w:val="00174652"/>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5">
    <w:name w:val="Kılavuzu Tablo 4 - Vurgu 35"/>
    <w:basedOn w:val="NormalTablo"/>
    <w:uiPriority w:val="49"/>
    <w:rsid w:val="00174652"/>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5">
    <w:name w:val="Kılavuzu Tablo 4 - Vurgu 45"/>
    <w:basedOn w:val="NormalTablo"/>
    <w:uiPriority w:val="49"/>
    <w:rsid w:val="00174652"/>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5">
    <w:name w:val="Kılavuzu Tablo 4 - Vurgu 55"/>
    <w:basedOn w:val="NormalTablo"/>
    <w:uiPriority w:val="49"/>
    <w:rsid w:val="00174652"/>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5">
    <w:name w:val="Kılavuzu Tablo 4 - Vurgu 65"/>
    <w:basedOn w:val="NormalTablo"/>
    <w:uiPriority w:val="49"/>
    <w:rsid w:val="00174652"/>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5">
    <w:name w:val="Liste Tablo 1 Açık5"/>
    <w:basedOn w:val="NormalTablo"/>
    <w:uiPriority w:val="46"/>
    <w:rsid w:val="00174652"/>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5">
    <w:name w:val="Liste Tablo 1 Açık - Vurgu 15"/>
    <w:basedOn w:val="NormalTablo"/>
    <w:uiPriority w:val="46"/>
    <w:rsid w:val="00174652"/>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5">
    <w:name w:val="Liste Tablo 1 Açık - Vurgu 25"/>
    <w:basedOn w:val="NormalTablo"/>
    <w:uiPriority w:val="46"/>
    <w:rsid w:val="00174652"/>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5">
    <w:name w:val="Liste Tablo 1 Açık - Vurgu 35"/>
    <w:basedOn w:val="NormalTablo"/>
    <w:uiPriority w:val="46"/>
    <w:rsid w:val="00174652"/>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5">
    <w:name w:val="Liste Tablo 1 Açık - Vurgu 45"/>
    <w:basedOn w:val="NormalTablo"/>
    <w:uiPriority w:val="46"/>
    <w:rsid w:val="00174652"/>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5">
    <w:name w:val="Liste Tablo 1 Açık - Vurgu 55"/>
    <w:basedOn w:val="NormalTablo"/>
    <w:uiPriority w:val="46"/>
    <w:rsid w:val="00174652"/>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5">
    <w:name w:val="Liste Tablo 1 Açık - Vurgu 65"/>
    <w:basedOn w:val="NormalTablo"/>
    <w:uiPriority w:val="46"/>
    <w:rsid w:val="00174652"/>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5">
    <w:name w:val="Liste Tablo 25"/>
    <w:basedOn w:val="NormalTablo"/>
    <w:uiPriority w:val="47"/>
    <w:rsid w:val="00174652"/>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5">
    <w:name w:val="Liste Tablo 2 - Vurgu 15"/>
    <w:basedOn w:val="NormalTablo"/>
    <w:uiPriority w:val="47"/>
    <w:rsid w:val="00174652"/>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5">
    <w:name w:val="Liste Tablo 2 - Vurgu 25"/>
    <w:basedOn w:val="NormalTablo"/>
    <w:uiPriority w:val="47"/>
    <w:rsid w:val="00174652"/>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5">
    <w:name w:val="Liste Tablo 2 - Vurgu 35"/>
    <w:basedOn w:val="NormalTablo"/>
    <w:uiPriority w:val="47"/>
    <w:rsid w:val="00174652"/>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5">
    <w:name w:val="Liste Tablo 2 - Vurgu 45"/>
    <w:basedOn w:val="NormalTablo"/>
    <w:uiPriority w:val="47"/>
    <w:rsid w:val="00174652"/>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5">
    <w:name w:val="Liste Tablo 2 - Vurgu 55"/>
    <w:basedOn w:val="NormalTablo"/>
    <w:uiPriority w:val="47"/>
    <w:rsid w:val="00174652"/>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5">
    <w:name w:val="Liste Tablo 2 - Vurgu 65"/>
    <w:basedOn w:val="NormalTablo"/>
    <w:uiPriority w:val="47"/>
    <w:rsid w:val="00174652"/>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5">
    <w:name w:val="Liste Tablo 35"/>
    <w:basedOn w:val="NormalTablo"/>
    <w:uiPriority w:val="48"/>
    <w:rsid w:val="00174652"/>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5">
    <w:name w:val="Liste Tablo 3 - Vurgu 15"/>
    <w:basedOn w:val="NormalTablo"/>
    <w:uiPriority w:val="48"/>
    <w:rsid w:val="00174652"/>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5">
    <w:name w:val="Liste Tablo 3 - Vurgu 25"/>
    <w:basedOn w:val="NormalTablo"/>
    <w:uiPriority w:val="48"/>
    <w:rsid w:val="00174652"/>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5">
    <w:name w:val="Liste Tablo 3 - Vurgu 35"/>
    <w:basedOn w:val="NormalTablo"/>
    <w:uiPriority w:val="48"/>
    <w:rsid w:val="00174652"/>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5">
    <w:name w:val="Liste Tablo 3 - Vurgu 45"/>
    <w:basedOn w:val="NormalTablo"/>
    <w:uiPriority w:val="48"/>
    <w:rsid w:val="00174652"/>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5">
    <w:name w:val="Liste Tablo 3 - Vurgu 55"/>
    <w:basedOn w:val="NormalTablo"/>
    <w:uiPriority w:val="48"/>
    <w:rsid w:val="00174652"/>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5">
    <w:name w:val="Liste Tablo 3 - Vurgu 65"/>
    <w:basedOn w:val="NormalTablo"/>
    <w:uiPriority w:val="48"/>
    <w:rsid w:val="00174652"/>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5">
    <w:name w:val="Liste Tablo 45"/>
    <w:basedOn w:val="NormalTablo"/>
    <w:uiPriority w:val="49"/>
    <w:rsid w:val="00174652"/>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5">
    <w:name w:val="Liste Tablo 4 - Vurgu 15"/>
    <w:basedOn w:val="NormalTablo"/>
    <w:uiPriority w:val="49"/>
    <w:rsid w:val="00174652"/>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5">
    <w:name w:val="Liste Tablo 4 - Vurgu 25"/>
    <w:basedOn w:val="NormalTablo"/>
    <w:uiPriority w:val="49"/>
    <w:rsid w:val="00174652"/>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5">
    <w:name w:val="Liste Tablo 4 - Vurgu 35"/>
    <w:basedOn w:val="NormalTablo"/>
    <w:uiPriority w:val="49"/>
    <w:rsid w:val="00174652"/>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5">
    <w:name w:val="Liste Tablo 4 - Vurgu 45"/>
    <w:basedOn w:val="NormalTablo"/>
    <w:uiPriority w:val="49"/>
    <w:rsid w:val="00174652"/>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5">
    <w:name w:val="Liste Tablo 4 - Vurgu 55"/>
    <w:basedOn w:val="NormalTablo"/>
    <w:uiPriority w:val="49"/>
    <w:rsid w:val="00174652"/>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5">
    <w:name w:val="Liste Tablo 4 - Vurgu 65"/>
    <w:basedOn w:val="NormalTablo"/>
    <w:uiPriority w:val="49"/>
    <w:rsid w:val="00174652"/>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5">
    <w:name w:val="Liste Tablo 5 - Koyu5"/>
    <w:basedOn w:val="NormalTablo"/>
    <w:uiPriority w:val="50"/>
    <w:rsid w:val="00174652"/>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5">
    <w:name w:val="Liste Tablo 5 Koyu - Vurgu 15"/>
    <w:basedOn w:val="NormalTablo"/>
    <w:uiPriority w:val="50"/>
    <w:rsid w:val="00174652"/>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5">
    <w:name w:val="Liste Tablo 5 Koyu - Vurgu 25"/>
    <w:basedOn w:val="NormalTablo"/>
    <w:uiPriority w:val="50"/>
    <w:rsid w:val="00174652"/>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5">
    <w:name w:val="Liste Tablo 5 Koyu - Vurgu 35"/>
    <w:basedOn w:val="NormalTablo"/>
    <w:uiPriority w:val="50"/>
    <w:rsid w:val="00174652"/>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5">
    <w:name w:val="Liste Tablo 5 Koyu - Vurgu 45"/>
    <w:basedOn w:val="NormalTablo"/>
    <w:uiPriority w:val="50"/>
    <w:rsid w:val="00174652"/>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5">
    <w:name w:val="Liste Tablo 5 Koyu - Vurgu 55"/>
    <w:basedOn w:val="NormalTablo"/>
    <w:uiPriority w:val="50"/>
    <w:rsid w:val="00174652"/>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5">
    <w:name w:val="Liste Tablo 5 Koyu - Vurgu 65"/>
    <w:basedOn w:val="NormalTablo"/>
    <w:uiPriority w:val="50"/>
    <w:rsid w:val="00174652"/>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5">
    <w:name w:val="Liste Tablo 6 Renkli5"/>
    <w:basedOn w:val="NormalTablo"/>
    <w:uiPriority w:val="51"/>
    <w:rsid w:val="00174652"/>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5">
    <w:name w:val="Liste Tablo 6 Renkli - Vurgu 15"/>
    <w:basedOn w:val="NormalTablo"/>
    <w:uiPriority w:val="51"/>
    <w:rsid w:val="00174652"/>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5">
    <w:name w:val="Liste Tablo 6 Renkli - Vurgu 25"/>
    <w:basedOn w:val="NormalTablo"/>
    <w:uiPriority w:val="51"/>
    <w:rsid w:val="00174652"/>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5">
    <w:name w:val="Liste Tablo 6 Renkli - Vurgu 35"/>
    <w:basedOn w:val="NormalTablo"/>
    <w:uiPriority w:val="51"/>
    <w:rsid w:val="00174652"/>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5">
    <w:name w:val="Liste Tablo 6 Renkli - Vurgu 45"/>
    <w:basedOn w:val="NormalTablo"/>
    <w:uiPriority w:val="51"/>
    <w:rsid w:val="00174652"/>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5">
    <w:name w:val="Liste Tablo 6 Renkli - Vurgu 55"/>
    <w:basedOn w:val="NormalTablo"/>
    <w:uiPriority w:val="51"/>
    <w:rsid w:val="00174652"/>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5">
    <w:name w:val="Liste Tablo 6 Renkli - Vurgu 65"/>
    <w:basedOn w:val="NormalTablo"/>
    <w:uiPriority w:val="51"/>
    <w:rsid w:val="00174652"/>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5">
    <w:name w:val="Liste Tablo 7 Renkli5"/>
    <w:basedOn w:val="NormalTablo"/>
    <w:uiPriority w:val="52"/>
    <w:rsid w:val="00174652"/>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5">
    <w:name w:val="Liste Tablo 7 Renkli - Vurgu 15"/>
    <w:basedOn w:val="NormalTablo"/>
    <w:uiPriority w:val="52"/>
    <w:rsid w:val="00174652"/>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5">
    <w:name w:val="Liste Tablo 7 Renkli - Vurgu 25"/>
    <w:basedOn w:val="NormalTablo"/>
    <w:uiPriority w:val="52"/>
    <w:rsid w:val="00174652"/>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5">
    <w:name w:val="Liste Tablo 7 Renkli - Vurgu 35"/>
    <w:basedOn w:val="NormalTablo"/>
    <w:uiPriority w:val="52"/>
    <w:rsid w:val="00174652"/>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5">
    <w:name w:val="Liste Tablo 7 Renkli - Vurgu 45"/>
    <w:basedOn w:val="NormalTablo"/>
    <w:uiPriority w:val="52"/>
    <w:rsid w:val="00174652"/>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5">
    <w:name w:val="Liste Tablo 7 Renkli - Vurgu 55"/>
    <w:basedOn w:val="NormalTablo"/>
    <w:uiPriority w:val="52"/>
    <w:rsid w:val="00174652"/>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5">
    <w:name w:val="Liste Tablo 7 Renkli - Vurgu 65"/>
    <w:basedOn w:val="NormalTablo"/>
    <w:uiPriority w:val="52"/>
    <w:rsid w:val="00174652"/>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5">
    <w:name w:val="Tablo Kılavuzu Açık5"/>
    <w:basedOn w:val="NormalTablo"/>
    <w:uiPriority w:val="40"/>
    <w:rsid w:val="00174652"/>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77">
    <w:name w:val="Font Style77"/>
    <w:uiPriority w:val="99"/>
    <w:rsid w:val="008E36C9"/>
    <w:rPr>
      <w:rFonts w:ascii="Arial"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png"/><Relationship Id="rId26" Type="http://schemas.openxmlformats.org/officeDocument/2006/relationships/footer" Target="footer8.xml"/><Relationship Id="rId39" Type="http://schemas.openxmlformats.org/officeDocument/2006/relationships/header" Target="header13.xml"/><Relationship Id="rId21" Type="http://schemas.openxmlformats.org/officeDocument/2006/relationships/footer" Target="footer6.xml"/><Relationship Id="rId34" Type="http://schemas.openxmlformats.org/officeDocument/2006/relationships/footer" Target="footer11.xml"/><Relationship Id="rId42" Type="http://schemas.openxmlformats.org/officeDocument/2006/relationships/footer" Target="footer1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7.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header" Target="header9.xml"/><Relationship Id="rId37" Type="http://schemas.openxmlformats.org/officeDocument/2006/relationships/header" Target="header12.xml"/><Relationship Id="rId40" Type="http://schemas.openxmlformats.org/officeDocument/2006/relationships/header" Target="header1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10.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footer" Target="footer12.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20.png"/><Relationship Id="rId33" Type="http://schemas.openxmlformats.org/officeDocument/2006/relationships/header" Target="header10.xml"/><Relationship Id="rId38" Type="http://schemas.openxmlformats.org/officeDocument/2006/relationships/footer" Target="footer13.xml"/></Relationships>
</file>

<file path=word/_rels/settings.xml.rels><?xml version="1.0" encoding="UTF-8" standalone="yes"?>
<Relationships xmlns="http://schemas.openxmlformats.org/package/2006/relationships"><Relationship Id="rId1" Type="http://schemas.openxmlformats.org/officeDocument/2006/relationships/attachedTemplate" Target="file:///D:\TuikUser\26938897642\Desktop\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0A855AFF3FE30E408292E213090BCED1" ma:contentTypeVersion="5" ma:contentTypeDescription="Yeni belge oluşturun." ma:contentTypeScope="" ma:versionID="c3791144b8c9dcf4ce0a68cfa946e003">
  <xsd:schema xmlns:xsd="http://www.w3.org/2001/XMLSchema" xmlns:xs="http://www.w3.org/2001/XMLSchema" xmlns:p="http://schemas.microsoft.com/office/2006/metadata/properties" xmlns:ns2="3eb4682c-0e1e-41cd-a4df-d7b9192a648f" xmlns:ns3="59a0605a-d0a8-4a9c-91db-36e1b472be85" targetNamespace="http://schemas.microsoft.com/office/2006/metadata/properties" ma:root="true" ma:fieldsID="ea7c31f537b0305f73b160ffd040dcde" ns2:_="" ns3:_="">
    <xsd:import namespace="3eb4682c-0e1e-41cd-a4df-d7b9192a648f"/>
    <xsd:import namespace="59a0605a-d0a8-4a9c-91db-36e1b472be85"/>
    <xsd:element name="properties">
      <xsd:complexType>
        <xsd:sequence>
          <xsd:element name="documentManagement">
            <xsd:complexType>
              <xsd:all>
                <xsd:element ref="ns2:SecurityToken" minOccurs="0"/>
                <xsd:element ref="ns2:FileName" minOccurs="0"/>
                <xsd:element ref="ns2:SecurityToken0" minOccurs="0"/>
                <xsd:element ref="ns2:FileName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4682c-0e1e-41cd-a4df-d7b9192a648f"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element name="SecurityToken0" ma:index="10" nillable="true" ma:displayName="SecurityToken" ma:internalName="SecurityToken0">
      <xsd:simpleType>
        <xsd:restriction base="dms:Text"/>
      </xsd:simpleType>
    </xsd:element>
    <xsd:element name="FileName0" ma:index="11" nillable="true" ma:displayName="FileName" ma:internalName="FileName0">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a0605a-d0a8-4a9c-91db-36e1b472be85"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ileName0 xmlns="3eb4682c-0e1e-41cd-a4df-d7b9192a648f" xsi:nil="true"/>
    <FileName xmlns="3eb4682c-0e1e-41cd-a4df-d7b9192a648f">Mütalaa tst_2026180327_Standard_Tasari_Icerik_(DOC)_272659.docx</FileName>
    <SecurityToken xmlns="3eb4682c-0e1e-41cd-a4df-d7b9192a648f">DE7A5FC8-ED3A-4EAC-8DA4-03F84174A4C3</SecurityToken>
    <SecurityToken0 xmlns="3eb4682c-0e1e-41cd-a4df-d7b9192a648f" xsi:nil="true"/>
  </documentManagement>
</p:properties>
</file>

<file path=customXml/itemProps1.xml><?xml version="1.0" encoding="utf-8"?>
<ds:datastoreItem xmlns:ds="http://schemas.openxmlformats.org/officeDocument/2006/customXml" ds:itemID="{8CF47994-D52E-451F-AE86-75D695DFF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4682c-0e1e-41cd-a4df-d7b9192a648f"/>
    <ds:schemaRef ds:uri="59a0605a-d0a8-4a9c-91db-36e1b472b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F90CD7-0F9A-4446-9AC4-983A36FB1892}">
  <ds:schemaRefs>
    <ds:schemaRef ds:uri="http://schemas.microsoft.com/sharepoint/v3/contenttype/forms"/>
  </ds:schemaRefs>
</ds:datastoreItem>
</file>

<file path=customXml/itemProps3.xml><?xml version="1.0" encoding="utf-8"?>
<ds:datastoreItem xmlns:ds="http://schemas.openxmlformats.org/officeDocument/2006/customXml" ds:itemID="{DBD3CEBE-3E8B-4589-9431-A0B7034E23A9}">
  <ds:schemaRefs>
    <ds:schemaRef ds:uri="http://schemas.openxmlformats.org/officeDocument/2006/bibliography"/>
  </ds:schemaRefs>
</ds:datastoreItem>
</file>

<file path=customXml/itemProps4.xml><?xml version="1.0" encoding="utf-8"?>
<ds:datastoreItem xmlns:ds="http://schemas.openxmlformats.org/officeDocument/2006/customXml" ds:itemID="{3F7EFFF9-F7D0-4447-A4E1-369D2FD5575A}">
  <ds:schemaRefs>
    <ds:schemaRef ds:uri="http://schemas.microsoft.com/office/2006/metadata/properties"/>
    <ds:schemaRef ds:uri="http://schemas.microsoft.com/office/infopath/2007/PartnerControls"/>
    <ds:schemaRef ds:uri="3eb4682c-0e1e-41cd-a4df-d7b9192a648f"/>
  </ds:schemaRefs>
</ds:datastoreItem>
</file>

<file path=docProps/app.xml><?xml version="1.0" encoding="utf-8"?>
<Properties xmlns="http://schemas.openxmlformats.org/officeDocument/2006/extended-properties" xmlns:vt="http://schemas.openxmlformats.org/officeDocument/2006/docPropsVTypes">
  <Template>TSE_SEKMEv1.32.dotm</Template>
  <TotalTime>0</TotalTime>
  <Pages>19</Pages>
  <Words>3287</Words>
  <Characters>23635</Characters>
  <Application>Microsoft Office Word</Application>
  <DocSecurity>0</DocSecurity>
  <Lines>638</Lines>
  <Paragraphs>236</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26686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Habeşi ÖZKAYNAR</dc:creator>
  <cp:lastModifiedBy>Neriman Özer</cp:lastModifiedBy>
  <cp:revision>2</cp:revision>
  <cp:lastPrinted>2018-04-02T14:22:00Z</cp:lastPrinted>
  <dcterms:created xsi:type="dcterms:W3CDTF">2026-08-13T14:10:00Z</dcterms:created>
  <dcterms:modified xsi:type="dcterms:W3CDTF">2026-08-13T14:10:00Z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2026180327</vt:lpwstr>
  </property>
  <property fmtid="{D5CDD505-2E9C-101B-9397-08002B2CF9AE}" pid="3" name="STANDART_YAYIN_TARIHI">
    <vt:lpwstr> </vt:lpwstr>
  </property>
  <property fmtid="{D5CDD505-2E9C-101B-9397-08002B2CF9AE}" pid="4" name="YERINE_ALDIGI_STANDART">
    <vt:lpwstr> </vt:lpwstr>
  </property>
  <property fmtid="{D5CDD505-2E9C-101B-9397-08002B2CF9AE}" pid="5" name="ICS_NUMARASI">
    <vt:lpwstr>67.060</vt:lpwstr>
  </property>
  <property fmtid="{D5CDD505-2E9C-101B-9397-08002B2CF9AE}" pid="6" name="TURKCE_ADI">
    <vt:lpwstr>Tatlı mısır</vt:lpwstr>
  </property>
  <property fmtid="{D5CDD505-2E9C-101B-9397-08002B2CF9AE}" pid="7" name="INGILIZCE_ADI">
    <vt:lpwstr>Sweet corn</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2026/180327</vt:lpwstr>
  </property>
  <property fmtid="{D5CDD505-2E9C-101B-9397-08002B2CF9AE}" pid="12" name="IHTISAS_KURULU_ADI">
    <vt:lpwstr>Gıda, Tarım ve Hayvancılık</vt:lpwstr>
  </property>
  <property fmtid="{D5CDD505-2E9C-101B-9397-08002B2CF9AE}" pid="13" name="TEKNIK_KOMITE_ADI">
    <vt:lpwstr>TK25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0x0101000A855AFF3FE30E408292E213090BCED1</vt:lpwstr>
  </property>
  <property fmtid="{D5CDD505-2E9C-101B-9397-08002B2CF9AE}" pid="19" name="geodilabelclass">
    <vt:lpwstr>id_classification_unclassified=0ef0d4bf-59b8-4ae6-bbc0-fafde041157b</vt:lpwstr>
  </property>
  <property fmtid="{D5CDD505-2E9C-101B-9397-08002B2CF9AE}" pid="20" name="geodilabeluser">
    <vt:lpwstr>user=%UserFullName%</vt:lpwstr>
  </property>
  <property fmtid="{D5CDD505-2E9C-101B-9397-08002B2CF9AE}" pid="21" name="geodilabeltime">
    <vt:lpwstr>datetime=2026-08-11T12:01:41.982Z</vt:lpwstr>
  </property>
</Properties>
</file>